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DD93" w14:textId="29507718" w:rsidR="00CB092B" w:rsidRPr="003D32E7" w:rsidRDefault="003D32E7" w:rsidP="003D32E7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3D32E7">
        <w:rPr>
          <w:b/>
          <w:bCs/>
          <w:sz w:val="32"/>
          <w:szCs w:val="32"/>
          <w:lang w:val="hu-HU"/>
        </w:rPr>
        <w:t>Nagy Lajos külpolitikája és az 1351-es törvények</w:t>
      </w:r>
    </w:p>
    <w:p w14:paraId="0EF5AA30" w14:textId="018EBE72" w:rsidR="003D32E7" w:rsidRDefault="003D32E7" w:rsidP="003D32E7">
      <w:pPr>
        <w:spacing w:after="0"/>
        <w:rPr>
          <w:lang w:val="hu-HU"/>
        </w:rPr>
      </w:pPr>
    </w:p>
    <w:p w14:paraId="5C2CC812" w14:textId="119A3B41" w:rsidR="003D32E7" w:rsidRPr="003D32E7" w:rsidRDefault="003D32E7" w:rsidP="003D32E7">
      <w:pPr>
        <w:spacing w:after="0"/>
        <w:rPr>
          <w:b/>
          <w:bCs/>
          <w:u w:val="single"/>
          <w:lang w:val="hu-HU"/>
        </w:rPr>
      </w:pPr>
      <w:r w:rsidRPr="003D32E7">
        <w:rPr>
          <w:b/>
          <w:bCs/>
          <w:u w:val="single"/>
          <w:lang w:val="hu-HU"/>
        </w:rPr>
        <w:t>I. Anjou Nagy Lajos király</w:t>
      </w:r>
    </w:p>
    <w:p w14:paraId="64DFF5BE" w14:textId="691F51D6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>Károly Róbert halála után legidősebb fia, Lajos örökölte a trónt</w:t>
      </w:r>
    </w:p>
    <w:p w14:paraId="0DF3E962" w14:textId="1260B3DE" w:rsidR="003D32E7" w:rsidRPr="00074BD8" w:rsidRDefault="003D32E7" w:rsidP="003D32E7">
      <w:pPr>
        <w:spacing w:after="0"/>
        <w:rPr>
          <w:b/>
          <w:bCs/>
          <w:lang w:val="hu-HU"/>
        </w:rPr>
      </w:pPr>
      <w:r w:rsidRPr="00074BD8">
        <w:rPr>
          <w:b/>
          <w:bCs/>
          <w:lang w:val="hu-HU"/>
        </w:rPr>
        <w:t>Anjou I. Nagy Lajos (1342-82):</w:t>
      </w:r>
    </w:p>
    <w:p w14:paraId="22E0F443" w14:textId="456F5566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ab/>
        <w:t>„</w:t>
      </w:r>
      <w:r w:rsidRPr="00074BD8">
        <w:rPr>
          <w:b/>
          <w:bCs/>
          <w:lang w:val="hu-HU"/>
        </w:rPr>
        <w:t>Lovagkirály</w:t>
      </w:r>
      <w:r>
        <w:rPr>
          <w:lang w:val="hu-HU"/>
        </w:rPr>
        <w:t>”: rengeteg hadjáratot vezetett személyesen</w:t>
      </w:r>
    </w:p>
    <w:p w14:paraId="5B2C028B" w14:textId="23F84948" w:rsidR="003D32E7" w:rsidRDefault="003D32E7" w:rsidP="003D32E7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029E4" wp14:editId="1BE82CE2">
                <wp:simplePos x="0" y="0"/>
                <wp:positionH relativeFrom="column">
                  <wp:posOffset>722630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37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9pt;margin-top:14.45pt;width:0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GhpLW7dAAAACQEAAA8AAABkcnMvZG93bnJldi54&#10;bWxMj8FuwjAQRO+V+AdrkXorDqCWkMZBCLVHhEpQ1aOJN3FUex3FDqR/X8OlPc7OaOZtvhmtYRfs&#10;fetIwHyWAEOqnGqpEXAq359SYD5IUtI4QgE/6GFTTB5ymSl3pQ+8HEPDYgn5TArQIXQZ577SaKWf&#10;uQ4perXrrQxR9g1XvbzGcmv4IkleuJUtxQUtO9xprL6PgxVQl82p+npL+WDqw6r81Gu9L/dCPE7H&#10;7SuwgGP4C8MNP6JDEZnObiDlmYl6vozoQcAiXQO7Be6Hs4Dn1RJ4kfP/HxS/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GhpLW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ab/>
        <w:t>„</w:t>
      </w:r>
      <w:r w:rsidRPr="00074BD8">
        <w:rPr>
          <w:b/>
          <w:bCs/>
          <w:lang w:val="hu-HU"/>
        </w:rPr>
        <w:t>Hóditó</w:t>
      </w:r>
      <w:r>
        <w:rPr>
          <w:lang w:val="hu-HU"/>
        </w:rPr>
        <w:t>”</w:t>
      </w:r>
    </w:p>
    <w:p w14:paraId="5D206457" w14:textId="3F045331" w:rsidR="003D32E7" w:rsidRDefault="003D32E7" w:rsidP="003D32E7">
      <w:pPr>
        <w:spacing w:after="0"/>
        <w:rPr>
          <w:lang w:val="hu-HU"/>
        </w:rPr>
      </w:pPr>
    </w:p>
    <w:p w14:paraId="70D2D290" w14:textId="2A56DD3D" w:rsidR="003D32E7" w:rsidRPr="00074BD8" w:rsidRDefault="003D32E7" w:rsidP="003D32E7">
      <w:pPr>
        <w:pStyle w:val="ListParagraph"/>
        <w:numPr>
          <w:ilvl w:val="0"/>
          <w:numId w:val="3"/>
        </w:numPr>
        <w:spacing w:after="0"/>
        <w:ind w:left="142" w:hanging="142"/>
        <w:rPr>
          <w:b/>
          <w:bCs/>
          <w:lang w:val="hu-HU"/>
        </w:rPr>
      </w:pPr>
      <w:r w:rsidRPr="003D32E7">
        <w:rPr>
          <w:lang w:val="hu-HU"/>
        </w:rPr>
        <w:t xml:space="preserve">Öccsét, </w:t>
      </w:r>
      <w:r w:rsidRPr="00074BD8">
        <w:rPr>
          <w:b/>
          <w:bCs/>
          <w:lang w:val="hu-HU"/>
        </w:rPr>
        <w:t>Andrást</w:t>
      </w:r>
      <w:r w:rsidRPr="003D32E7">
        <w:rPr>
          <w:lang w:val="hu-HU"/>
        </w:rPr>
        <w:t xml:space="preserve"> már apja, Károly Róbert is </w:t>
      </w:r>
      <w:r w:rsidRPr="00074BD8">
        <w:rPr>
          <w:b/>
          <w:bCs/>
          <w:lang w:val="hu-HU"/>
        </w:rPr>
        <w:t>Nápoly</w:t>
      </w:r>
      <w:r w:rsidRPr="003D32E7">
        <w:rPr>
          <w:lang w:val="hu-HU"/>
        </w:rPr>
        <w:t xml:space="preserve"> trónjára szánta, ezért feleségül vette a nápolyi trón örökösnőjét, azonban </w:t>
      </w:r>
      <w:r w:rsidRPr="00074BD8">
        <w:rPr>
          <w:b/>
          <w:bCs/>
          <w:lang w:val="hu-HU"/>
        </w:rPr>
        <w:t>Johanna 1345-ben meggyilkolta férjét</w:t>
      </w:r>
    </w:p>
    <w:p w14:paraId="64FE514A" w14:textId="34C0F77E" w:rsidR="003D32E7" w:rsidRDefault="003D32E7" w:rsidP="003D32E7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37A6E" wp14:editId="58244473">
                <wp:simplePos x="0" y="0"/>
                <wp:positionH relativeFrom="column">
                  <wp:posOffset>1169581</wp:posOffset>
                </wp:positionH>
                <wp:positionV relativeFrom="paragraph">
                  <wp:posOffset>9835</wp:posOffset>
                </wp:positionV>
                <wp:extent cx="0" cy="180754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9F858" id="Straight Arrow Connector 1" o:spid="_x0000_s1026" type="#_x0000_t32" style="position:absolute;margin-left:92.1pt;margin-top:.7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lYza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3527157" w14:textId="7AD5CF65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 xml:space="preserve">Emiatt indított </w:t>
      </w:r>
      <w:r w:rsidRPr="00074BD8">
        <w:rPr>
          <w:b/>
          <w:bCs/>
          <w:lang w:val="hu-HU"/>
        </w:rPr>
        <w:t>Lajos 1347-ben hadjáratot</w:t>
      </w:r>
      <w:r>
        <w:rPr>
          <w:lang w:val="hu-HU"/>
        </w:rPr>
        <w:t xml:space="preserve">, de hiába foglalta el Nápolyt, a kitört pestisjárvány miatt haza kellett térnie seregével, majd </w:t>
      </w:r>
      <w:r w:rsidRPr="00074BD8">
        <w:rPr>
          <w:b/>
          <w:bCs/>
          <w:lang w:val="hu-HU"/>
        </w:rPr>
        <w:t>1350-ben újra hadra kelt</w:t>
      </w:r>
      <w:r>
        <w:rPr>
          <w:lang w:val="hu-HU"/>
        </w:rPr>
        <w:t xml:space="preserve">, de ismételten sikertelen volt </w:t>
      </w:r>
    </w:p>
    <w:p w14:paraId="77825511" w14:textId="5E066549" w:rsidR="003D32E7" w:rsidRDefault="003D32E7" w:rsidP="003D32E7">
      <w:pPr>
        <w:spacing w:after="0"/>
        <w:rPr>
          <w:lang w:val="hu-HU"/>
        </w:rPr>
      </w:pPr>
    </w:p>
    <w:p w14:paraId="366881F4" w14:textId="1DC206AE" w:rsid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>
        <w:rPr>
          <w:lang w:val="hu-HU"/>
        </w:rPr>
        <w:t xml:space="preserve">Célja volt </w:t>
      </w:r>
      <w:r w:rsidRPr="00074BD8">
        <w:rPr>
          <w:b/>
          <w:bCs/>
          <w:lang w:val="hu-HU"/>
        </w:rPr>
        <w:t>Horvátország és Dalmácia visszaszerzése</w:t>
      </w:r>
      <w:r>
        <w:rPr>
          <w:lang w:val="hu-HU"/>
        </w:rPr>
        <w:t>, ebből kifolyólag többször</w:t>
      </w:r>
      <w:r w:rsidRPr="00074BD8">
        <w:rPr>
          <w:b/>
          <w:bCs/>
          <w:lang w:val="hu-HU"/>
        </w:rPr>
        <w:t xml:space="preserve"> háborúba keveredett Velencével</w:t>
      </w:r>
    </w:p>
    <w:p w14:paraId="3B6DDBAA" w14:textId="0090DC9B" w:rsidR="003D32E7" w:rsidRDefault="003D32E7" w:rsidP="003D32E7">
      <w:pPr>
        <w:spacing w:after="0"/>
        <w:rPr>
          <w:lang w:val="hu-HU"/>
        </w:rPr>
      </w:pPr>
    </w:p>
    <w:p w14:paraId="506BE399" w14:textId="4495095F" w:rsidR="003D32E7" w:rsidRP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 w:rsidRPr="00645078">
        <w:rPr>
          <w:b/>
          <w:bCs/>
          <w:lang w:val="hu-HU"/>
        </w:rPr>
        <w:t>Bosznia és Szerbia</w:t>
      </w:r>
      <w:r w:rsidRPr="003D32E7">
        <w:rPr>
          <w:lang w:val="hu-HU"/>
        </w:rPr>
        <w:t xml:space="preserve"> ellen is vezetett hadjáratokat </w:t>
      </w:r>
    </w:p>
    <w:p w14:paraId="1E83DBC2" w14:textId="4392734C" w:rsidR="003D32E7" w:rsidRDefault="003D32E7" w:rsidP="003D32E7">
      <w:pPr>
        <w:spacing w:after="0"/>
        <w:ind w:left="142" w:hanging="153"/>
        <w:rPr>
          <w:lang w:val="hu-HU"/>
        </w:rPr>
      </w:pPr>
    </w:p>
    <w:p w14:paraId="645E11EF" w14:textId="35FA574B" w:rsidR="003D32E7" w:rsidRP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 w:rsidRPr="003D32E7">
        <w:rPr>
          <w:lang w:val="hu-HU"/>
        </w:rPr>
        <w:t xml:space="preserve">Igyekezett </w:t>
      </w:r>
      <w:r w:rsidRPr="00645078">
        <w:rPr>
          <w:b/>
          <w:bCs/>
          <w:lang w:val="hu-HU"/>
        </w:rPr>
        <w:t>Havasföldet</w:t>
      </w:r>
      <w:r w:rsidRPr="003D32E7">
        <w:rPr>
          <w:lang w:val="hu-HU"/>
        </w:rPr>
        <w:t xml:space="preserve"> és </w:t>
      </w:r>
      <w:r w:rsidRPr="00645078">
        <w:rPr>
          <w:b/>
          <w:bCs/>
          <w:lang w:val="hu-HU"/>
        </w:rPr>
        <w:t>Moldvát</w:t>
      </w:r>
      <w:r w:rsidRPr="003D32E7">
        <w:rPr>
          <w:lang w:val="hu-HU"/>
        </w:rPr>
        <w:t xml:space="preserve"> is függésbe vonni és tartani </w:t>
      </w:r>
    </w:p>
    <w:p w14:paraId="2B723B09" w14:textId="584F9A04" w:rsidR="003D32E7" w:rsidRDefault="003D32E7" w:rsidP="003D32E7">
      <w:pPr>
        <w:spacing w:after="0"/>
        <w:ind w:left="142" w:hanging="153"/>
        <w:rPr>
          <w:lang w:val="hu-HU"/>
        </w:rPr>
      </w:pPr>
    </w:p>
    <w:p w14:paraId="00D46BD1" w14:textId="6006FB03" w:rsid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 w:rsidRPr="003D32E7">
        <w:rPr>
          <w:lang w:val="hu-HU"/>
        </w:rPr>
        <w:t xml:space="preserve">A magyar trón mellett megörökölte a </w:t>
      </w:r>
      <w:r w:rsidRPr="00376413">
        <w:rPr>
          <w:b/>
          <w:bCs/>
          <w:lang w:val="hu-HU"/>
        </w:rPr>
        <w:t>lengyel koronát</w:t>
      </w:r>
      <w:r w:rsidRPr="003D32E7">
        <w:rPr>
          <w:lang w:val="hu-HU"/>
        </w:rPr>
        <w:t xml:space="preserve"> is. Nagy Kázmér 1370-es halála után Lajos lett a lengyel király (1370-1382), Krakkóba lengyel királlyá koronázták és megkezdődött a l</w:t>
      </w:r>
      <w:r w:rsidRPr="00376413">
        <w:rPr>
          <w:b/>
          <w:bCs/>
          <w:lang w:val="hu-HU"/>
        </w:rPr>
        <w:t>engyel-magyar perszonálunió</w:t>
      </w:r>
      <w:r w:rsidRPr="003D32E7">
        <w:rPr>
          <w:lang w:val="hu-HU"/>
        </w:rPr>
        <w:t xml:space="preserve"> időszaka </w:t>
      </w:r>
    </w:p>
    <w:p w14:paraId="06D88FB7" w14:textId="7305B727" w:rsidR="003D32E7" w:rsidRDefault="003D32E7" w:rsidP="003D32E7">
      <w:pPr>
        <w:spacing w:after="0"/>
        <w:rPr>
          <w:lang w:val="hu-HU"/>
        </w:rPr>
      </w:pPr>
    </w:p>
    <w:p w14:paraId="3D504463" w14:textId="2F841BEC" w:rsidR="003D32E7" w:rsidRPr="0090202A" w:rsidRDefault="003D32E7" w:rsidP="003D32E7">
      <w:pPr>
        <w:spacing w:after="0"/>
        <w:rPr>
          <w:b/>
          <w:bCs/>
          <w:u w:val="single"/>
          <w:lang w:val="hu-HU"/>
        </w:rPr>
      </w:pPr>
      <w:r w:rsidRPr="0090202A">
        <w:rPr>
          <w:b/>
          <w:bCs/>
          <w:u w:val="single"/>
          <w:lang w:val="hu-HU"/>
        </w:rPr>
        <w:t xml:space="preserve">Az 1351. évi törvények </w:t>
      </w:r>
    </w:p>
    <w:p w14:paraId="7A30066C" w14:textId="2E7E8293" w:rsidR="0090202A" w:rsidRDefault="0090202A" w:rsidP="003D32E7">
      <w:pPr>
        <w:spacing w:after="0"/>
        <w:rPr>
          <w:lang w:val="hu-HU"/>
        </w:rPr>
      </w:pPr>
      <w:r w:rsidRPr="00584D33">
        <w:rPr>
          <w:b/>
          <w:bCs/>
          <w:lang w:val="hu-HU"/>
        </w:rPr>
        <w:t>Nagy Lajos</w:t>
      </w:r>
      <w:r>
        <w:rPr>
          <w:lang w:val="hu-HU"/>
        </w:rPr>
        <w:t xml:space="preserve"> 1351-ben megerősítette és megújította az Aranybullát. Ezt megelőzően </w:t>
      </w:r>
      <w:r w:rsidRPr="00584D33">
        <w:rPr>
          <w:b/>
          <w:bCs/>
          <w:lang w:val="hu-HU"/>
        </w:rPr>
        <w:t>országgyűlést</w:t>
      </w:r>
      <w:r>
        <w:rPr>
          <w:lang w:val="hu-HU"/>
        </w:rPr>
        <w:t xml:space="preserve"> hívott össze, amelynek okai: </w:t>
      </w:r>
    </w:p>
    <w:p w14:paraId="4663FC4C" w14:textId="3C035780" w:rsidR="0090202A" w:rsidRDefault="0090202A" w:rsidP="0090202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Öccse, András 1345-ös nápolyi meggyilkolása után idított nápolyi hadjárataiban rész vevő </w:t>
      </w:r>
      <w:r w:rsidRPr="00584D33">
        <w:rPr>
          <w:b/>
          <w:bCs/>
          <w:lang w:val="hu-HU"/>
        </w:rPr>
        <w:t>nemesek „jutalmat”</w:t>
      </w:r>
      <w:r>
        <w:rPr>
          <w:lang w:val="hu-HU"/>
        </w:rPr>
        <w:t xml:space="preserve"> akartak </w:t>
      </w:r>
    </w:p>
    <w:p w14:paraId="750504F2" w14:textId="1047B0F2" w:rsidR="0090202A" w:rsidRDefault="0090202A" w:rsidP="0090202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584D33">
        <w:rPr>
          <w:b/>
          <w:bCs/>
          <w:lang w:val="hu-HU"/>
        </w:rPr>
        <w:t>Itáliából hazatérő seregek behurcolták a pestist</w:t>
      </w:r>
      <w:r>
        <w:rPr>
          <w:lang w:val="hu-HU"/>
        </w:rPr>
        <w:t xml:space="preserve">, amely főként a jobbágyokat tizedelte, így </w:t>
      </w:r>
      <w:r w:rsidRPr="00584D33">
        <w:rPr>
          <w:b/>
          <w:bCs/>
          <w:lang w:val="hu-HU"/>
        </w:rPr>
        <w:t>munkaerőhiány</w:t>
      </w:r>
      <w:r>
        <w:rPr>
          <w:lang w:val="hu-HU"/>
        </w:rPr>
        <w:t xml:space="preserve"> keletkezett. </w:t>
      </w:r>
    </w:p>
    <w:p w14:paraId="295BE179" w14:textId="4D5A94CF" w:rsidR="0090202A" w:rsidRDefault="0090202A" w:rsidP="0090202A">
      <w:pPr>
        <w:spacing w:after="0"/>
        <w:rPr>
          <w:lang w:val="hu-HU"/>
        </w:rPr>
      </w:pPr>
    </w:p>
    <w:p w14:paraId="270BA7D6" w14:textId="65C50B24" w:rsidR="0090202A" w:rsidRDefault="0090202A" w:rsidP="0090202A">
      <w:pPr>
        <w:spacing w:after="0"/>
        <w:rPr>
          <w:lang w:val="hu-HU"/>
        </w:rPr>
      </w:pPr>
      <w:r>
        <w:rPr>
          <w:lang w:val="hu-HU"/>
        </w:rPr>
        <w:t xml:space="preserve">Bár a pestis Nyugat-Europához képest kevésbé pusztított, mert Magyarország ritkábban lakott volt, kevesebb volt a város, és a népesség valószínűleg jobban táplákozott, mint nyugaton. </w:t>
      </w:r>
    </w:p>
    <w:p w14:paraId="534951D9" w14:textId="3ED5CFA5" w:rsidR="0090202A" w:rsidRDefault="0090202A" w:rsidP="0090202A">
      <w:pPr>
        <w:spacing w:after="0"/>
        <w:rPr>
          <w:lang w:val="hu-HU"/>
        </w:rPr>
      </w:pPr>
    </w:p>
    <w:p w14:paraId="2B8BB04E" w14:textId="28F75F21" w:rsidR="0090202A" w:rsidRDefault="0090202A" w:rsidP="0090202A">
      <w:pPr>
        <w:spacing w:after="0"/>
        <w:rPr>
          <w:lang w:val="hu-HU"/>
        </w:rPr>
      </w:pPr>
    </w:p>
    <w:p w14:paraId="350930B5" w14:textId="3C9E60AD" w:rsidR="0090202A" w:rsidRDefault="0090202A" w:rsidP="0090202A">
      <w:pPr>
        <w:spacing w:after="0"/>
        <w:rPr>
          <w:lang w:val="hu-HU"/>
        </w:rPr>
      </w:pPr>
    </w:p>
    <w:p w14:paraId="22EFAD48" w14:textId="5FD7743A" w:rsidR="0090202A" w:rsidRDefault="0090202A" w:rsidP="0090202A">
      <w:pPr>
        <w:spacing w:after="0"/>
        <w:rPr>
          <w:lang w:val="hu-HU"/>
        </w:rPr>
      </w:pPr>
    </w:p>
    <w:p w14:paraId="6792C370" w14:textId="04608EE3" w:rsidR="0090202A" w:rsidRDefault="0090202A" w:rsidP="0090202A">
      <w:pPr>
        <w:spacing w:after="0"/>
        <w:rPr>
          <w:lang w:val="hu-HU"/>
        </w:rPr>
      </w:pPr>
    </w:p>
    <w:p w14:paraId="07563CDC" w14:textId="126985B6" w:rsidR="0090202A" w:rsidRDefault="0090202A" w:rsidP="0090202A">
      <w:pPr>
        <w:spacing w:after="0"/>
        <w:rPr>
          <w:lang w:val="hu-HU"/>
        </w:rPr>
      </w:pPr>
    </w:p>
    <w:p w14:paraId="753B5D06" w14:textId="016C9B15" w:rsidR="0090202A" w:rsidRDefault="0090202A" w:rsidP="0090202A">
      <w:pPr>
        <w:spacing w:after="0"/>
        <w:rPr>
          <w:lang w:val="hu-HU"/>
        </w:rPr>
      </w:pPr>
    </w:p>
    <w:p w14:paraId="3E861752" w14:textId="39398274" w:rsidR="0090202A" w:rsidRDefault="0090202A" w:rsidP="0090202A">
      <w:pPr>
        <w:spacing w:after="0"/>
        <w:rPr>
          <w:lang w:val="hu-HU"/>
        </w:rPr>
      </w:pPr>
    </w:p>
    <w:p w14:paraId="6E4E5D07" w14:textId="4F53BAEC" w:rsidR="0090202A" w:rsidRDefault="0090202A" w:rsidP="0090202A">
      <w:pPr>
        <w:spacing w:after="0"/>
        <w:rPr>
          <w:lang w:val="hu-HU"/>
        </w:rPr>
      </w:pPr>
    </w:p>
    <w:p w14:paraId="5A36C06E" w14:textId="7479DC7D" w:rsidR="0090202A" w:rsidRPr="00975634" w:rsidRDefault="0090202A" w:rsidP="0090202A">
      <w:pPr>
        <w:spacing w:after="0"/>
        <w:rPr>
          <w:b/>
          <w:bCs/>
          <w:lang w:val="hu-HU"/>
        </w:rPr>
      </w:pPr>
      <w:r w:rsidRPr="00975634">
        <w:rPr>
          <w:b/>
          <w:bCs/>
          <w:lang w:val="hu-HU"/>
        </w:rPr>
        <w:lastRenderedPageBreak/>
        <w:t xml:space="preserve">Az 1351-es törvények 3 legfontosabbika: </w:t>
      </w:r>
    </w:p>
    <w:p w14:paraId="020CAFA2" w14:textId="59539E5F" w:rsidR="0090202A" w:rsidRDefault="0090202A" w:rsidP="0090202A">
      <w:pPr>
        <w:spacing w:after="0"/>
        <w:rPr>
          <w:lang w:val="hu-HU"/>
        </w:rPr>
      </w:pPr>
      <w:r w:rsidRPr="0090202A">
        <w:rPr>
          <w:lang w:val="hu-HU"/>
        </w:rPr>
        <w:t>I.</w:t>
      </w:r>
      <w:r>
        <w:rPr>
          <w:lang w:val="hu-HU"/>
        </w:rPr>
        <w:t xml:space="preserve"> </w:t>
      </w:r>
      <w:r w:rsidRPr="0090202A">
        <w:rPr>
          <w:lang w:val="hu-HU"/>
        </w:rPr>
        <w:t>L</w:t>
      </w:r>
      <w:r>
        <w:rPr>
          <w:lang w:val="hu-HU"/>
        </w:rPr>
        <w:t xml:space="preserve">ajos megerősítette a nemesek alapvető szabadságjogait, egy kivétellel: megszüntette a birtokok szabad örökíthetőségét. Az új szabályozás szerint – amit </w:t>
      </w:r>
      <w:r w:rsidRPr="00584D33">
        <w:rPr>
          <w:b/>
          <w:bCs/>
          <w:lang w:val="hu-HU"/>
        </w:rPr>
        <w:t>ősiség törvényének</w:t>
      </w:r>
      <w:r>
        <w:rPr>
          <w:lang w:val="hu-HU"/>
        </w:rPr>
        <w:t xml:space="preserve"> neveztek (aviticitas) – a birtokot nem lehetett elidegeníteni. Az örökösödés fiúágonm vagy fiú utód híján a nemzetségen </w:t>
      </w:r>
      <w:r w:rsidR="00975634">
        <w:rPr>
          <w:lang w:val="hu-HU"/>
        </w:rPr>
        <w:t xml:space="preserve">belül történhetett. Általában a másodfokú unokatestvérek (azonos dédapa) is igényelhették még a birtokok. </w:t>
      </w:r>
      <w:r w:rsidR="00975634" w:rsidRPr="00584D33">
        <w:rPr>
          <w:b/>
          <w:bCs/>
          <w:lang w:val="hu-HU"/>
        </w:rPr>
        <w:t>Ha a nemzetség kihalt, akkor a birtok a királyra szállt vissza</w:t>
      </w:r>
      <w:r w:rsidR="00975634">
        <w:rPr>
          <w:lang w:val="hu-HU"/>
        </w:rPr>
        <w:t xml:space="preserve">. A király célja pedig éppen ez volt az ősiség törvényével – csak I. Lajos életében 21 vár szállt vissza örökös híján a koronára. </w:t>
      </w:r>
    </w:p>
    <w:p w14:paraId="77EF833E" w14:textId="3A8ACE78" w:rsidR="00975634" w:rsidRDefault="00975634" w:rsidP="0090202A">
      <w:pPr>
        <w:spacing w:after="0"/>
        <w:rPr>
          <w:lang w:val="hu-HU"/>
        </w:rPr>
      </w:pPr>
    </w:p>
    <w:p w14:paraId="7A1FAFA0" w14:textId="0AFC54FB" w:rsidR="00975634" w:rsidRDefault="00975634" w:rsidP="0090202A">
      <w:pPr>
        <w:spacing w:after="0"/>
        <w:rPr>
          <w:lang w:val="hu-HU"/>
        </w:rPr>
      </w:pPr>
      <w:r w:rsidRPr="00584D33">
        <w:rPr>
          <w:b/>
          <w:bCs/>
          <w:lang w:val="hu-HU"/>
        </w:rPr>
        <w:t>„Egy és ugyanazon nemesség elve”:</w:t>
      </w:r>
      <w:r>
        <w:rPr>
          <w:lang w:val="hu-HU"/>
        </w:rPr>
        <w:t xml:space="preserve"> minden nemes, lakhelytől, vagyontól és méltóságtól függetlenül ugyanazokat a szabadságjogokat élvezheti. Ez a törvény, ha csak elvi síkon is, de </w:t>
      </w:r>
      <w:r w:rsidRPr="00584D33">
        <w:rPr>
          <w:b/>
          <w:bCs/>
          <w:lang w:val="hu-HU"/>
        </w:rPr>
        <w:t>lezárása a nemesség jogi egyesülési folyamatának.</w:t>
      </w:r>
      <w:r>
        <w:rPr>
          <w:lang w:val="hu-HU"/>
        </w:rPr>
        <w:t xml:space="preserve"> A gyakorlatban persze a vidéken élő koznemesség e törvénytől nem vált egyenlővé az ország legfőbb méltóságait viselő bárókkal. </w:t>
      </w:r>
    </w:p>
    <w:p w14:paraId="0D54CD2C" w14:textId="094FB601" w:rsidR="00975634" w:rsidRDefault="00975634" w:rsidP="0090202A">
      <w:pPr>
        <w:spacing w:after="0"/>
        <w:rPr>
          <w:lang w:val="hu-HU"/>
        </w:rPr>
      </w:pPr>
    </w:p>
    <w:p w14:paraId="5205ED80" w14:textId="79490EBB" w:rsidR="00975634" w:rsidRDefault="00975634" w:rsidP="0090202A">
      <w:pPr>
        <w:spacing w:after="0"/>
        <w:rPr>
          <w:lang w:val="hu-HU"/>
        </w:rPr>
      </w:pPr>
      <w:r>
        <w:rPr>
          <w:lang w:val="hu-HU"/>
        </w:rPr>
        <w:t xml:space="preserve">A jobágyi terheket egységesen szabályozta, előírva a </w:t>
      </w:r>
      <w:r w:rsidRPr="00584D33">
        <w:rPr>
          <w:b/>
          <w:bCs/>
          <w:lang w:val="hu-HU"/>
        </w:rPr>
        <w:t>kilenced kötelező beszedését</w:t>
      </w:r>
      <w:r>
        <w:rPr>
          <w:lang w:val="hu-HU"/>
        </w:rPr>
        <w:t xml:space="preserve">. Ez az egyébként csak hosszú évtizedek alatt megvalósult törvény a köznemesek érdekeit szolgálta, mert </w:t>
      </w:r>
      <w:r w:rsidRPr="00584D33">
        <w:rPr>
          <w:b/>
          <w:bCs/>
          <w:lang w:val="hu-HU"/>
        </w:rPr>
        <w:t>megakadályozta</w:t>
      </w:r>
      <w:r>
        <w:rPr>
          <w:lang w:val="hu-HU"/>
        </w:rPr>
        <w:t xml:space="preserve">, hogy a kilenced fizetését elengedő </w:t>
      </w:r>
      <w:r w:rsidRPr="00584D33">
        <w:rPr>
          <w:b/>
          <w:bCs/>
          <w:lang w:val="hu-HU"/>
        </w:rPr>
        <w:t>nagybirtokosok uradalmaira vándoroljanak a jobbágyok</w:t>
      </w:r>
      <w:r>
        <w:rPr>
          <w:lang w:val="hu-HU"/>
        </w:rPr>
        <w:t xml:space="preserve"> </w:t>
      </w:r>
    </w:p>
    <w:p w14:paraId="02C70FB4" w14:textId="29B211EE" w:rsidR="00975634" w:rsidRDefault="00975634" w:rsidP="0090202A">
      <w:pPr>
        <w:spacing w:after="0"/>
        <w:rPr>
          <w:lang w:val="hu-HU"/>
        </w:rPr>
      </w:pPr>
    </w:p>
    <w:p w14:paraId="2F66B161" w14:textId="4C945E24" w:rsidR="00975634" w:rsidRPr="00C35C5C" w:rsidRDefault="00975634" w:rsidP="0090202A">
      <w:pPr>
        <w:spacing w:after="0"/>
        <w:rPr>
          <w:b/>
          <w:bCs/>
          <w:u w:val="single"/>
          <w:lang w:val="hu-HU"/>
        </w:rPr>
      </w:pPr>
      <w:r w:rsidRPr="00C35C5C">
        <w:rPr>
          <w:b/>
          <w:bCs/>
          <w:u w:val="single"/>
          <w:lang w:val="hu-HU"/>
        </w:rPr>
        <w:t xml:space="preserve">A nemessi társadalom: </w:t>
      </w:r>
    </w:p>
    <w:p w14:paraId="72EC6DE8" w14:textId="469472B6" w:rsidR="00975634" w:rsidRPr="00C35C5C" w:rsidRDefault="00C35C5C" w:rsidP="0090202A">
      <w:pPr>
        <w:spacing w:after="0"/>
        <w:rPr>
          <w:b/>
          <w:bCs/>
          <w:lang w:val="hu-HU"/>
        </w:rPr>
      </w:pPr>
      <w:r w:rsidRPr="00C35C5C">
        <w:rPr>
          <w:b/>
          <w:bCs/>
          <w:lang w:val="hu-HU"/>
        </w:rPr>
        <w:t xml:space="preserve">A nemesség </w:t>
      </w:r>
      <w:r w:rsidRPr="00584D33">
        <w:rPr>
          <w:lang w:val="hu-HU"/>
        </w:rPr>
        <w:t>(40-50 ezer fő)</w:t>
      </w:r>
      <w:r w:rsidRPr="00C35C5C">
        <w:rPr>
          <w:b/>
          <w:bCs/>
          <w:lang w:val="hu-HU"/>
        </w:rPr>
        <w:t xml:space="preserve"> tagolódása: </w:t>
      </w:r>
    </w:p>
    <w:p w14:paraId="48017F77" w14:textId="0978C0C7" w:rsidR="00C35C5C" w:rsidRDefault="00C35C5C" w:rsidP="0090202A">
      <w:pPr>
        <w:spacing w:after="0"/>
        <w:rPr>
          <w:lang w:val="hu-HU"/>
        </w:rPr>
      </w:pPr>
      <w:r>
        <w:rPr>
          <w:lang w:val="hu-HU"/>
        </w:rPr>
        <w:t xml:space="preserve">Az 1351-es törvényekben ugyanazon szabadságjogokat nyert nemesség nem volt egységes: </w:t>
      </w:r>
    </w:p>
    <w:p w14:paraId="78885B0C" w14:textId="0BBE77D0" w:rsidR="00C35C5C" w:rsidRDefault="00C35C5C" w:rsidP="00C35C5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35-40 családból álló </w:t>
      </w:r>
      <w:r w:rsidRPr="00584D33">
        <w:rPr>
          <w:b/>
          <w:bCs/>
          <w:lang w:val="hu-HU"/>
        </w:rPr>
        <w:t>bárói réteg</w:t>
      </w:r>
      <w:r>
        <w:rPr>
          <w:lang w:val="hu-HU"/>
        </w:rPr>
        <w:t xml:space="preserve">: ők töltötték be a vezető tiszségeket (nádor, vajda, bánok, országbíró, tárnokmester), hatalmas birtokokkal rendelkeztek </w:t>
      </w:r>
    </w:p>
    <w:p w14:paraId="25071266" w14:textId="34FC85D4" w:rsidR="00C35C5C" w:rsidRDefault="00C35C5C" w:rsidP="00C35C5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584D33">
        <w:rPr>
          <w:b/>
          <w:bCs/>
          <w:lang w:val="hu-HU"/>
        </w:rPr>
        <w:t>Köznemesség</w:t>
      </w:r>
      <w:r>
        <w:rPr>
          <w:lang w:val="hu-HU"/>
        </w:rPr>
        <w:t xml:space="preserve">: nagy részük közép-, vagy kisbirtokos volt, sokan egy-egy báró familiárisai voltak, ugyanakkor a kialakuló nemesi vármegyék tisztségviselői is. </w:t>
      </w:r>
    </w:p>
    <w:p w14:paraId="56A6F267" w14:textId="1B17BDAB" w:rsidR="00C35C5C" w:rsidRDefault="00C35C5C" w:rsidP="00C35C5C">
      <w:pPr>
        <w:spacing w:after="0"/>
        <w:rPr>
          <w:lang w:val="hu-HU"/>
        </w:rPr>
      </w:pPr>
    </w:p>
    <w:p w14:paraId="78D4073C" w14:textId="6419BC83" w:rsidR="00C35C5C" w:rsidRDefault="00C35C5C" w:rsidP="00C35C5C">
      <w:pPr>
        <w:spacing w:after="0"/>
        <w:rPr>
          <w:lang w:val="hu-HU"/>
        </w:rPr>
      </w:pPr>
      <w:r>
        <w:rPr>
          <w:lang w:val="hu-HU"/>
        </w:rPr>
        <w:t xml:space="preserve">Jelentős különbség alakult ki az úgynevezett udvari, illetve vármegyei nemesség között is: </w:t>
      </w:r>
    </w:p>
    <w:p w14:paraId="4A61E8EC" w14:textId="48877234" w:rsidR="00C35C5C" w:rsidRDefault="00C35C5C" w:rsidP="00C35C5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584D33">
        <w:rPr>
          <w:b/>
          <w:bCs/>
          <w:lang w:val="hu-HU"/>
        </w:rPr>
        <w:t>Udvari nemesség</w:t>
      </w:r>
      <w:r>
        <w:rPr>
          <w:lang w:val="hu-HU"/>
        </w:rPr>
        <w:t xml:space="preserve">: a királyi udvarban éltek, gondolkodásukat a király iránti tisztelet, a király szolgálata határozta meg. Bíráskodás szempontjából a királyi bíróságokhoz tartoztak, sőt őt maguk is rendelkeztek pallosjoggal. </w:t>
      </w:r>
    </w:p>
    <w:p w14:paraId="0F350CEF" w14:textId="339A8A81" w:rsidR="00C35C5C" w:rsidRDefault="00C35C5C" w:rsidP="00C35C5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584D33">
        <w:rPr>
          <w:b/>
          <w:bCs/>
          <w:lang w:val="hu-HU"/>
        </w:rPr>
        <w:t>Vármegyei nemesség</w:t>
      </w:r>
      <w:r>
        <w:rPr>
          <w:lang w:val="hu-HU"/>
        </w:rPr>
        <w:t xml:space="preserve">: </w:t>
      </w:r>
      <w:r w:rsidR="00725937">
        <w:rPr>
          <w:lang w:val="hu-HU"/>
        </w:rPr>
        <w:t xml:space="preserve">vidéken, a királyi udvartól távol éltek, gondolkodásukat a nemesi szabadságjogok biztosítása határozta meg. </w:t>
      </w:r>
    </w:p>
    <w:p w14:paraId="4AC05785" w14:textId="4657E1C5" w:rsidR="00725937" w:rsidRDefault="00725937" w:rsidP="00725937">
      <w:pPr>
        <w:spacing w:after="0"/>
        <w:rPr>
          <w:lang w:val="hu-HU"/>
        </w:rPr>
      </w:pPr>
    </w:p>
    <w:p w14:paraId="347D2061" w14:textId="03F7AA79" w:rsidR="00725937" w:rsidRPr="00725937" w:rsidRDefault="00725937" w:rsidP="00725937">
      <w:pPr>
        <w:spacing w:after="0"/>
        <w:rPr>
          <w:b/>
          <w:bCs/>
          <w:u w:val="single"/>
          <w:lang w:val="hu-HU"/>
        </w:rPr>
      </w:pPr>
      <w:r w:rsidRPr="00725937">
        <w:rPr>
          <w:b/>
          <w:bCs/>
          <w:u w:val="single"/>
          <w:lang w:val="hu-HU"/>
        </w:rPr>
        <w:t>Jobbágyság:</w:t>
      </w:r>
    </w:p>
    <w:p w14:paraId="4F53890C" w14:textId="40354788" w:rsidR="00725937" w:rsidRPr="00584D33" w:rsidRDefault="00725937" w:rsidP="00725937">
      <w:pPr>
        <w:spacing w:after="0"/>
        <w:rPr>
          <w:b/>
          <w:bCs/>
          <w:lang w:val="hu-HU"/>
        </w:rPr>
      </w:pPr>
      <w:r w:rsidRPr="00584D33">
        <w:rPr>
          <w:b/>
          <w:bCs/>
          <w:lang w:val="hu-HU"/>
        </w:rPr>
        <w:t xml:space="preserve">A jobbágyság jogi egységesülése: </w:t>
      </w:r>
    </w:p>
    <w:p w14:paraId="570607AB" w14:textId="5B9E7C81" w:rsidR="00725937" w:rsidRPr="00DA05D8" w:rsidRDefault="00725937" w:rsidP="00725937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 nemességhez hasonlóan a jobbágyság jogi egyesülése is a XIV. században fejeződött be: általános lett a </w:t>
      </w:r>
      <w:r w:rsidRPr="00DA05D8">
        <w:rPr>
          <w:b/>
          <w:bCs/>
          <w:lang w:val="hu-HU"/>
        </w:rPr>
        <w:t xml:space="preserve">személyben szabad, költözködési joggal rendelkező telkes jobbágy, aki terménnyel és pénzzel adózott, és telkét szabadon örökíthette </w:t>
      </w:r>
    </w:p>
    <w:p w14:paraId="6A1B4ACF" w14:textId="3411E142" w:rsidR="00725937" w:rsidRDefault="00725937" w:rsidP="00725937">
      <w:pPr>
        <w:spacing w:after="0"/>
        <w:rPr>
          <w:lang w:val="hu-HU"/>
        </w:rPr>
      </w:pPr>
    </w:p>
    <w:p w14:paraId="66151FC1" w14:textId="59880A49" w:rsidR="00725937" w:rsidRDefault="00725937" w:rsidP="00725937">
      <w:pPr>
        <w:spacing w:after="0"/>
        <w:rPr>
          <w:lang w:val="hu-HU"/>
        </w:rPr>
      </w:pPr>
      <w:r>
        <w:rPr>
          <w:lang w:val="hu-HU"/>
        </w:rPr>
        <w:t xml:space="preserve">A jobbágyság szolgáltatásainak alapja a jobbágytelek volt, amely </w:t>
      </w:r>
      <w:r w:rsidRPr="00DA05D8">
        <w:rPr>
          <w:b/>
          <w:bCs/>
          <w:lang w:val="hu-HU"/>
        </w:rPr>
        <w:t>belső</w:t>
      </w:r>
      <w:r>
        <w:rPr>
          <w:lang w:val="hu-HU"/>
        </w:rPr>
        <w:t xml:space="preserve"> (házhely udvarral és veteményeskerttel) és </w:t>
      </w:r>
      <w:r w:rsidRPr="00DA05D8">
        <w:rPr>
          <w:b/>
          <w:bCs/>
          <w:lang w:val="hu-HU"/>
        </w:rPr>
        <w:t>külső</w:t>
      </w:r>
      <w:r>
        <w:rPr>
          <w:lang w:val="hu-HU"/>
        </w:rPr>
        <w:t xml:space="preserve"> (szántó, rét, erdőrész) </w:t>
      </w:r>
      <w:r w:rsidRPr="00DA05D8">
        <w:rPr>
          <w:b/>
          <w:bCs/>
          <w:lang w:val="hu-HU"/>
        </w:rPr>
        <w:t>részből</w:t>
      </w:r>
      <w:r>
        <w:rPr>
          <w:lang w:val="hu-HU"/>
        </w:rPr>
        <w:t xml:space="preserve"> állt. A jobbágy szolgáltatásai földesúrnak: pénzadó (cenzus), kilenced (kilencedik tized a terményből, hegyvám a borból), évi 3 alkalommal ajándék és a munkajáradék, amely általában pár nap fuvarozás volt. </w:t>
      </w:r>
    </w:p>
    <w:p w14:paraId="6716029E" w14:textId="52FF74AD" w:rsidR="00725937" w:rsidRDefault="00725937" w:rsidP="00725937">
      <w:pPr>
        <w:spacing w:after="0"/>
        <w:rPr>
          <w:lang w:val="hu-HU"/>
        </w:rPr>
      </w:pPr>
    </w:p>
    <w:p w14:paraId="4412349A" w14:textId="51F0843F" w:rsidR="00C35C5C" w:rsidRDefault="00725937" w:rsidP="0090202A">
      <w:pPr>
        <w:spacing w:after="0"/>
        <w:rPr>
          <w:lang w:val="hu-HU"/>
        </w:rPr>
      </w:pPr>
      <w:r>
        <w:rPr>
          <w:lang w:val="hu-HU"/>
        </w:rPr>
        <w:t>Jobbágy státusú eberek éltek a mezővárosokban is.</w:t>
      </w:r>
    </w:p>
    <w:p w14:paraId="130E3510" w14:textId="41FBC179" w:rsidR="00725937" w:rsidRPr="001B432C" w:rsidRDefault="00725937" w:rsidP="0090202A">
      <w:pPr>
        <w:spacing w:after="0"/>
        <w:rPr>
          <w:b/>
          <w:bCs/>
          <w:u w:val="single"/>
          <w:lang w:val="hu-HU"/>
        </w:rPr>
      </w:pPr>
      <w:r w:rsidRPr="001B432C">
        <w:rPr>
          <w:b/>
          <w:bCs/>
          <w:u w:val="single"/>
          <w:lang w:val="hu-HU"/>
        </w:rPr>
        <w:lastRenderedPageBreak/>
        <w:t xml:space="preserve">Polgárság és a városok: </w:t>
      </w:r>
    </w:p>
    <w:p w14:paraId="723A2036" w14:textId="51A04893" w:rsidR="00725937" w:rsidRPr="001B432C" w:rsidRDefault="00830010" w:rsidP="0090202A">
      <w:pPr>
        <w:spacing w:after="0"/>
        <w:rPr>
          <w:b/>
          <w:bCs/>
          <w:lang w:val="hu-HU"/>
        </w:rPr>
      </w:pPr>
      <w:r w:rsidRPr="001B432C">
        <w:rPr>
          <w:b/>
          <w:bCs/>
          <w:lang w:val="hu-HU"/>
        </w:rPr>
        <w:t xml:space="preserve">A városok kialakulása: </w:t>
      </w:r>
    </w:p>
    <w:p w14:paraId="0D0D0DBE" w14:textId="255EF8D0" w:rsidR="00830010" w:rsidRDefault="00830010" w:rsidP="0090202A">
      <w:pPr>
        <w:spacing w:after="0"/>
        <w:rPr>
          <w:lang w:val="hu-HU"/>
        </w:rPr>
      </w:pPr>
      <w:r>
        <w:rPr>
          <w:lang w:val="hu-HU"/>
        </w:rPr>
        <w:t xml:space="preserve">A X-XI. század fordulóján </w:t>
      </w:r>
      <w:r w:rsidRPr="00DA05D8">
        <w:rPr>
          <w:b/>
          <w:bCs/>
          <w:lang w:val="hu-HU"/>
        </w:rPr>
        <w:t>nyugat-európai értelemben vett város nem volt</w:t>
      </w:r>
      <w:r>
        <w:rPr>
          <w:lang w:val="hu-HU"/>
        </w:rPr>
        <w:t xml:space="preserve"> Magyarországon, csak királyi székhelyek (Esztergom, Fehérvár), vármegye-, érseki és püspöki központok voltak </w:t>
      </w:r>
    </w:p>
    <w:p w14:paraId="477C038D" w14:textId="7BA116B4" w:rsidR="00830010" w:rsidRDefault="00830010" w:rsidP="0090202A">
      <w:pPr>
        <w:spacing w:after="0"/>
        <w:rPr>
          <w:lang w:val="hu-HU"/>
        </w:rPr>
      </w:pPr>
    </w:p>
    <w:p w14:paraId="6DF0F977" w14:textId="127AEFBD" w:rsidR="00830010" w:rsidRDefault="00830010" w:rsidP="0090202A">
      <w:pPr>
        <w:spacing w:after="0"/>
        <w:rPr>
          <w:lang w:val="hu-HU"/>
        </w:rPr>
      </w:pPr>
      <w:r>
        <w:rPr>
          <w:lang w:val="hu-HU"/>
        </w:rPr>
        <w:t xml:space="preserve">Az „igazi” városok létrejötte összefüggött a nyugati hospesek XII. századi letelepítésével: </w:t>
      </w:r>
    </w:p>
    <w:p w14:paraId="114BEAD2" w14:textId="507759D1" w:rsidR="00830010" w:rsidRDefault="00830010" w:rsidP="00830010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Kezdetben vallonok (latini)</w:t>
      </w:r>
      <w:r w:rsidR="001B432C">
        <w:rPr>
          <w:lang w:val="hu-HU"/>
        </w:rPr>
        <w:t xml:space="preserve">, akiket a magyarok – szláv eredetű szóval – olasznak neveztek. Két legfontosabb településük a királyi székhelyeken, </w:t>
      </w:r>
      <w:r w:rsidR="001B432C" w:rsidRPr="00DA05D8">
        <w:rPr>
          <w:b/>
          <w:bCs/>
          <w:lang w:val="hu-HU"/>
        </w:rPr>
        <w:t>Esztergomban és Székesfehérváron</w:t>
      </w:r>
      <w:r w:rsidR="001B432C">
        <w:rPr>
          <w:lang w:val="hu-HU"/>
        </w:rPr>
        <w:t xml:space="preserve"> létesült. Az itt letelepedett latin polgárok III. István (1162-1172) korában széles körű kivátságokban részesültek. </w:t>
      </w:r>
    </w:p>
    <w:p w14:paraId="0DBD772D" w14:textId="52DC1685" w:rsidR="001B432C" w:rsidRDefault="001B432C" w:rsidP="00830010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Később a német telepesek betelepülése vált egyre jelentősebbé. Az általuk közvetített városjog alapján formálódott ki a </w:t>
      </w:r>
      <w:r w:rsidRPr="00DA05D8">
        <w:rPr>
          <w:b/>
          <w:bCs/>
          <w:lang w:val="hu-HU"/>
        </w:rPr>
        <w:t>magyarországi városjog</w:t>
      </w:r>
      <w:r>
        <w:rPr>
          <w:lang w:val="hu-HU"/>
        </w:rPr>
        <w:t xml:space="preserve"> is (a magdeburgi, később a nunbergi városjog volt a forrás) </w:t>
      </w:r>
    </w:p>
    <w:p w14:paraId="6058DD62" w14:textId="13679209" w:rsidR="001B432C" w:rsidRDefault="001B432C" w:rsidP="001B432C">
      <w:pPr>
        <w:spacing w:after="0"/>
        <w:rPr>
          <w:lang w:val="hu-HU"/>
        </w:rPr>
      </w:pPr>
    </w:p>
    <w:p w14:paraId="075A2CDA" w14:textId="5C0D896C" w:rsidR="001B432C" w:rsidRDefault="001B432C" w:rsidP="001B432C">
      <w:pPr>
        <w:spacing w:after="0"/>
        <w:rPr>
          <w:lang w:val="hu-HU"/>
        </w:rPr>
      </w:pPr>
      <w:r>
        <w:rPr>
          <w:lang w:val="hu-HU"/>
        </w:rPr>
        <w:t xml:space="preserve">A városok alapításában döntő szerepe volt </w:t>
      </w:r>
      <w:r w:rsidRPr="00DA05D8">
        <w:rPr>
          <w:b/>
          <w:bCs/>
          <w:lang w:val="hu-HU"/>
        </w:rPr>
        <w:t>a királyok tudatos várospolitikájának</w:t>
      </w:r>
      <w:r>
        <w:rPr>
          <w:lang w:val="hu-HU"/>
        </w:rPr>
        <w:t xml:space="preserve">: 1238-tól Nagyszombat alapításától IV. Béla ás utódai bőkezűen osztogatták a városprivilégiumokat. (1387-ig. kb. száz olyan település volt, amelyet civitasként emlegettek az oklevelek) </w:t>
      </w:r>
    </w:p>
    <w:p w14:paraId="0E5DD100" w14:textId="40279B88" w:rsidR="001B432C" w:rsidRDefault="001B432C" w:rsidP="001B432C">
      <w:pPr>
        <w:spacing w:after="0"/>
        <w:rPr>
          <w:lang w:val="hu-HU"/>
        </w:rPr>
      </w:pPr>
    </w:p>
    <w:p w14:paraId="4A868287" w14:textId="5B41958A" w:rsidR="001B432C" w:rsidRDefault="00D26E42" w:rsidP="001B432C">
      <w:pPr>
        <w:spacing w:after="0"/>
        <w:rPr>
          <w:lang w:val="hu-HU"/>
        </w:rPr>
      </w:pPr>
      <w:r>
        <w:rPr>
          <w:lang w:val="hu-HU"/>
        </w:rPr>
        <w:t xml:space="preserve">Az Anjou-kor gazdasági fellendülése az úgynevezett szabad királyi városok mellett új várostípusokat hívott életre: Felvidéken és Erdélyben bányavárosok, az Alföldön mezővárosok jöttek létre. </w:t>
      </w:r>
    </w:p>
    <w:p w14:paraId="7E12C704" w14:textId="3169D645" w:rsidR="00D26E42" w:rsidRDefault="00D26E42" w:rsidP="001B432C">
      <w:pPr>
        <w:spacing w:after="0"/>
        <w:rPr>
          <w:lang w:val="hu-HU"/>
        </w:rPr>
      </w:pPr>
    </w:p>
    <w:p w14:paraId="444DEB9C" w14:textId="1DE4C6E1" w:rsidR="00D26E42" w:rsidRDefault="00D26E42" w:rsidP="001B432C">
      <w:pPr>
        <w:spacing w:after="0"/>
        <w:rPr>
          <w:lang w:val="hu-HU"/>
        </w:rPr>
      </w:pPr>
      <w:r w:rsidRPr="00D26E42">
        <w:rPr>
          <w:b/>
          <w:bCs/>
          <w:lang w:val="hu-HU"/>
        </w:rPr>
        <w:t>A városok kiváltságai</w:t>
      </w:r>
      <w:r>
        <w:rPr>
          <w:lang w:val="hu-HU"/>
        </w:rPr>
        <w:t xml:space="preserve">: A város földjeinek szabad birtoklása, önkormányzat joga, bíráskodás jog, egyházi autonómia, a belső vámok alóli mentesség, vásárjog, esetenként árumegállító jog. </w:t>
      </w:r>
    </w:p>
    <w:p w14:paraId="6CAE5A30" w14:textId="77C6C2F8" w:rsidR="00D26E42" w:rsidRDefault="00D26E42" w:rsidP="001B432C">
      <w:pPr>
        <w:spacing w:after="0"/>
        <w:rPr>
          <w:lang w:val="hu-HU"/>
        </w:rPr>
      </w:pPr>
    </w:p>
    <w:p w14:paraId="1F3294B7" w14:textId="2E16A62B" w:rsidR="00D26E42" w:rsidRDefault="00D26E42" w:rsidP="001B432C">
      <w:pPr>
        <w:spacing w:after="0"/>
        <w:rPr>
          <w:lang w:val="hu-HU"/>
        </w:rPr>
      </w:pPr>
      <w:r w:rsidRPr="00D26E42">
        <w:rPr>
          <w:b/>
          <w:bCs/>
          <w:lang w:val="hu-HU"/>
        </w:rPr>
        <w:t>A városi lakosság</w:t>
      </w:r>
      <w:r>
        <w:rPr>
          <w:lang w:val="hu-HU"/>
        </w:rPr>
        <w:t>: A városlakók zöme mezőgazdaságból élt, a XIV. században, Nagy Lajos korában megjelentek a céhek is, de számuk és szerepük elmaradt a nyugat-európai céhektől.</w:t>
      </w:r>
    </w:p>
    <w:p w14:paraId="1F32F30C" w14:textId="7CC4D614" w:rsidR="00D26E42" w:rsidRDefault="00D26E42" w:rsidP="001B432C">
      <w:pPr>
        <w:spacing w:after="0"/>
        <w:rPr>
          <w:lang w:val="hu-HU"/>
        </w:rPr>
      </w:pPr>
    </w:p>
    <w:p w14:paraId="2655C975" w14:textId="1427C88D" w:rsidR="00F01965" w:rsidRPr="00DA05D8" w:rsidRDefault="00F01965" w:rsidP="001B432C">
      <w:pPr>
        <w:spacing w:after="0"/>
        <w:rPr>
          <w:b/>
          <w:bCs/>
          <w:lang w:val="hu-HU"/>
        </w:rPr>
      </w:pPr>
      <w:r w:rsidRPr="00DA05D8">
        <w:rPr>
          <w:b/>
          <w:bCs/>
          <w:lang w:val="hu-HU"/>
        </w:rPr>
        <w:t xml:space="preserve">Városi kategóriák a XIV. században: </w:t>
      </w:r>
    </w:p>
    <w:p w14:paraId="55458EFB" w14:textId="4A0B1CD3" w:rsidR="00F01965" w:rsidRPr="00DA05D8" w:rsidRDefault="00F01965" w:rsidP="001B432C">
      <w:pPr>
        <w:spacing w:after="0"/>
        <w:rPr>
          <w:b/>
          <w:bCs/>
          <w:lang w:val="hu-HU"/>
        </w:rPr>
      </w:pPr>
      <w:r w:rsidRPr="00DA05D8">
        <w:rPr>
          <w:b/>
          <w:bCs/>
          <w:lang w:val="hu-HU"/>
        </w:rPr>
        <w:t>1, Szabad királyi városok:</w:t>
      </w:r>
    </w:p>
    <w:p w14:paraId="275DB20E" w14:textId="60625513" w:rsidR="00F01965" w:rsidRDefault="00F01965" w:rsidP="00F01965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DA05D8">
        <w:rPr>
          <w:b/>
          <w:bCs/>
          <w:lang w:val="hu-HU"/>
        </w:rPr>
        <w:t xml:space="preserve">tárnokmester bírósága alá tartozó 7 város: </w:t>
      </w:r>
      <w:r>
        <w:rPr>
          <w:lang w:val="hu-HU"/>
        </w:rPr>
        <w:t>Buda, Pozsony, Nagyszombat, Sopron, Kassa, Bártfa, Eperjes, majd Mátyás király korától Pest. Buda és Pest árumegállító joggal rendelkezett.</w:t>
      </w:r>
    </w:p>
    <w:p w14:paraId="3766A5BA" w14:textId="660CF633" w:rsidR="00F01965" w:rsidRDefault="00F01965" w:rsidP="00F01965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Ugyancsak ebbe a körbe tartozott az </w:t>
      </w:r>
      <w:r w:rsidRPr="00DA05D8">
        <w:rPr>
          <w:b/>
          <w:bCs/>
          <w:lang w:val="hu-HU"/>
        </w:rPr>
        <w:t>erdélyi szászok 3 nagy városa</w:t>
      </w:r>
      <w:r>
        <w:rPr>
          <w:lang w:val="hu-HU"/>
        </w:rPr>
        <w:t xml:space="preserve">: Nagyszeben, Brassó és Beszterce </w:t>
      </w:r>
    </w:p>
    <w:p w14:paraId="1A4DDDDE" w14:textId="36DD8FBA" w:rsidR="00F01965" w:rsidRDefault="00F01965" w:rsidP="00F01965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Másodrangú királyi városnak számítottak az úgynevezett </w:t>
      </w:r>
      <w:r w:rsidRPr="00DA05D8">
        <w:rPr>
          <w:b/>
          <w:bCs/>
          <w:lang w:val="hu-HU"/>
        </w:rPr>
        <w:t>személynöki városok</w:t>
      </w:r>
      <w:r>
        <w:rPr>
          <w:lang w:val="hu-HU"/>
        </w:rPr>
        <w:t>: Zágráb, Székesfehérvár, Esztergom, Lőcse, Visegrád, Kolozsvár</w:t>
      </w:r>
    </w:p>
    <w:p w14:paraId="6CDFB553" w14:textId="05935841" w:rsidR="00F01965" w:rsidRDefault="00F01965" w:rsidP="00F01965">
      <w:pPr>
        <w:spacing w:after="0"/>
        <w:rPr>
          <w:lang w:val="hu-HU"/>
        </w:rPr>
      </w:pPr>
    </w:p>
    <w:p w14:paraId="00AD5DDB" w14:textId="62025B5E" w:rsidR="00F01965" w:rsidRDefault="00F01965" w:rsidP="00F01965">
      <w:pPr>
        <w:spacing w:after="0"/>
        <w:rPr>
          <w:lang w:val="hu-HU"/>
        </w:rPr>
      </w:pPr>
      <w:r w:rsidRPr="00DA05D8">
        <w:rPr>
          <w:b/>
          <w:bCs/>
          <w:lang w:val="hu-HU"/>
        </w:rPr>
        <w:t>2, Szabad bányavárosok</w:t>
      </w:r>
      <w:r>
        <w:rPr>
          <w:lang w:val="hu-HU"/>
        </w:rPr>
        <w:t xml:space="preserve">: Nagybánya és Felsőbánya a keleti országrészben, és az alsó-magyarországi bányavárosok: </w:t>
      </w:r>
      <w:r w:rsidR="00074BD8">
        <w:rPr>
          <w:lang w:val="hu-HU"/>
        </w:rPr>
        <w:t>Körmöc-, Selmec-, Beszterce-, Baka-, Libet-, Új- és Bélabánya</w:t>
      </w:r>
    </w:p>
    <w:p w14:paraId="0F780A88" w14:textId="0B38ADAB" w:rsidR="00074BD8" w:rsidRDefault="00074BD8" w:rsidP="00F01965">
      <w:pPr>
        <w:spacing w:after="0"/>
        <w:rPr>
          <w:lang w:val="hu-HU"/>
        </w:rPr>
      </w:pPr>
    </w:p>
    <w:p w14:paraId="186B3DAF" w14:textId="652A1DC4" w:rsidR="00074BD8" w:rsidRDefault="00074BD8" w:rsidP="00F01965">
      <w:pPr>
        <w:spacing w:after="0"/>
        <w:rPr>
          <w:lang w:val="hu-HU"/>
        </w:rPr>
      </w:pPr>
    </w:p>
    <w:p w14:paraId="1BC4D514" w14:textId="692F10D1" w:rsidR="00074BD8" w:rsidRDefault="00074BD8" w:rsidP="00F01965">
      <w:pPr>
        <w:spacing w:after="0"/>
        <w:rPr>
          <w:lang w:val="hu-HU"/>
        </w:rPr>
      </w:pPr>
    </w:p>
    <w:p w14:paraId="4DA516BD" w14:textId="51663151" w:rsidR="00074BD8" w:rsidRDefault="00074BD8" w:rsidP="00F01965">
      <w:pPr>
        <w:spacing w:after="0"/>
        <w:rPr>
          <w:lang w:val="hu-HU"/>
        </w:rPr>
      </w:pPr>
    </w:p>
    <w:p w14:paraId="587ED667" w14:textId="14F40F6D" w:rsidR="00074BD8" w:rsidRDefault="00074BD8" w:rsidP="00F01965">
      <w:pPr>
        <w:spacing w:after="0"/>
        <w:rPr>
          <w:lang w:val="hu-HU"/>
        </w:rPr>
      </w:pPr>
    </w:p>
    <w:p w14:paraId="7200928D" w14:textId="1B030FC7" w:rsidR="00074BD8" w:rsidRDefault="00074BD8" w:rsidP="00F01965">
      <w:pPr>
        <w:spacing w:after="0"/>
        <w:rPr>
          <w:lang w:val="hu-HU"/>
        </w:rPr>
      </w:pPr>
    </w:p>
    <w:p w14:paraId="5F811624" w14:textId="108D1496" w:rsidR="00074BD8" w:rsidRPr="00DA05D8" w:rsidRDefault="00074BD8" w:rsidP="00F01965">
      <w:pPr>
        <w:spacing w:after="0"/>
        <w:rPr>
          <w:b/>
          <w:bCs/>
          <w:lang w:val="hu-HU"/>
        </w:rPr>
      </w:pPr>
      <w:r w:rsidRPr="00DA05D8">
        <w:rPr>
          <w:b/>
          <w:bCs/>
          <w:lang w:val="hu-HU"/>
        </w:rPr>
        <w:lastRenderedPageBreak/>
        <w:t xml:space="preserve">3, Mezőváros (Oppidum): </w:t>
      </w:r>
    </w:p>
    <w:p w14:paraId="0F5B74D2" w14:textId="4470264C" w:rsidR="00074BD8" w:rsidRDefault="00074BD8" w:rsidP="00074BD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DA05D8">
        <w:rPr>
          <w:b/>
          <w:bCs/>
          <w:lang w:val="hu-HU"/>
        </w:rPr>
        <w:t>Földesúri hatalom alatt álló, nagyra nőtt falu</w:t>
      </w:r>
      <w:r>
        <w:rPr>
          <w:lang w:val="hu-HU"/>
        </w:rPr>
        <w:t xml:space="preserve"> volt, amely rendelkezett </w:t>
      </w:r>
      <w:r w:rsidRPr="00DA05D8">
        <w:rPr>
          <w:b/>
          <w:bCs/>
          <w:lang w:val="hu-HU"/>
        </w:rPr>
        <w:t>piactartás</w:t>
      </w:r>
      <w:r>
        <w:rPr>
          <w:lang w:val="hu-HU"/>
        </w:rPr>
        <w:t xml:space="preserve"> és általában az </w:t>
      </w:r>
      <w:r w:rsidRPr="00DA05D8">
        <w:rPr>
          <w:b/>
          <w:bCs/>
          <w:lang w:val="hu-HU"/>
        </w:rPr>
        <w:t>egyösszegű adófizetés</w:t>
      </w:r>
      <w:r>
        <w:rPr>
          <w:lang w:val="hu-HU"/>
        </w:rPr>
        <w:t xml:space="preserve"> jogával. A mezővárosok általában nem voltak fallal körülvéve (a mezőváros elnevezés is erre utal – a település a nyílt mezőn, nem falak között terült el). </w:t>
      </w:r>
    </w:p>
    <w:p w14:paraId="1D7A0096" w14:textId="023A24A4" w:rsidR="00074BD8" w:rsidRDefault="00074BD8" w:rsidP="00074BD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Idővel </w:t>
      </w:r>
      <w:r w:rsidRPr="00DA05D8">
        <w:rPr>
          <w:b/>
          <w:bCs/>
          <w:lang w:val="hu-HU"/>
        </w:rPr>
        <w:t>bírót és tisztviselőket is szabadon választhattak</w:t>
      </w:r>
      <w:r>
        <w:rPr>
          <w:lang w:val="hu-HU"/>
        </w:rPr>
        <w:t xml:space="preserve">, és így korlátozott önkormányzati jogokhoz jutottak </w:t>
      </w:r>
    </w:p>
    <w:p w14:paraId="0B9C5A3C" w14:textId="67AA5FD9" w:rsidR="00074BD8" w:rsidRDefault="00074BD8" w:rsidP="00074BD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>A piacokat tartó mezővárosokban idővel megjelent a szolgáltató ipar (kádár, kovács, szabó, kötélverő stb.)</w:t>
      </w:r>
    </w:p>
    <w:p w14:paraId="0E2BF9BA" w14:textId="77777777" w:rsidR="00074BD8" w:rsidRPr="00074BD8" w:rsidRDefault="00074BD8" w:rsidP="00074BD8">
      <w:pPr>
        <w:pStyle w:val="ListParagraph"/>
        <w:spacing w:after="0"/>
        <w:rPr>
          <w:lang w:val="hu-HU"/>
        </w:rPr>
      </w:pPr>
    </w:p>
    <w:sectPr w:rsidR="00074BD8" w:rsidRPr="0007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23"/>
    <w:multiLevelType w:val="hybridMultilevel"/>
    <w:tmpl w:val="758C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3848"/>
    <w:multiLevelType w:val="hybridMultilevel"/>
    <w:tmpl w:val="9FB0CCF4"/>
    <w:lvl w:ilvl="0" w:tplc="6BA89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7B68"/>
    <w:multiLevelType w:val="hybridMultilevel"/>
    <w:tmpl w:val="5A92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80E18"/>
    <w:multiLevelType w:val="hybridMultilevel"/>
    <w:tmpl w:val="A25E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800B8"/>
    <w:multiLevelType w:val="hybridMultilevel"/>
    <w:tmpl w:val="E220955A"/>
    <w:lvl w:ilvl="0" w:tplc="91C49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0246E"/>
    <w:multiLevelType w:val="hybridMultilevel"/>
    <w:tmpl w:val="48346E0E"/>
    <w:lvl w:ilvl="0" w:tplc="4EA20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747EF"/>
    <w:multiLevelType w:val="hybridMultilevel"/>
    <w:tmpl w:val="D25A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E4865"/>
    <w:multiLevelType w:val="hybridMultilevel"/>
    <w:tmpl w:val="27B4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3335"/>
    <w:multiLevelType w:val="hybridMultilevel"/>
    <w:tmpl w:val="55EE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A2470"/>
    <w:multiLevelType w:val="hybridMultilevel"/>
    <w:tmpl w:val="68982984"/>
    <w:lvl w:ilvl="0" w:tplc="3BB27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941013">
    <w:abstractNumId w:val="5"/>
  </w:num>
  <w:num w:numId="2" w16cid:durableId="215748395">
    <w:abstractNumId w:val="9"/>
  </w:num>
  <w:num w:numId="3" w16cid:durableId="1956327031">
    <w:abstractNumId w:val="4"/>
  </w:num>
  <w:num w:numId="4" w16cid:durableId="1439718723">
    <w:abstractNumId w:val="2"/>
  </w:num>
  <w:num w:numId="5" w16cid:durableId="1709914039">
    <w:abstractNumId w:val="1"/>
  </w:num>
  <w:num w:numId="6" w16cid:durableId="1494494911">
    <w:abstractNumId w:val="0"/>
  </w:num>
  <w:num w:numId="7" w16cid:durableId="746730177">
    <w:abstractNumId w:val="7"/>
  </w:num>
  <w:num w:numId="8" w16cid:durableId="1533805278">
    <w:abstractNumId w:val="3"/>
  </w:num>
  <w:num w:numId="9" w16cid:durableId="2028870316">
    <w:abstractNumId w:val="8"/>
  </w:num>
  <w:num w:numId="10" w16cid:durableId="194732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2B"/>
    <w:rsid w:val="00074BD8"/>
    <w:rsid w:val="001B432C"/>
    <w:rsid w:val="00376413"/>
    <w:rsid w:val="003D32E7"/>
    <w:rsid w:val="00584D33"/>
    <w:rsid w:val="00645078"/>
    <w:rsid w:val="00725937"/>
    <w:rsid w:val="00830010"/>
    <w:rsid w:val="0090202A"/>
    <w:rsid w:val="00975634"/>
    <w:rsid w:val="00C35C5C"/>
    <w:rsid w:val="00CB092B"/>
    <w:rsid w:val="00D26E42"/>
    <w:rsid w:val="00DA05D8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8D43"/>
  <w15:chartTrackingRefBased/>
  <w15:docId w15:val="{03A2A353-243D-4534-A91E-093B35CA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2024-12-22T22:19:00Z</dcterms:created>
  <dcterms:modified xsi:type="dcterms:W3CDTF">2024-12-23T09:18:00Z</dcterms:modified>
</cp:coreProperties>
</file>