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CA528" w14:textId="77777777" w:rsidR="001663E9" w:rsidRPr="00E01D77" w:rsidRDefault="001663E9" w:rsidP="001663E9">
      <w:pPr>
        <w:spacing w:before="240"/>
        <w:jc w:val="center"/>
        <w:rPr>
          <w:b/>
          <w:sz w:val="28"/>
          <w:szCs w:val="28"/>
        </w:rPr>
      </w:pPr>
      <w:r w:rsidRPr="00E01D77">
        <w:rPr>
          <w:b/>
          <w:sz w:val="28"/>
          <w:szCs w:val="28"/>
        </w:rPr>
        <w:t>Budapest fejlődése a hosszú XIX. században</w:t>
      </w:r>
    </w:p>
    <w:p w14:paraId="7E28BA4E" w14:textId="77777777" w:rsidR="00B65090" w:rsidRPr="00B65090" w:rsidRDefault="00B65090" w:rsidP="00B65090">
      <w:pPr>
        <w:spacing w:before="240"/>
        <w:rPr>
          <w:b/>
          <w:sz w:val="22"/>
          <w:szCs w:val="22"/>
        </w:rPr>
      </w:pPr>
      <w:r>
        <w:rPr>
          <w:b/>
          <w:sz w:val="32"/>
          <w:szCs w:val="32"/>
        </w:rPr>
        <w:br/>
      </w:r>
      <w:r w:rsidRPr="00B65090">
        <w:rPr>
          <w:b/>
          <w:sz w:val="22"/>
          <w:szCs w:val="22"/>
        </w:rPr>
        <w:t>Mária Terézia és II. József uralkodása</w:t>
      </w:r>
      <w:r>
        <w:rPr>
          <w:b/>
          <w:sz w:val="22"/>
          <w:szCs w:val="22"/>
        </w:rPr>
        <w:t xml:space="preserve"> alatt:</w:t>
      </w:r>
    </w:p>
    <w:p w14:paraId="7B804D2D" w14:textId="77777777" w:rsidR="001663E9" w:rsidRDefault="00B66633" w:rsidP="00B65090">
      <w:pPr>
        <w:numPr>
          <w:ilvl w:val="0"/>
          <w:numId w:val="11"/>
        </w:num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>Mária Terézia</w:t>
      </w:r>
      <w:r w:rsidRPr="001663E9">
        <w:rPr>
          <w:sz w:val="22"/>
          <w:szCs w:val="22"/>
        </w:rPr>
        <w:t xml:space="preserve"> és eleinte </w:t>
      </w:r>
      <w:r w:rsidRPr="001663E9">
        <w:rPr>
          <w:b/>
          <w:sz w:val="22"/>
          <w:szCs w:val="22"/>
        </w:rPr>
        <w:t>II. József</w:t>
      </w:r>
      <w:r w:rsidRPr="001663E9">
        <w:rPr>
          <w:sz w:val="22"/>
          <w:szCs w:val="22"/>
        </w:rPr>
        <w:t xml:space="preserve"> is ellenállt a régi nemzeti főváros restaurálásának, de az </w:t>
      </w:r>
      <w:proofErr w:type="spellStart"/>
      <w:r w:rsidRPr="001663E9">
        <w:rPr>
          <w:sz w:val="22"/>
          <w:szCs w:val="22"/>
        </w:rPr>
        <w:t>államrezon</w:t>
      </w:r>
      <w:proofErr w:type="spellEnd"/>
      <w:r w:rsidRPr="001663E9">
        <w:rPr>
          <w:sz w:val="22"/>
          <w:szCs w:val="22"/>
        </w:rPr>
        <w:t xml:space="preserve"> és a racionalitás végül is felülkerekedett a hagyományo</w:t>
      </w:r>
      <w:r w:rsidR="001663E9">
        <w:rPr>
          <w:sz w:val="22"/>
          <w:szCs w:val="22"/>
        </w:rPr>
        <w:t>s dinasztikus bizalmatlanságon.</w:t>
      </w:r>
    </w:p>
    <w:p w14:paraId="041DA785" w14:textId="77777777" w:rsidR="001663E9" w:rsidRDefault="00B66633" w:rsidP="00B65090">
      <w:pPr>
        <w:numPr>
          <w:ilvl w:val="0"/>
          <w:numId w:val="11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legfelsőbb bíróság, a </w:t>
      </w:r>
      <w:r w:rsidRPr="001663E9">
        <w:rPr>
          <w:b/>
          <w:color w:val="008000"/>
          <w:sz w:val="22"/>
          <w:szCs w:val="22"/>
        </w:rPr>
        <w:t>Királyi Kúria</w:t>
      </w:r>
      <w:r w:rsidRPr="001663E9">
        <w:rPr>
          <w:sz w:val="22"/>
          <w:szCs w:val="22"/>
        </w:rPr>
        <w:t xml:space="preserve"> már </w:t>
      </w:r>
      <w:r w:rsidRPr="00B65090">
        <w:rPr>
          <w:b/>
          <w:color w:val="FF0000"/>
          <w:sz w:val="22"/>
          <w:szCs w:val="22"/>
        </w:rPr>
        <w:t>1723</w:t>
      </w:r>
      <w:r w:rsidRPr="001663E9">
        <w:rPr>
          <w:sz w:val="22"/>
          <w:szCs w:val="22"/>
        </w:rPr>
        <w:t xml:space="preserve">-ban Pestre került, és </w:t>
      </w:r>
      <w:r w:rsidRPr="00B65090">
        <w:rPr>
          <w:b/>
          <w:color w:val="FF0000"/>
          <w:sz w:val="22"/>
          <w:szCs w:val="22"/>
        </w:rPr>
        <w:t>1760</w:t>
      </w:r>
      <w:r w:rsidRPr="001663E9">
        <w:rPr>
          <w:sz w:val="22"/>
          <w:szCs w:val="22"/>
        </w:rPr>
        <w:t xml:space="preserve">-tól itt tartotta üléseit a </w:t>
      </w:r>
      <w:r w:rsidRPr="001663E9">
        <w:rPr>
          <w:b/>
          <w:sz w:val="22"/>
          <w:szCs w:val="22"/>
        </w:rPr>
        <w:t>tárnoki szék</w:t>
      </w:r>
      <w:r w:rsidRPr="001663E9">
        <w:rPr>
          <w:sz w:val="22"/>
          <w:szCs w:val="22"/>
        </w:rPr>
        <w:t xml:space="preserve">, </w:t>
      </w:r>
      <w:r w:rsidRPr="001663E9">
        <w:rPr>
          <w:b/>
          <w:sz w:val="22"/>
          <w:szCs w:val="22"/>
        </w:rPr>
        <w:t>a városi felsőbíróság</w:t>
      </w:r>
      <w:r w:rsidR="001663E9" w:rsidRPr="001663E9">
        <w:rPr>
          <w:sz w:val="22"/>
          <w:szCs w:val="22"/>
        </w:rPr>
        <w:t>.</w:t>
      </w:r>
    </w:p>
    <w:p w14:paraId="00B049A6" w14:textId="77777777" w:rsidR="001663E9" w:rsidRDefault="00B66633" w:rsidP="00B65090">
      <w:pPr>
        <w:numPr>
          <w:ilvl w:val="0"/>
          <w:numId w:val="11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Még nagyobb jelentősé</w:t>
      </w:r>
      <w:r w:rsidR="001663E9">
        <w:rPr>
          <w:sz w:val="22"/>
          <w:szCs w:val="22"/>
        </w:rPr>
        <w:t>gű volt az egyetem áthelyezése.</w:t>
      </w:r>
    </w:p>
    <w:p w14:paraId="06061EDA" w14:textId="77777777" w:rsidR="001663E9" w:rsidRDefault="00B66633" w:rsidP="00B65090">
      <w:pPr>
        <w:numPr>
          <w:ilvl w:val="0"/>
          <w:numId w:val="11"/>
        </w:numPr>
        <w:jc w:val="both"/>
        <w:rPr>
          <w:sz w:val="22"/>
          <w:szCs w:val="22"/>
        </w:rPr>
      </w:pPr>
      <w:proofErr w:type="spellStart"/>
      <w:r w:rsidRPr="001663E9">
        <w:rPr>
          <w:b/>
          <w:color w:val="008000"/>
          <w:sz w:val="22"/>
          <w:szCs w:val="22"/>
        </w:rPr>
        <w:t>Ürményi</w:t>
      </w:r>
      <w:proofErr w:type="spellEnd"/>
      <w:r w:rsidRPr="001663E9">
        <w:rPr>
          <w:b/>
          <w:color w:val="008000"/>
          <w:sz w:val="22"/>
          <w:szCs w:val="22"/>
        </w:rPr>
        <w:t xml:space="preserve"> József</w:t>
      </w:r>
      <w:r w:rsidRPr="001663E9">
        <w:rPr>
          <w:sz w:val="22"/>
          <w:szCs w:val="22"/>
        </w:rPr>
        <w:t xml:space="preserve"> tanácsos kiállt amellett, hogy egyetlen egyetemünk </w:t>
      </w:r>
      <w:r w:rsidRPr="001663E9">
        <w:rPr>
          <w:b/>
          <w:i/>
          <w:sz w:val="22"/>
          <w:szCs w:val="22"/>
        </w:rPr>
        <w:t>„csakis az ország szívében, a legelső városban találhatja meg a felvirágzás feltételeit</w:t>
      </w:r>
      <w:r w:rsidR="001663E9">
        <w:rPr>
          <w:sz w:val="22"/>
          <w:szCs w:val="22"/>
        </w:rPr>
        <w:t>”.</w:t>
      </w:r>
    </w:p>
    <w:p w14:paraId="33DA57DB" w14:textId="77777777" w:rsidR="00B65090" w:rsidRDefault="00B66633" w:rsidP="00B65090">
      <w:pPr>
        <w:numPr>
          <w:ilvl w:val="0"/>
          <w:numId w:val="11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Mária Terézia a </w:t>
      </w:r>
      <w:r w:rsidRPr="001663E9">
        <w:rPr>
          <w:b/>
          <w:sz w:val="22"/>
          <w:szCs w:val="22"/>
        </w:rPr>
        <w:t>nagyszombati „érseki” egyetemet királyivá nyilvánította</w:t>
      </w:r>
      <w:r w:rsidRPr="001663E9">
        <w:rPr>
          <w:sz w:val="22"/>
          <w:szCs w:val="22"/>
        </w:rPr>
        <w:t xml:space="preserve">, és </w:t>
      </w:r>
      <w:r w:rsidRPr="00B65090">
        <w:rPr>
          <w:b/>
          <w:color w:val="FF0000"/>
          <w:sz w:val="22"/>
          <w:szCs w:val="22"/>
        </w:rPr>
        <w:t>1777</w:t>
      </w:r>
      <w:r w:rsidRPr="001663E9">
        <w:rPr>
          <w:sz w:val="22"/>
          <w:szCs w:val="22"/>
        </w:rPr>
        <w:t xml:space="preserve">-ben </w:t>
      </w:r>
      <w:r w:rsidRPr="00B65090">
        <w:rPr>
          <w:b/>
          <w:sz w:val="22"/>
          <w:szCs w:val="22"/>
        </w:rPr>
        <w:t>orvoskarral</w:t>
      </w:r>
      <w:r w:rsidRPr="001663E9">
        <w:rPr>
          <w:sz w:val="22"/>
          <w:szCs w:val="22"/>
        </w:rPr>
        <w:t xml:space="preserve">, </w:t>
      </w:r>
      <w:r w:rsidRPr="00B65090">
        <w:rPr>
          <w:b/>
          <w:sz w:val="22"/>
          <w:szCs w:val="22"/>
        </w:rPr>
        <w:t>matematikai</w:t>
      </w:r>
      <w:r w:rsidRPr="001663E9">
        <w:rPr>
          <w:sz w:val="22"/>
          <w:szCs w:val="22"/>
        </w:rPr>
        <w:t xml:space="preserve"> </w:t>
      </w:r>
      <w:r w:rsidRPr="00B65090">
        <w:rPr>
          <w:b/>
          <w:sz w:val="22"/>
          <w:szCs w:val="22"/>
        </w:rPr>
        <w:t>tanszékkel</w:t>
      </w:r>
      <w:r w:rsidRPr="001663E9">
        <w:rPr>
          <w:sz w:val="22"/>
          <w:szCs w:val="22"/>
        </w:rPr>
        <w:t xml:space="preserve"> és </w:t>
      </w:r>
      <w:r w:rsidRPr="00B65090">
        <w:rPr>
          <w:b/>
          <w:sz w:val="22"/>
          <w:szCs w:val="22"/>
        </w:rPr>
        <w:t>mérnöki</w:t>
      </w:r>
      <w:r w:rsidRPr="001663E9">
        <w:rPr>
          <w:sz w:val="22"/>
          <w:szCs w:val="22"/>
        </w:rPr>
        <w:t xml:space="preserve"> </w:t>
      </w:r>
      <w:r w:rsidRPr="00B65090">
        <w:rPr>
          <w:b/>
          <w:sz w:val="22"/>
          <w:szCs w:val="22"/>
        </w:rPr>
        <w:t>intézettel</w:t>
      </w:r>
      <w:r w:rsidRPr="001663E9">
        <w:rPr>
          <w:sz w:val="22"/>
          <w:szCs w:val="22"/>
        </w:rPr>
        <w:t xml:space="preserve"> kiegészítve a budai várba helyezte át.</w:t>
      </w:r>
    </w:p>
    <w:p w14:paraId="5A69368B" w14:textId="77777777" w:rsidR="00B65090" w:rsidRDefault="00B66633" w:rsidP="00B65090">
      <w:pPr>
        <w:numPr>
          <w:ilvl w:val="0"/>
          <w:numId w:val="11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Inn</w:t>
      </w:r>
      <w:r w:rsidR="00B65090">
        <w:rPr>
          <w:sz w:val="22"/>
          <w:szCs w:val="22"/>
        </w:rPr>
        <w:t xml:space="preserve">en került Pestre </w:t>
      </w:r>
      <w:r w:rsidR="00B65090" w:rsidRPr="00B65090">
        <w:rPr>
          <w:b/>
          <w:color w:val="FF0000"/>
          <w:sz w:val="22"/>
          <w:szCs w:val="22"/>
        </w:rPr>
        <w:t>1783</w:t>
      </w:r>
      <w:r w:rsidR="00B65090">
        <w:rPr>
          <w:sz w:val="22"/>
          <w:szCs w:val="22"/>
        </w:rPr>
        <w:t>-ban.</w:t>
      </w:r>
    </w:p>
    <w:p w14:paraId="115E6613" w14:textId="77777777" w:rsidR="00B66633" w:rsidRDefault="00B66633" w:rsidP="00B65090">
      <w:pPr>
        <w:numPr>
          <w:ilvl w:val="0"/>
          <w:numId w:val="11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döntő lépést II. József tette meg azzal, hogy a tartományi kormánynak megfelelő </w:t>
      </w:r>
      <w:r w:rsidRPr="00B65090">
        <w:rPr>
          <w:b/>
          <w:color w:val="008000"/>
          <w:sz w:val="22"/>
          <w:szCs w:val="22"/>
        </w:rPr>
        <w:t>Helytartótanácsot</w:t>
      </w:r>
      <w:r w:rsidRPr="001663E9">
        <w:rPr>
          <w:sz w:val="22"/>
          <w:szCs w:val="22"/>
        </w:rPr>
        <w:t xml:space="preserve">, a </w:t>
      </w:r>
      <w:r w:rsidRPr="00B65090">
        <w:rPr>
          <w:b/>
          <w:color w:val="008000"/>
          <w:sz w:val="22"/>
          <w:szCs w:val="22"/>
        </w:rPr>
        <w:t>Magyar Kamarát</w:t>
      </w:r>
      <w:r w:rsidRPr="001663E9">
        <w:rPr>
          <w:sz w:val="22"/>
          <w:szCs w:val="22"/>
        </w:rPr>
        <w:t xml:space="preserve"> és más főhatóságokat Budára, a közigazgatás akkor már elismert központjába helyezte.</w:t>
      </w:r>
    </w:p>
    <w:p w14:paraId="6D7EB487" w14:textId="77777777" w:rsidR="00B65090" w:rsidRDefault="00B65090" w:rsidP="00B65090">
      <w:pPr>
        <w:jc w:val="both"/>
        <w:rPr>
          <w:sz w:val="22"/>
          <w:szCs w:val="22"/>
        </w:rPr>
      </w:pPr>
    </w:p>
    <w:p w14:paraId="30E07FC7" w14:textId="77777777" w:rsidR="00B65090" w:rsidRPr="001663E9" w:rsidRDefault="00B65090" w:rsidP="00B65090">
      <w:pPr>
        <w:jc w:val="both"/>
        <w:rPr>
          <w:sz w:val="22"/>
          <w:szCs w:val="22"/>
        </w:rPr>
      </w:pPr>
    </w:p>
    <w:p w14:paraId="2F92BBF4" w14:textId="77777777" w:rsidR="005505F5" w:rsidRDefault="00B66633" w:rsidP="005505F5">
      <w:pPr>
        <w:jc w:val="both"/>
        <w:rPr>
          <w:b/>
          <w:sz w:val="22"/>
          <w:szCs w:val="22"/>
        </w:rPr>
      </w:pPr>
      <w:r w:rsidRPr="00B65090">
        <w:rPr>
          <w:b/>
          <w:sz w:val="22"/>
          <w:szCs w:val="22"/>
        </w:rPr>
        <w:t>Mi motiválta az arisztokrácia elitjének Budapest melletti döntését és rokonszenvét?</w:t>
      </w:r>
    </w:p>
    <w:p w14:paraId="2B413E22" w14:textId="77777777" w:rsidR="005505F5" w:rsidRDefault="00B66633" w:rsidP="005505F5">
      <w:pPr>
        <w:numPr>
          <w:ilvl w:val="0"/>
          <w:numId w:val="16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Bizonyára az erőviszonyok, az előnyök józan mér</w:t>
      </w:r>
      <w:r w:rsidR="005505F5">
        <w:rPr>
          <w:sz w:val="22"/>
          <w:szCs w:val="22"/>
        </w:rPr>
        <w:t>legelése és az egyéni érdek is.</w:t>
      </w:r>
    </w:p>
    <w:p w14:paraId="00F96490" w14:textId="77777777" w:rsidR="005505F5" w:rsidRDefault="00B66633" w:rsidP="005505F5">
      <w:pPr>
        <w:numPr>
          <w:ilvl w:val="0"/>
          <w:numId w:val="16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Elvégre </w:t>
      </w:r>
      <w:r w:rsidRPr="00B65090">
        <w:rPr>
          <w:b/>
          <w:sz w:val="22"/>
          <w:szCs w:val="22"/>
        </w:rPr>
        <w:t>Pesten éltek a gazdag német és zsidó vállalkozók</w:t>
      </w:r>
      <w:r w:rsidRPr="001663E9">
        <w:rPr>
          <w:sz w:val="22"/>
          <w:szCs w:val="22"/>
        </w:rPr>
        <w:t xml:space="preserve">, </w:t>
      </w:r>
      <w:r w:rsidRPr="00B65090">
        <w:rPr>
          <w:b/>
          <w:color w:val="008000"/>
          <w:sz w:val="22"/>
          <w:szCs w:val="22"/>
        </w:rPr>
        <w:t>pénzkölcsönzők</w:t>
      </w:r>
      <w:r w:rsidRPr="001663E9">
        <w:rPr>
          <w:sz w:val="22"/>
          <w:szCs w:val="22"/>
        </w:rPr>
        <w:t xml:space="preserve">, </w:t>
      </w:r>
      <w:r w:rsidRPr="00B65090">
        <w:rPr>
          <w:b/>
          <w:color w:val="008000"/>
          <w:sz w:val="22"/>
          <w:szCs w:val="22"/>
        </w:rPr>
        <w:t>terménykereskedők</w:t>
      </w:r>
      <w:r w:rsidRPr="001663E9">
        <w:rPr>
          <w:sz w:val="22"/>
          <w:szCs w:val="22"/>
        </w:rPr>
        <w:t xml:space="preserve">, itt működött </w:t>
      </w:r>
      <w:r w:rsidRPr="00B65090">
        <w:rPr>
          <w:b/>
          <w:color w:val="008000"/>
          <w:sz w:val="22"/>
          <w:szCs w:val="22"/>
        </w:rPr>
        <w:t>az első bank</w:t>
      </w:r>
      <w:r w:rsidRPr="001663E9">
        <w:rPr>
          <w:sz w:val="22"/>
          <w:szCs w:val="22"/>
        </w:rPr>
        <w:t xml:space="preserve"> és </w:t>
      </w:r>
      <w:r w:rsidRPr="00B65090">
        <w:rPr>
          <w:b/>
          <w:color w:val="008000"/>
          <w:sz w:val="22"/>
          <w:szCs w:val="22"/>
        </w:rPr>
        <w:t>tőzsde</w:t>
      </w:r>
      <w:r w:rsidRPr="001663E9">
        <w:rPr>
          <w:sz w:val="22"/>
          <w:szCs w:val="22"/>
        </w:rPr>
        <w:t xml:space="preserve">, itt sűrűsödött a gazdasági élet, és az </w:t>
      </w:r>
      <w:r w:rsidRPr="00B65090">
        <w:rPr>
          <w:b/>
          <w:color w:val="FF0000"/>
          <w:sz w:val="22"/>
          <w:szCs w:val="22"/>
        </w:rPr>
        <w:t>1820</w:t>
      </w:r>
      <w:r w:rsidRPr="001663E9">
        <w:rPr>
          <w:sz w:val="22"/>
          <w:szCs w:val="22"/>
        </w:rPr>
        <w:t>-as évektől a közélet is. nem volt csekélyebb</w:t>
      </w:r>
      <w:r w:rsidR="005505F5">
        <w:rPr>
          <w:sz w:val="22"/>
          <w:szCs w:val="22"/>
        </w:rPr>
        <w:t xml:space="preserve"> súlyú motívum a hagyomány sem.</w:t>
      </w:r>
    </w:p>
    <w:p w14:paraId="7A93A35A" w14:textId="77777777" w:rsidR="005505F5" w:rsidRDefault="00B66633" w:rsidP="005505F5">
      <w:pPr>
        <w:numPr>
          <w:ilvl w:val="0"/>
          <w:numId w:val="16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magyar nemesség többsége számára </w:t>
      </w:r>
      <w:r w:rsidRPr="00B65090">
        <w:rPr>
          <w:b/>
          <w:sz w:val="22"/>
          <w:szCs w:val="22"/>
        </w:rPr>
        <w:t>a politikai legalitást</w:t>
      </w:r>
      <w:r w:rsidRPr="001663E9">
        <w:rPr>
          <w:sz w:val="22"/>
          <w:szCs w:val="22"/>
        </w:rPr>
        <w:t xml:space="preserve"> és a hatalmi kontinuitást a török hódoltság előtti független államiság jelentette, ennek jelképe pedig Mátyás </w:t>
      </w:r>
      <w:r w:rsidRPr="00B65090">
        <w:rPr>
          <w:b/>
          <w:color w:val="008000"/>
          <w:sz w:val="22"/>
          <w:szCs w:val="22"/>
        </w:rPr>
        <w:t>király Budája</w:t>
      </w:r>
      <w:r w:rsidRPr="001663E9">
        <w:rPr>
          <w:sz w:val="22"/>
          <w:szCs w:val="22"/>
        </w:rPr>
        <w:t xml:space="preserve"> volt.</w:t>
      </w:r>
    </w:p>
    <w:p w14:paraId="0CEEB8FF" w14:textId="77777777" w:rsidR="005505F5" w:rsidRDefault="00B66633" w:rsidP="005505F5">
      <w:pPr>
        <w:numPr>
          <w:ilvl w:val="0"/>
          <w:numId w:val="16"/>
        </w:num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>A liberális-</w:t>
      </w:r>
      <w:r w:rsidR="00B65090">
        <w:rPr>
          <w:b/>
          <w:sz w:val="22"/>
          <w:szCs w:val="22"/>
        </w:rPr>
        <w:t>patrióta nemesség történelmi szi</w:t>
      </w:r>
      <w:r w:rsidRPr="001663E9">
        <w:rPr>
          <w:b/>
          <w:sz w:val="22"/>
          <w:szCs w:val="22"/>
        </w:rPr>
        <w:t>mbólumként, s realitásként egyaránt, tudatosan választotta a dinamikusan fejlődő Budapestet a modern Magyarország fővárosául</w:t>
      </w:r>
      <w:r w:rsidR="005505F5">
        <w:rPr>
          <w:sz w:val="22"/>
          <w:szCs w:val="22"/>
        </w:rPr>
        <w:t>.</w:t>
      </w:r>
    </w:p>
    <w:p w14:paraId="3D3BD30C" w14:textId="77777777" w:rsidR="00B66633" w:rsidRPr="001663E9" w:rsidRDefault="00B66633" w:rsidP="005505F5">
      <w:pPr>
        <w:numPr>
          <w:ilvl w:val="0"/>
          <w:numId w:val="16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Őket követte a </w:t>
      </w:r>
      <w:r w:rsidRPr="00B65090">
        <w:rPr>
          <w:b/>
          <w:sz w:val="22"/>
          <w:szCs w:val="22"/>
        </w:rPr>
        <w:t>szellemi elit</w:t>
      </w:r>
      <w:r w:rsidRPr="001663E9">
        <w:rPr>
          <w:sz w:val="22"/>
          <w:szCs w:val="22"/>
        </w:rPr>
        <w:t>, költők, írók, művészek, tudósok, az egyetem tanárai, akik ugyancsak jelesül hozzájárultak ahhoz, hogy Budapest lett a nemzeti kultúra Athénja.</w:t>
      </w:r>
    </w:p>
    <w:p w14:paraId="3B1C46FB" w14:textId="77777777" w:rsidR="005505F5" w:rsidRDefault="00B66633" w:rsidP="005505F5">
      <w:pPr>
        <w:numPr>
          <w:ilvl w:val="0"/>
          <w:numId w:val="15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folyamat ellenállhatatlan erejét jelzi, hogy az országot és a leendő fővárost szívből kedvelő nádor – Ferenc császár bátyja -, </w:t>
      </w:r>
      <w:r w:rsidRPr="001663E9">
        <w:rPr>
          <w:b/>
          <w:sz w:val="22"/>
          <w:szCs w:val="22"/>
        </w:rPr>
        <w:t>József főherceg</w:t>
      </w:r>
      <w:r w:rsidRPr="001663E9">
        <w:rPr>
          <w:sz w:val="22"/>
          <w:szCs w:val="22"/>
        </w:rPr>
        <w:t xml:space="preserve"> is hathatósan </w:t>
      </w:r>
      <w:r w:rsidRPr="001663E9">
        <w:rPr>
          <w:b/>
          <w:sz w:val="22"/>
          <w:szCs w:val="22"/>
        </w:rPr>
        <w:t>támogatta a városfejlődést</w:t>
      </w:r>
      <w:r w:rsidRPr="001663E9">
        <w:rPr>
          <w:sz w:val="22"/>
          <w:szCs w:val="22"/>
        </w:rPr>
        <w:t xml:space="preserve">: középületek építését kezdeményezte, és pártfogója volt az </w:t>
      </w:r>
      <w:r w:rsidRPr="00B65090">
        <w:rPr>
          <w:b/>
          <w:color w:val="FF0000"/>
          <w:sz w:val="22"/>
          <w:szCs w:val="22"/>
        </w:rPr>
        <w:t>1808</w:t>
      </w:r>
      <w:r w:rsidRPr="001663E9">
        <w:rPr>
          <w:sz w:val="22"/>
          <w:szCs w:val="22"/>
        </w:rPr>
        <w:t xml:space="preserve">-ban alakult pesti </w:t>
      </w:r>
      <w:proofErr w:type="spellStart"/>
      <w:r w:rsidRPr="00B65090">
        <w:rPr>
          <w:b/>
          <w:color w:val="008000"/>
          <w:sz w:val="22"/>
          <w:szCs w:val="22"/>
        </w:rPr>
        <w:t>Szépítészeti</w:t>
      </w:r>
      <w:proofErr w:type="spellEnd"/>
      <w:r w:rsidRPr="00B65090">
        <w:rPr>
          <w:b/>
          <w:color w:val="008000"/>
          <w:sz w:val="22"/>
          <w:szCs w:val="22"/>
        </w:rPr>
        <w:t xml:space="preserve"> Bizottságnak</w:t>
      </w:r>
      <w:r w:rsidR="005505F5">
        <w:rPr>
          <w:sz w:val="22"/>
          <w:szCs w:val="22"/>
        </w:rPr>
        <w:t>.</w:t>
      </w:r>
    </w:p>
    <w:p w14:paraId="46DBD9EF" w14:textId="77777777" w:rsidR="005505F5" w:rsidRDefault="00B66633" w:rsidP="005505F5">
      <w:pPr>
        <w:numPr>
          <w:ilvl w:val="0"/>
          <w:numId w:val="15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József nádor támogatása hasznos és hatékony volt, leginkább szimbolikus értéke miatt. Budapest nagyvárossá, európai színvonalú fővárossá fejlődése mögött a sodró erejű modernizálás, e mögött pedig </w:t>
      </w:r>
      <w:r w:rsidRPr="00B65090">
        <w:rPr>
          <w:b/>
          <w:sz w:val="22"/>
          <w:szCs w:val="22"/>
        </w:rPr>
        <w:t>a magyar liberális nemesség polgárosodása</w:t>
      </w:r>
      <w:r w:rsidRPr="001663E9">
        <w:rPr>
          <w:sz w:val="22"/>
          <w:szCs w:val="22"/>
        </w:rPr>
        <w:t>, a vállalkozó polgárság magyarosodása, s e két erő találkozása, érdekegyesítése állt</w:t>
      </w:r>
      <w:r w:rsidR="005505F5">
        <w:rPr>
          <w:sz w:val="22"/>
          <w:szCs w:val="22"/>
        </w:rPr>
        <w:t>.</w:t>
      </w:r>
    </w:p>
    <w:p w14:paraId="7B447BFD" w14:textId="77777777" w:rsidR="00B66633" w:rsidRDefault="00B66633" w:rsidP="005505F5">
      <w:pPr>
        <w:numPr>
          <w:ilvl w:val="0"/>
          <w:numId w:val="15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Ennek a liberális nemesi-polgári szövetségnek maradandó alkotása, térbeli kerete és vitalitásának bizonyítéka Budapest.</w:t>
      </w:r>
    </w:p>
    <w:p w14:paraId="0D5594C5" w14:textId="77777777" w:rsidR="00B65090" w:rsidRPr="001663E9" w:rsidRDefault="00B65090" w:rsidP="00DF7BC3">
      <w:pPr>
        <w:ind w:firstLine="284"/>
        <w:jc w:val="both"/>
        <w:rPr>
          <w:sz w:val="22"/>
          <w:szCs w:val="22"/>
        </w:rPr>
      </w:pPr>
    </w:p>
    <w:p w14:paraId="273906C9" w14:textId="77777777" w:rsidR="00B65090" w:rsidRDefault="00B66633" w:rsidP="00B65090">
      <w:p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 xml:space="preserve">Az </w:t>
      </w:r>
      <w:r w:rsidRPr="00B65090">
        <w:rPr>
          <w:b/>
          <w:color w:val="FF0000"/>
          <w:sz w:val="22"/>
          <w:szCs w:val="22"/>
        </w:rPr>
        <w:t>1867</w:t>
      </w:r>
      <w:r w:rsidRPr="001663E9">
        <w:rPr>
          <w:b/>
          <w:sz w:val="22"/>
          <w:szCs w:val="22"/>
        </w:rPr>
        <w:t xml:space="preserve">. évi kiegyezést követő fél évszázad </w:t>
      </w:r>
      <w:r w:rsidRPr="00B65090">
        <w:rPr>
          <w:b/>
          <w:sz w:val="22"/>
          <w:szCs w:val="22"/>
        </w:rPr>
        <w:t>Budapest fénykora</w:t>
      </w:r>
      <w:r w:rsidR="00B65090" w:rsidRPr="00B65090">
        <w:rPr>
          <w:b/>
          <w:sz w:val="22"/>
          <w:szCs w:val="22"/>
        </w:rPr>
        <w:t>:</w:t>
      </w:r>
    </w:p>
    <w:p w14:paraId="51C60FDB" w14:textId="77777777" w:rsidR="005505F5" w:rsidRDefault="00B6663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Néhány évvel a kiegyezés után közkívánatra, de elsősorban a kormány támogatásával </w:t>
      </w:r>
      <w:r w:rsidRPr="001663E9">
        <w:rPr>
          <w:b/>
          <w:sz w:val="22"/>
          <w:szCs w:val="22"/>
        </w:rPr>
        <w:t xml:space="preserve">egyesült Pest, Buda </w:t>
      </w:r>
      <w:r w:rsidRPr="001663E9">
        <w:rPr>
          <w:sz w:val="22"/>
          <w:szCs w:val="22"/>
        </w:rPr>
        <w:t>és</w:t>
      </w:r>
      <w:r w:rsidRPr="001663E9">
        <w:rPr>
          <w:b/>
          <w:sz w:val="22"/>
          <w:szCs w:val="22"/>
        </w:rPr>
        <w:t xml:space="preserve"> Óbuda</w:t>
      </w:r>
      <w:r w:rsidR="005505F5">
        <w:rPr>
          <w:sz w:val="22"/>
          <w:szCs w:val="22"/>
        </w:rPr>
        <w:t>.</w:t>
      </w:r>
    </w:p>
    <w:p w14:paraId="365B1F4C" w14:textId="77777777" w:rsidR="005505F5" w:rsidRDefault="00B6663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Az ország egyetlen nagyvárosa </w:t>
      </w:r>
      <w:r w:rsidRPr="00B65090">
        <w:rPr>
          <w:b/>
          <w:color w:val="FF0000"/>
          <w:sz w:val="22"/>
          <w:szCs w:val="22"/>
        </w:rPr>
        <w:t>1873</w:t>
      </w:r>
      <w:r w:rsidRPr="001663E9">
        <w:rPr>
          <w:sz w:val="22"/>
          <w:szCs w:val="22"/>
        </w:rPr>
        <w:t xml:space="preserve">-ban </w:t>
      </w:r>
      <w:r w:rsidRPr="005505F5">
        <w:rPr>
          <w:b/>
          <w:sz w:val="22"/>
          <w:szCs w:val="22"/>
        </w:rPr>
        <w:t>300 ezer lakos</w:t>
      </w:r>
      <w:r w:rsidRPr="001663E9">
        <w:rPr>
          <w:sz w:val="22"/>
          <w:szCs w:val="22"/>
        </w:rPr>
        <w:t>ával Eu</w:t>
      </w:r>
      <w:r w:rsidR="005505F5">
        <w:rPr>
          <w:sz w:val="22"/>
          <w:szCs w:val="22"/>
        </w:rPr>
        <w:t>rópában csak a 16. helyen állt.</w:t>
      </w:r>
    </w:p>
    <w:p w14:paraId="60CC7F2C" w14:textId="77777777" w:rsidR="005505F5" w:rsidRDefault="00B6663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De hát még nagyon fiatal volt, túlnyomórészt a </w:t>
      </w:r>
      <w:r w:rsidRPr="005505F5">
        <w:rPr>
          <w:b/>
          <w:sz w:val="22"/>
          <w:szCs w:val="22"/>
        </w:rPr>
        <w:t>frissen bevánd</w:t>
      </w:r>
      <w:r w:rsidR="005505F5" w:rsidRPr="005505F5">
        <w:rPr>
          <w:b/>
          <w:sz w:val="22"/>
          <w:szCs w:val="22"/>
        </w:rPr>
        <w:t>oroltaké és a fiatal nemzedéké</w:t>
      </w:r>
      <w:r w:rsidR="005505F5">
        <w:rPr>
          <w:sz w:val="22"/>
          <w:szCs w:val="22"/>
        </w:rPr>
        <w:t>.</w:t>
      </w:r>
    </w:p>
    <w:p w14:paraId="2037AFA6" w14:textId="77777777" w:rsidR="005505F5" w:rsidRDefault="00B6663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dualizmus korában átlagosan </w:t>
      </w:r>
      <w:r w:rsidRPr="005505F5">
        <w:rPr>
          <w:b/>
          <w:sz w:val="22"/>
          <w:szCs w:val="22"/>
        </w:rPr>
        <w:t>60 százalékot</w:t>
      </w:r>
      <w:r w:rsidRPr="001663E9">
        <w:rPr>
          <w:sz w:val="22"/>
          <w:szCs w:val="22"/>
        </w:rPr>
        <w:t xml:space="preserve"> tett ki a </w:t>
      </w:r>
      <w:r w:rsidRPr="005505F5">
        <w:rPr>
          <w:b/>
          <w:sz w:val="22"/>
          <w:szCs w:val="22"/>
        </w:rPr>
        <w:t>bevándoroltak</w:t>
      </w:r>
      <w:r w:rsidRPr="001663E9">
        <w:rPr>
          <w:sz w:val="22"/>
          <w:szCs w:val="22"/>
        </w:rPr>
        <w:t xml:space="preserve"> </w:t>
      </w:r>
      <w:r w:rsidRPr="005505F5">
        <w:rPr>
          <w:b/>
          <w:sz w:val="22"/>
          <w:szCs w:val="22"/>
        </w:rPr>
        <w:t>aránya</w:t>
      </w:r>
      <w:r w:rsidRPr="001663E9">
        <w:rPr>
          <w:sz w:val="22"/>
          <w:szCs w:val="22"/>
        </w:rPr>
        <w:t>, köztük csaknem 10 százalékot a Monarchia másik f</w:t>
      </w:r>
      <w:r w:rsidR="005505F5">
        <w:rPr>
          <w:sz w:val="22"/>
          <w:szCs w:val="22"/>
        </w:rPr>
        <w:t>eléből és a külföldről jötteké.</w:t>
      </w:r>
    </w:p>
    <w:p w14:paraId="135A4607" w14:textId="77777777" w:rsidR="005505F5" w:rsidRDefault="00B6663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lastRenderedPageBreak/>
        <w:t>A 15 és 40 év közötti korosztály aránya meghaladta a lakosság felét, a mun</w:t>
      </w:r>
      <w:r w:rsidR="005505F5">
        <w:rPr>
          <w:sz w:val="22"/>
          <w:szCs w:val="22"/>
        </w:rPr>
        <w:t>kaképes népesség 70 százalékát.</w:t>
      </w:r>
    </w:p>
    <w:p w14:paraId="093D4267" w14:textId="77777777" w:rsidR="005505F5" w:rsidRPr="005505F5" w:rsidRDefault="00B66633" w:rsidP="005505F5">
      <w:pPr>
        <w:numPr>
          <w:ilvl w:val="0"/>
          <w:numId w:val="12"/>
        </w:numPr>
        <w:jc w:val="both"/>
        <w:rPr>
          <w:b/>
          <w:sz w:val="22"/>
          <w:szCs w:val="22"/>
        </w:rPr>
      </w:pPr>
      <w:r w:rsidRPr="005505F5">
        <w:rPr>
          <w:b/>
          <w:sz w:val="22"/>
          <w:szCs w:val="22"/>
        </w:rPr>
        <w:t>A növekedés üteme rohamo</w:t>
      </w:r>
      <w:r w:rsidR="005505F5" w:rsidRPr="005505F5">
        <w:rPr>
          <w:b/>
          <w:sz w:val="22"/>
          <w:szCs w:val="22"/>
        </w:rPr>
        <w:t>s volt.</w:t>
      </w:r>
    </w:p>
    <w:p w14:paraId="0E292451" w14:textId="77777777" w:rsidR="005505F5" w:rsidRDefault="00B6663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lakosság két évtized alatt háromszorosára, fél évszázad múltán, </w:t>
      </w:r>
      <w:r w:rsidRPr="00B65090">
        <w:rPr>
          <w:b/>
          <w:color w:val="FF0000"/>
          <w:sz w:val="22"/>
          <w:szCs w:val="22"/>
        </w:rPr>
        <w:t>1920</w:t>
      </w:r>
      <w:r w:rsidRPr="001663E9">
        <w:rPr>
          <w:sz w:val="22"/>
          <w:szCs w:val="22"/>
        </w:rPr>
        <w:t>-ra nég</w:t>
      </w:r>
      <w:r w:rsidR="005505F5">
        <w:rPr>
          <w:sz w:val="22"/>
          <w:szCs w:val="22"/>
        </w:rPr>
        <w:t>yszeresére (</w:t>
      </w:r>
      <w:r w:rsidR="005505F5" w:rsidRPr="005505F5">
        <w:rPr>
          <w:b/>
          <w:sz w:val="22"/>
          <w:szCs w:val="22"/>
        </w:rPr>
        <w:t>1,2 millióra</w:t>
      </w:r>
      <w:r w:rsidR="005505F5">
        <w:rPr>
          <w:sz w:val="22"/>
          <w:szCs w:val="22"/>
        </w:rPr>
        <w:t>) nőtt.</w:t>
      </w:r>
    </w:p>
    <w:p w14:paraId="5B62E20F" w14:textId="77777777" w:rsidR="006F06D1" w:rsidRPr="001663E9" w:rsidRDefault="00B6663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Ezzel </w:t>
      </w:r>
      <w:r w:rsidRPr="005505F5">
        <w:rPr>
          <w:b/>
          <w:sz w:val="22"/>
          <w:szCs w:val="22"/>
        </w:rPr>
        <w:t>Budapest az európai rangsor 8. hely</w:t>
      </w:r>
      <w:r w:rsidRPr="001663E9">
        <w:rPr>
          <w:sz w:val="22"/>
          <w:szCs w:val="22"/>
        </w:rPr>
        <w:t>ére kapaszkodott fel.</w:t>
      </w:r>
    </w:p>
    <w:p w14:paraId="7B8740D9" w14:textId="77777777" w:rsidR="005505F5" w:rsidRDefault="00DF7BC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>A polgárság</w:t>
      </w:r>
      <w:r w:rsidRPr="001663E9">
        <w:rPr>
          <w:sz w:val="22"/>
          <w:szCs w:val="22"/>
        </w:rPr>
        <w:t xml:space="preserve"> – akárcsak a múltban – származás, pozíció és vagyon szerint </w:t>
      </w:r>
      <w:r w:rsidRPr="001663E9">
        <w:rPr>
          <w:b/>
          <w:sz w:val="22"/>
          <w:szCs w:val="22"/>
        </w:rPr>
        <w:t xml:space="preserve">erősen </w:t>
      </w:r>
      <w:r w:rsidRPr="005505F5">
        <w:rPr>
          <w:b/>
          <w:color w:val="008000"/>
          <w:sz w:val="22"/>
          <w:szCs w:val="22"/>
        </w:rPr>
        <w:t>differenciálódott</w:t>
      </w:r>
      <w:r w:rsidR="005505F5">
        <w:rPr>
          <w:sz w:val="22"/>
          <w:szCs w:val="22"/>
        </w:rPr>
        <w:t>.</w:t>
      </w:r>
    </w:p>
    <w:p w14:paraId="0ECFB826" w14:textId="77777777" w:rsidR="005505F5" w:rsidRDefault="00DF7BC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Soraiban, főként a felső középosztályban továbbra is a német és a zsidó elem dominált, a száz évvel korábbi helyzethez képest azzal a jelentős különbséggel, hogy </w:t>
      </w:r>
      <w:r w:rsidRPr="005505F5">
        <w:rPr>
          <w:b/>
          <w:sz w:val="22"/>
          <w:szCs w:val="22"/>
        </w:rPr>
        <w:t>mind a német, mind a zsidó származású polgárság nagyrészt elmagyarosodot</w:t>
      </w:r>
      <w:r w:rsidR="005505F5" w:rsidRPr="005505F5">
        <w:rPr>
          <w:b/>
          <w:sz w:val="22"/>
          <w:szCs w:val="22"/>
        </w:rPr>
        <w:t>t</w:t>
      </w:r>
      <w:r w:rsidR="005505F5">
        <w:rPr>
          <w:sz w:val="22"/>
          <w:szCs w:val="22"/>
        </w:rPr>
        <w:t>.</w:t>
      </w:r>
    </w:p>
    <w:p w14:paraId="51D85242" w14:textId="77777777" w:rsidR="00DF7BC3" w:rsidRPr="001663E9" w:rsidRDefault="00DF7BC3" w:rsidP="005505F5">
      <w:pPr>
        <w:numPr>
          <w:ilvl w:val="0"/>
          <w:numId w:val="12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Mellettük – gyakran velük ütközve-súrlódva – jelentős számú nemesség élt a fővárosban: jobbára elszegényedett, birtoktalan nemesi tisztviselők és a hozzájuk igazodó „úri” hivatalnokok és értelmiségiek.</w:t>
      </w:r>
    </w:p>
    <w:p w14:paraId="72D8A09D" w14:textId="77777777" w:rsidR="005505F5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Az „úri” </w:t>
      </w:r>
      <w:r w:rsidRPr="001663E9">
        <w:rPr>
          <w:b/>
          <w:sz w:val="22"/>
          <w:szCs w:val="22"/>
        </w:rPr>
        <w:t>középosztály</w:t>
      </w:r>
      <w:r w:rsidRPr="001663E9">
        <w:rPr>
          <w:sz w:val="22"/>
          <w:szCs w:val="22"/>
        </w:rPr>
        <w:t xml:space="preserve"> inkább életmódelemekben polgárosodott, semmint me</w:t>
      </w:r>
      <w:r w:rsidR="005505F5">
        <w:rPr>
          <w:sz w:val="22"/>
          <w:szCs w:val="22"/>
        </w:rPr>
        <w:t>ntalitásában és értékrendjében.</w:t>
      </w:r>
    </w:p>
    <w:p w14:paraId="7B96A3CA" w14:textId="77777777" w:rsidR="005505F5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</w:t>
      </w:r>
      <w:r w:rsidRPr="001663E9">
        <w:rPr>
          <w:b/>
          <w:sz w:val="22"/>
          <w:szCs w:val="22"/>
        </w:rPr>
        <w:t>dzsentri</w:t>
      </w:r>
      <w:r w:rsidRPr="001663E9">
        <w:rPr>
          <w:sz w:val="22"/>
          <w:szCs w:val="22"/>
        </w:rPr>
        <w:t xml:space="preserve"> képviselte a </w:t>
      </w:r>
      <w:r w:rsidRPr="004E2EE4">
        <w:rPr>
          <w:b/>
          <w:color w:val="008000"/>
          <w:sz w:val="22"/>
          <w:szCs w:val="22"/>
        </w:rPr>
        <w:t>liberális politikai tradíciót</w:t>
      </w:r>
      <w:r w:rsidRPr="004E2EE4">
        <w:rPr>
          <w:b/>
          <w:sz w:val="22"/>
          <w:szCs w:val="22"/>
        </w:rPr>
        <w:t xml:space="preserve">, a </w:t>
      </w:r>
      <w:r w:rsidRPr="004E2EE4">
        <w:rPr>
          <w:b/>
          <w:color w:val="008000"/>
          <w:sz w:val="22"/>
          <w:szCs w:val="22"/>
        </w:rPr>
        <w:t>nemzeti tudatot</w:t>
      </w:r>
      <w:r w:rsidRPr="001663E9">
        <w:rPr>
          <w:sz w:val="22"/>
          <w:szCs w:val="22"/>
        </w:rPr>
        <w:t xml:space="preserve"> – utóbb az ebből elágaz</w:t>
      </w:r>
      <w:r w:rsidR="005505F5">
        <w:rPr>
          <w:sz w:val="22"/>
          <w:szCs w:val="22"/>
        </w:rPr>
        <w:t>ott konzervatív nacionalizmust.</w:t>
      </w:r>
    </w:p>
    <w:p w14:paraId="5D1666DB" w14:textId="77777777" w:rsidR="005505F5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5505F5">
        <w:rPr>
          <w:b/>
          <w:sz w:val="22"/>
          <w:szCs w:val="22"/>
        </w:rPr>
        <w:t>A német származású polgárság volt a szakértelem letéteményese</w:t>
      </w:r>
      <w:r w:rsidRPr="001663E9">
        <w:rPr>
          <w:sz w:val="22"/>
          <w:szCs w:val="22"/>
        </w:rPr>
        <w:t>, főként a szervezésben, az igazgatásban, a műszaki fejlesztésben, de egyúttal magával hozta a régi patrícius polgárság sok negatív</w:t>
      </w:r>
      <w:r w:rsidR="005505F5">
        <w:rPr>
          <w:sz w:val="22"/>
          <w:szCs w:val="22"/>
        </w:rPr>
        <w:t xml:space="preserve"> vonását, </w:t>
      </w:r>
      <w:r w:rsidR="005505F5" w:rsidRPr="004E2EE4">
        <w:rPr>
          <w:b/>
          <w:color w:val="008000"/>
          <w:sz w:val="22"/>
          <w:szCs w:val="22"/>
        </w:rPr>
        <w:t>antiszemitizmusát</w:t>
      </w:r>
      <w:r w:rsidR="005505F5">
        <w:rPr>
          <w:sz w:val="22"/>
          <w:szCs w:val="22"/>
        </w:rPr>
        <w:t xml:space="preserve"> is.</w:t>
      </w:r>
    </w:p>
    <w:p w14:paraId="3F74BDBE" w14:textId="77777777" w:rsidR="00DF7BC3" w:rsidRPr="001663E9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zsidóság tehetsége elsősorban az üzleti életben tűnt ki, és a merész, de </w:t>
      </w:r>
      <w:r w:rsidRPr="004E2EE4">
        <w:rPr>
          <w:b/>
          <w:sz w:val="22"/>
          <w:szCs w:val="22"/>
        </w:rPr>
        <w:t>racionális vállalkozás</w:t>
      </w:r>
      <w:r w:rsidRPr="001663E9">
        <w:rPr>
          <w:sz w:val="22"/>
          <w:szCs w:val="22"/>
        </w:rPr>
        <w:t>ban, a minden újításra fogékony szellemi vállalkozásban is, ám a közéletben a nemesi értékrendhez asszimilálódott.</w:t>
      </w:r>
    </w:p>
    <w:p w14:paraId="7CA00839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középosztály e három eleme között gyakori volt a </w:t>
      </w:r>
      <w:r w:rsidRPr="001663E9">
        <w:rPr>
          <w:b/>
          <w:sz w:val="22"/>
          <w:szCs w:val="22"/>
        </w:rPr>
        <w:t>vegyes házasság</w:t>
      </w:r>
      <w:r w:rsidRPr="001663E9">
        <w:rPr>
          <w:sz w:val="22"/>
          <w:szCs w:val="22"/>
        </w:rPr>
        <w:t>, az üzleti, közéleti és társasági kapcsolat, azt is mondhatjuk: e három elemből táplálkozott Budapest hagyománya, szellemi ereje, innovatív képessége – szerves összeolvadás mégsem következett be közöttük.</w:t>
      </w:r>
    </w:p>
    <w:p w14:paraId="2268699F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>Jelentős társadalmi erő</w:t>
      </w:r>
      <w:r w:rsidRPr="001663E9">
        <w:rPr>
          <w:sz w:val="22"/>
          <w:szCs w:val="22"/>
        </w:rPr>
        <w:t xml:space="preserve">vé nőtt </w:t>
      </w:r>
      <w:r w:rsidRPr="001663E9">
        <w:rPr>
          <w:b/>
          <w:sz w:val="22"/>
          <w:szCs w:val="22"/>
        </w:rPr>
        <w:t>a munkásság</w:t>
      </w:r>
      <w:r w:rsidR="004E2EE4">
        <w:rPr>
          <w:sz w:val="22"/>
          <w:szCs w:val="22"/>
        </w:rPr>
        <w:t xml:space="preserve"> is.</w:t>
      </w:r>
    </w:p>
    <w:p w14:paraId="1AA8B66E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Zöme </w:t>
      </w:r>
      <w:r w:rsidRPr="001663E9">
        <w:rPr>
          <w:b/>
          <w:sz w:val="22"/>
          <w:szCs w:val="22"/>
        </w:rPr>
        <w:t>németek</w:t>
      </w:r>
      <w:r w:rsidRPr="001663E9">
        <w:rPr>
          <w:sz w:val="22"/>
          <w:szCs w:val="22"/>
        </w:rPr>
        <w:t xml:space="preserve">ből és </w:t>
      </w:r>
      <w:r w:rsidRPr="001663E9">
        <w:rPr>
          <w:b/>
          <w:sz w:val="22"/>
          <w:szCs w:val="22"/>
        </w:rPr>
        <w:t>magyarok</w:t>
      </w:r>
      <w:r w:rsidRPr="001663E9">
        <w:rPr>
          <w:sz w:val="22"/>
          <w:szCs w:val="22"/>
        </w:rPr>
        <w:t xml:space="preserve">ból, kisebb része </w:t>
      </w:r>
      <w:r w:rsidRPr="001663E9">
        <w:rPr>
          <w:b/>
          <w:sz w:val="22"/>
          <w:szCs w:val="22"/>
        </w:rPr>
        <w:t>szlovákok</w:t>
      </w:r>
      <w:r w:rsidR="004E2EE4">
        <w:rPr>
          <w:sz w:val="22"/>
          <w:szCs w:val="22"/>
        </w:rPr>
        <w:t>ból került ki.</w:t>
      </w:r>
    </w:p>
    <w:p w14:paraId="556B603E" w14:textId="77777777" w:rsidR="00DF7BC3" w:rsidRPr="001663E9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Számuk </w:t>
      </w:r>
      <w:r w:rsidRPr="00B65090">
        <w:rPr>
          <w:b/>
          <w:color w:val="FF0000"/>
          <w:sz w:val="22"/>
          <w:szCs w:val="22"/>
        </w:rPr>
        <w:t>1910</w:t>
      </w:r>
      <w:r w:rsidRPr="001663E9">
        <w:rPr>
          <w:sz w:val="22"/>
          <w:szCs w:val="22"/>
        </w:rPr>
        <w:t>-ben – az elővárosokat is számítva – meghaladta a 400 ezer főt, ami önmagában is nagy erő volt, de szervezettsége folytán még nagyobb energiákat sűrített magába.</w:t>
      </w:r>
    </w:p>
    <w:p w14:paraId="135812E7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>Ebben a korszakban vált Budapest az ország valódi kulturális központjává</w:t>
      </w:r>
      <w:r w:rsidRPr="001663E9">
        <w:rPr>
          <w:sz w:val="22"/>
          <w:szCs w:val="22"/>
        </w:rPr>
        <w:t>, Bécs és Prága mellett a közép-európai kultu</w:t>
      </w:r>
      <w:r w:rsidR="004E2EE4">
        <w:rPr>
          <w:sz w:val="22"/>
          <w:szCs w:val="22"/>
        </w:rPr>
        <w:t>rális háromszög egyik csúcsává.</w:t>
      </w:r>
    </w:p>
    <w:p w14:paraId="34D9DC5E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Nevezetes kulturális intézmények születtek: egyetemek, főiskolák, s</w:t>
      </w:r>
      <w:r w:rsidR="004E2EE4">
        <w:rPr>
          <w:sz w:val="22"/>
          <w:szCs w:val="22"/>
        </w:rPr>
        <w:t>zínházak, múzeumok, könyvtárak.</w:t>
      </w:r>
    </w:p>
    <w:p w14:paraId="24E7E1AF" w14:textId="77777777" w:rsidR="004E2EE4" w:rsidRDefault="004E2EE4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Kiépült az</w:t>
      </w:r>
      <w:r w:rsidR="00DF7BC3" w:rsidRPr="001663E9">
        <w:rPr>
          <w:sz w:val="22"/>
          <w:szCs w:val="22"/>
        </w:rPr>
        <w:t xml:space="preserve">az intézményi hálózat, amelyet </w:t>
      </w:r>
      <w:r w:rsidR="00DF7BC3" w:rsidRPr="001663E9">
        <w:rPr>
          <w:b/>
          <w:sz w:val="22"/>
          <w:szCs w:val="22"/>
        </w:rPr>
        <w:t>közoktatásügy</w:t>
      </w:r>
      <w:r w:rsidR="00DF7BC3" w:rsidRPr="001663E9">
        <w:rPr>
          <w:sz w:val="22"/>
          <w:szCs w:val="22"/>
        </w:rPr>
        <w:t xml:space="preserve">nek és </w:t>
      </w:r>
      <w:r w:rsidR="00DF7BC3" w:rsidRPr="001663E9">
        <w:rPr>
          <w:b/>
          <w:sz w:val="22"/>
          <w:szCs w:val="22"/>
        </w:rPr>
        <w:t>közegészségügy</w:t>
      </w:r>
      <w:r>
        <w:rPr>
          <w:sz w:val="22"/>
          <w:szCs w:val="22"/>
        </w:rPr>
        <w:t>nek nevezünk.</w:t>
      </w:r>
    </w:p>
    <w:p w14:paraId="6EC9C0C0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Ebből a szempontból külön említést érdemel </w:t>
      </w:r>
      <w:r w:rsidRPr="004E2EE4">
        <w:rPr>
          <w:b/>
          <w:color w:val="008000"/>
          <w:sz w:val="22"/>
          <w:szCs w:val="22"/>
        </w:rPr>
        <w:t xml:space="preserve">Bárczy István </w:t>
      </w:r>
      <w:r w:rsidRPr="001663E9">
        <w:rPr>
          <w:sz w:val="22"/>
          <w:szCs w:val="22"/>
        </w:rPr>
        <w:t>főpolgármestersége az első</w:t>
      </w:r>
      <w:r w:rsidR="004E2EE4">
        <w:rPr>
          <w:sz w:val="22"/>
          <w:szCs w:val="22"/>
        </w:rPr>
        <w:t xml:space="preserve"> világháború előtti évtizedben.</w:t>
      </w:r>
    </w:p>
    <w:p w14:paraId="4CF47F35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Bárczy demokratikus várospolitikájának szerves része volt a </w:t>
      </w:r>
      <w:r w:rsidRPr="001663E9">
        <w:rPr>
          <w:b/>
          <w:sz w:val="22"/>
          <w:szCs w:val="22"/>
        </w:rPr>
        <w:t>szociális gondoskodás</w:t>
      </w:r>
      <w:r w:rsidRPr="001663E9">
        <w:rPr>
          <w:sz w:val="22"/>
          <w:szCs w:val="22"/>
        </w:rPr>
        <w:t xml:space="preserve"> bevezetése és a </w:t>
      </w:r>
      <w:r w:rsidRPr="001663E9">
        <w:rPr>
          <w:b/>
          <w:sz w:val="22"/>
          <w:szCs w:val="22"/>
        </w:rPr>
        <w:t>modern kultúra</w:t>
      </w:r>
      <w:r w:rsidRPr="001663E9">
        <w:rPr>
          <w:sz w:val="22"/>
          <w:szCs w:val="22"/>
        </w:rPr>
        <w:t xml:space="preserve"> </w:t>
      </w:r>
      <w:r w:rsidRPr="001663E9">
        <w:rPr>
          <w:b/>
          <w:sz w:val="22"/>
          <w:szCs w:val="22"/>
        </w:rPr>
        <w:t>támogatása.</w:t>
      </w:r>
    </w:p>
    <w:p w14:paraId="5AC0FF07" w14:textId="77777777" w:rsidR="00DF7BC3" w:rsidRPr="001663E9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Az </w:t>
      </w:r>
      <w:r w:rsidRPr="004E2EE4">
        <w:rPr>
          <w:b/>
          <w:sz w:val="22"/>
          <w:szCs w:val="22"/>
        </w:rPr>
        <w:t>építkezésben, a művelődésben, a szabad gondolkodás terjesztésében</w:t>
      </w:r>
      <w:r w:rsidRPr="001663E9">
        <w:rPr>
          <w:sz w:val="22"/>
          <w:szCs w:val="22"/>
        </w:rPr>
        <w:t xml:space="preserve"> ez alatt a rövid időszak alatt bontakozott ki teljes alkotó erejében </w:t>
      </w:r>
      <w:r w:rsidRPr="004E2EE4">
        <w:rPr>
          <w:b/>
          <w:sz w:val="22"/>
          <w:szCs w:val="22"/>
        </w:rPr>
        <w:t>Budapest vitalitása</w:t>
      </w:r>
      <w:r w:rsidRPr="001663E9">
        <w:rPr>
          <w:sz w:val="22"/>
          <w:szCs w:val="22"/>
        </w:rPr>
        <w:t>.</w:t>
      </w:r>
    </w:p>
    <w:p w14:paraId="3904832A" w14:textId="77777777" w:rsidR="004E2EE4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Ha a 19. század az alapítás és alkotás kora, akkor az utána következő – minden technikai és civilizációs vívmánya ellenére vagy részben éppen miattuk, általuk – a rombolás, a pusz</w:t>
      </w:r>
      <w:r w:rsidR="004E2EE4">
        <w:rPr>
          <w:sz w:val="22"/>
          <w:szCs w:val="22"/>
        </w:rPr>
        <w:t>títás, a népirtás százada lett.</w:t>
      </w:r>
    </w:p>
    <w:p w14:paraId="7D28B101" w14:textId="77777777" w:rsidR="00DF7BC3" w:rsidRPr="001663E9" w:rsidRDefault="00DF7BC3" w:rsidP="005505F5">
      <w:pPr>
        <w:numPr>
          <w:ilvl w:val="0"/>
          <w:numId w:val="13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Budapest emberben, anyagban, értékben és önbizalomban már az első világháború alatt súlyos veszteségeket szenvedett.</w:t>
      </w:r>
    </w:p>
    <w:p w14:paraId="1D1B6FE6" w14:textId="77777777" w:rsidR="004E2EE4" w:rsidRDefault="004E2EE4" w:rsidP="005505F5">
      <w:pPr>
        <w:spacing w:before="360" w:after="120"/>
        <w:rPr>
          <w:b/>
          <w:sz w:val="22"/>
          <w:szCs w:val="22"/>
        </w:rPr>
      </w:pPr>
    </w:p>
    <w:p w14:paraId="40A079D6" w14:textId="77777777" w:rsidR="004E2EE4" w:rsidRDefault="004E2EE4" w:rsidP="005505F5">
      <w:pPr>
        <w:spacing w:before="360" w:after="120"/>
        <w:rPr>
          <w:b/>
          <w:sz w:val="22"/>
          <w:szCs w:val="22"/>
        </w:rPr>
      </w:pPr>
    </w:p>
    <w:p w14:paraId="676ED1D1" w14:textId="77777777" w:rsidR="004E2EE4" w:rsidRDefault="004E2EE4" w:rsidP="005505F5">
      <w:pPr>
        <w:spacing w:before="360" w:after="120"/>
        <w:rPr>
          <w:b/>
          <w:sz w:val="22"/>
          <w:szCs w:val="22"/>
        </w:rPr>
      </w:pPr>
    </w:p>
    <w:p w14:paraId="21743F48" w14:textId="77777777" w:rsidR="00682DDD" w:rsidRPr="005505F5" w:rsidRDefault="00682DDD" w:rsidP="005505F5">
      <w:pPr>
        <w:spacing w:before="360" w:after="120"/>
        <w:rPr>
          <w:b/>
          <w:sz w:val="22"/>
          <w:szCs w:val="22"/>
        </w:rPr>
      </w:pPr>
      <w:r w:rsidRPr="005505F5">
        <w:rPr>
          <w:b/>
          <w:sz w:val="22"/>
          <w:szCs w:val="22"/>
        </w:rPr>
        <w:lastRenderedPageBreak/>
        <w:t>Modernizációs központ: Budapest</w:t>
      </w:r>
    </w:p>
    <w:p w14:paraId="03AC6668" w14:textId="77777777" w:rsidR="004E2EE4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Budapest különleges szerepet játszott a dualizmus kori </w:t>
      </w:r>
      <w:r w:rsidR="004E2EE4">
        <w:rPr>
          <w:sz w:val="22"/>
          <w:szCs w:val="22"/>
        </w:rPr>
        <w:t>Magyarország modernizációjában.</w:t>
      </w:r>
    </w:p>
    <w:p w14:paraId="07E14E92" w14:textId="77777777" w:rsidR="004E2EE4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</w:t>
      </w:r>
      <w:r w:rsidRPr="00E264EB">
        <w:rPr>
          <w:b/>
          <w:color w:val="008000"/>
          <w:sz w:val="22"/>
          <w:szCs w:val="22"/>
        </w:rPr>
        <w:t>nemzeti szuverenitás</w:t>
      </w:r>
      <w:r w:rsidRPr="001663E9">
        <w:rPr>
          <w:sz w:val="22"/>
          <w:szCs w:val="22"/>
        </w:rPr>
        <w:t xml:space="preserve"> visszanyerése révén vált </w:t>
      </w:r>
      <w:r w:rsidRPr="001663E9">
        <w:rPr>
          <w:b/>
          <w:sz w:val="22"/>
          <w:szCs w:val="22"/>
        </w:rPr>
        <w:t>Budapest</w:t>
      </w:r>
      <w:r w:rsidRPr="001663E9">
        <w:rPr>
          <w:sz w:val="22"/>
          <w:szCs w:val="22"/>
        </w:rPr>
        <w:t xml:space="preserve"> az </w:t>
      </w:r>
      <w:r w:rsidRPr="001663E9">
        <w:rPr>
          <w:b/>
          <w:sz w:val="22"/>
          <w:szCs w:val="22"/>
        </w:rPr>
        <w:t>államélet központ</w:t>
      </w:r>
      <w:r w:rsidRPr="001663E9">
        <w:rPr>
          <w:sz w:val="22"/>
          <w:szCs w:val="22"/>
        </w:rPr>
        <w:t xml:space="preserve">jává, a </w:t>
      </w:r>
      <w:r w:rsidRPr="00E264EB">
        <w:rPr>
          <w:b/>
          <w:sz w:val="22"/>
          <w:szCs w:val="22"/>
        </w:rPr>
        <w:t xml:space="preserve">közlekedés „forradalma” </w:t>
      </w:r>
      <w:r w:rsidRPr="001663E9">
        <w:rPr>
          <w:sz w:val="22"/>
          <w:szCs w:val="22"/>
        </w:rPr>
        <w:t xml:space="preserve">és a nemzeti vasútpolitika nyomán lett az ország </w:t>
      </w:r>
      <w:r w:rsidRPr="001663E9">
        <w:rPr>
          <w:b/>
          <w:sz w:val="22"/>
          <w:szCs w:val="22"/>
        </w:rPr>
        <w:t>közlekedési központ</w:t>
      </w:r>
      <w:r w:rsidRPr="001663E9">
        <w:rPr>
          <w:sz w:val="22"/>
          <w:szCs w:val="22"/>
        </w:rPr>
        <w:t xml:space="preserve">ja, ez s az agrárkonjunktúra tette a fővárost a </w:t>
      </w:r>
      <w:r w:rsidRPr="001663E9">
        <w:rPr>
          <w:b/>
          <w:sz w:val="22"/>
          <w:szCs w:val="22"/>
        </w:rPr>
        <w:t>terménykereskedelem</w:t>
      </w:r>
      <w:r w:rsidRPr="001663E9">
        <w:rPr>
          <w:sz w:val="22"/>
          <w:szCs w:val="22"/>
        </w:rPr>
        <w:t xml:space="preserve"> és a </w:t>
      </w:r>
      <w:r w:rsidRPr="001663E9">
        <w:rPr>
          <w:b/>
          <w:sz w:val="22"/>
          <w:szCs w:val="22"/>
        </w:rPr>
        <w:t>malomipar centrumává</w:t>
      </w:r>
      <w:r w:rsidRPr="001663E9">
        <w:rPr>
          <w:sz w:val="22"/>
          <w:szCs w:val="22"/>
        </w:rPr>
        <w:t xml:space="preserve">, a nemzeti szuverenitás táplálta a Béccsel </w:t>
      </w:r>
      <w:r w:rsidR="004E2EE4">
        <w:rPr>
          <w:sz w:val="22"/>
          <w:szCs w:val="22"/>
        </w:rPr>
        <w:t>való vetélkedést és így tovább.</w:t>
      </w:r>
    </w:p>
    <w:p w14:paraId="698FDFA6" w14:textId="77777777" w:rsidR="00682DDD" w:rsidRPr="001663E9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Egyébként is a rohammal támadó modernizáció első szakaszában többnyire csak egy vagy néhány központot, hídfőállást hódít meg, s ha itt megszilárdítja állásait, indul „támadásra” a meghódítandó ország vagy régió ellen.</w:t>
      </w:r>
    </w:p>
    <w:p w14:paraId="4F83CE60" w14:textId="77777777" w:rsidR="004E2EE4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 xml:space="preserve">A modernizáció hídfőállása </w:t>
      </w:r>
      <w:r w:rsidRPr="001663E9">
        <w:rPr>
          <w:sz w:val="22"/>
          <w:szCs w:val="22"/>
        </w:rPr>
        <w:t>a Kárpát-medencében</w:t>
      </w:r>
      <w:r w:rsidRPr="001663E9">
        <w:rPr>
          <w:b/>
          <w:sz w:val="22"/>
          <w:szCs w:val="22"/>
        </w:rPr>
        <w:t xml:space="preserve"> Budapest volt</w:t>
      </w:r>
      <w:r w:rsidRPr="001663E9">
        <w:rPr>
          <w:sz w:val="22"/>
          <w:szCs w:val="22"/>
        </w:rPr>
        <w:t>, s a századelőre még csak korlátozott számban és „kifejletben” jöttek létre a moderniz</w:t>
      </w:r>
      <w:r w:rsidR="004E2EE4">
        <w:rPr>
          <w:sz w:val="22"/>
          <w:szCs w:val="22"/>
        </w:rPr>
        <w:t>áció alközpontjai az országban.</w:t>
      </w:r>
    </w:p>
    <w:p w14:paraId="0E91285F" w14:textId="77777777" w:rsidR="004E2EE4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Így a főváros „aránytalanul nagy súlya” az orsz</w:t>
      </w:r>
      <w:r w:rsidR="004E2EE4">
        <w:rPr>
          <w:sz w:val="22"/>
          <w:szCs w:val="22"/>
        </w:rPr>
        <w:t>ágban nem Trianontól datálódik.</w:t>
      </w:r>
    </w:p>
    <w:p w14:paraId="71C682C6" w14:textId="77777777" w:rsidR="00682DDD" w:rsidRPr="001663E9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századfordulón Budapest a „fejlettség” mérhető mutatói terén lélekszámához képest többszörös értékeket produkált, s mindez „minőségi” különbségeket is eredményezett; a polgári társadalom teljes kifejlettségben csak Budapesten alakult ki a századfordulóra. </w:t>
      </w:r>
    </w:p>
    <w:p w14:paraId="6793E3F5" w14:textId="77777777" w:rsidR="00E264EB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Ez a </w:t>
      </w:r>
      <w:r w:rsidRPr="004E2EE4">
        <w:rPr>
          <w:b/>
          <w:sz w:val="22"/>
          <w:szCs w:val="22"/>
        </w:rPr>
        <w:t>hídfőállás-pozíció</w:t>
      </w:r>
      <w:r w:rsidRPr="001663E9">
        <w:rPr>
          <w:sz w:val="22"/>
          <w:szCs w:val="22"/>
        </w:rPr>
        <w:t xml:space="preserve"> eredményezte a lakosság viharos gyorsaságú növekedését (</w:t>
      </w:r>
      <w:r w:rsidRPr="00B65090">
        <w:rPr>
          <w:b/>
          <w:color w:val="FF0000"/>
          <w:sz w:val="22"/>
          <w:szCs w:val="22"/>
        </w:rPr>
        <w:t>1851</w:t>
      </w:r>
      <w:r w:rsidRPr="001663E9">
        <w:rPr>
          <w:sz w:val="22"/>
          <w:szCs w:val="22"/>
        </w:rPr>
        <w:t xml:space="preserve">: 173 ezer fő, </w:t>
      </w:r>
      <w:r w:rsidRPr="00B65090">
        <w:rPr>
          <w:b/>
          <w:color w:val="FF0000"/>
          <w:sz w:val="22"/>
          <w:szCs w:val="22"/>
        </w:rPr>
        <w:t>1910</w:t>
      </w:r>
      <w:r w:rsidRPr="001663E9">
        <w:rPr>
          <w:sz w:val="22"/>
          <w:szCs w:val="22"/>
        </w:rPr>
        <w:t xml:space="preserve">: 880 ezer fő), a várostest gyors átépülését és térbeli terjedését, a </w:t>
      </w:r>
      <w:r w:rsidRPr="00E264EB">
        <w:rPr>
          <w:b/>
          <w:color w:val="008000"/>
          <w:sz w:val="22"/>
          <w:szCs w:val="22"/>
        </w:rPr>
        <w:t>technikai innovációk</w:t>
      </w:r>
      <w:r w:rsidRPr="001663E9">
        <w:rPr>
          <w:sz w:val="22"/>
          <w:szCs w:val="22"/>
        </w:rPr>
        <w:t xml:space="preserve"> korai megjelenését (</w:t>
      </w:r>
      <w:r w:rsidRPr="00B65090">
        <w:rPr>
          <w:b/>
          <w:color w:val="FF0000"/>
          <w:sz w:val="22"/>
          <w:szCs w:val="22"/>
        </w:rPr>
        <w:t>1878</w:t>
      </w:r>
      <w:r w:rsidRPr="001663E9">
        <w:rPr>
          <w:sz w:val="22"/>
          <w:szCs w:val="22"/>
        </w:rPr>
        <w:t xml:space="preserve">: </w:t>
      </w:r>
      <w:r w:rsidRPr="00E264EB">
        <w:rPr>
          <w:b/>
          <w:sz w:val="22"/>
          <w:szCs w:val="22"/>
        </w:rPr>
        <w:t>elektromos közvilágítás</w:t>
      </w:r>
      <w:r w:rsidRPr="001663E9">
        <w:rPr>
          <w:sz w:val="22"/>
          <w:szCs w:val="22"/>
        </w:rPr>
        <w:t xml:space="preserve">, </w:t>
      </w:r>
      <w:r w:rsidRPr="00E264EB">
        <w:rPr>
          <w:b/>
          <w:sz w:val="22"/>
          <w:szCs w:val="22"/>
        </w:rPr>
        <w:t>1881</w:t>
      </w:r>
      <w:r w:rsidRPr="001663E9">
        <w:rPr>
          <w:sz w:val="22"/>
          <w:szCs w:val="22"/>
        </w:rPr>
        <w:t xml:space="preserve">: </w:t>
      </w:r>
      <w:r w:rsidRPr="00E264EB">
        <w:rPr>
          <w:b/>
          <w:sz w:val="22"/>
          <w:szCs w:val="22"/>
        </w:rPr>
        <w:t>telefonközpont</w:t>
      </w:r>
      <w:r w:rsidRPr="001663E9">
        <w:rPr>
          <w:sz w:val="22"/>
          <w:szCs w:val="22"/>
        </w:rPr>
        <w:t xml:space="preserve">, </w:t>
      </w:r>
      <w:r w:rsidRPr="00B65090">
        <w:rPr>
          <w:b/>
          <w:color w:val="FF0000"/>
          <w:sz w:val="22"/>
          <w:szCs w:val="22"/>
        </w:rPr>
        <w:t>1887</w:t>
      </w:r>
      <w:r w:rsidRPr="001663E9">
        <w:rPr>
          <w:sz w:val="22"/>
          <w:szCs w:val="22"/>
        </w:rPr>
        <w:t xml:space="preserve">: </w:t>
      </w:r>
      <w:r w:rsidRPr="00E264EB">
        <w:rPr>
          <w:b/>
          <w:sz w:val="22"/>
          <w:szCs w:val="22"/>
        </w:rPr>
        <w:t>villamos</w:t>
      </w:r>
      <w:r w:rsidRPr="001663E9">
        <w:rPr>
          <w:sz w:val="22"/>
          <w:szCs w:val="22"/>
        </w:rPr>
        <w:t xml:space="preserve">; </w:t>
      </w:r>
      <w:r w:rsidRPr="00B65090">
        <w:rPr>
          <w:b/>
          <w:color w:val="FF0000"/>
          <w:sz w:val="22"/>
          <w:szCs w:val="22"/>
        </w:rPr>
        <w:t>1896</w:t>
      </w:r>
      <w:r w:rsidRPr="001663E9">
        <w:rPr>
          <w:sz w:val="22"/>
          <w:szCs w:val="22"/>
        </w:rPr>
        <w:t xml:space="preserve">: </w:t>
      </w:r>
      <w:r w:rsidRPr="00E264EB">
        <w:rPr>
          <w:b/>
          <w:sz w:val="22"/>
          <w:szCs w:val="22"/>
        </w:rPr>
        <w:t>föld alatti vasút</w:t>
      </w:r>
      <w:r w:rsidRPr="001663E9">
        <w:rPr>
          <w:sz w:val="22"/>
          <w:szCs w:val="22"/>
        </w:rPr>
        <w:t xml:space="preserve"> stb.).</w:t>
      </w:r>
    </w:p>
    <w:p w14:paraId="2F9D1BED" w14:textId="77777777" w:rsidR="00E264EB" w:rsidRDefault="00682DDD" w:rsidP="004E2EE4">
      <w:pPr>
        <w:numPr>
          <w:ilvl w:val="0"/>
          <w:numId w:val="17"/>
        </w:numPr>
        <w:jc w:val="both"/>
        <w:rPr>
          <w:sz w:val="22"/>
          <w:szCs w:val="22"/>
        </w:rPr>
      </w:pPr>
      <w:r w:rsidRPr="001663E9">
        <w:rPr>
          <w:b/>
          <w:sz w:val="22"/>
          <w:szCs w:val="22"/>
        </w:rPr>
        <w:t>A századelőre Budapest nemcsak a külföldi tőke, a technikai civilizáció, az innovációk, hanem az új társadalmi eszmék, művészeti irányzatok hídfőállásává is vált</w:t>
      </w:r>
      <w:r w:rsidR="00E264EB">
        <w:rPr>
          <w:sz w:val="22"/>
          <w:szCs w:val="22"/>
        </w:rPr>
        <w:t>.</w:t>
      </w:r>
    </w:p>
    <w:p w14:paraId="3945187B" w14:textId="77777777" w:rsidR="00682DDD" w:rsidRPr="00AD5101" w:rsidRDefault="00682DDD" w:rsidP="004E2EE4">
      <w:pPr>
        <w:numPr>
          <w:ilvl w:val="0"/>
          <w:numId w:val="17"/>
        </w:numPr>
        <w:jc w:val="both"/>
        <w:rPr>
          <w:b/>
          <w:sz w:val="22"/>
          <w:szCs w:val="22"/>
        </w:rPr>
      </w:pPr>
      <w:r w:rsidRPr="001663E9">
        <w:rPr>
          <w:sz w:val="22"/>
          <w:szCs w:val="22"/>
        </w:rPr>
        <w:t xml:space="preserve">S nemcsak „befogadó” volt a város, hanem számos technikai találmány született falai között, épp a modernizálódó ágazatokban – </w:t>
      </w:r>
      <w:r w:rsidRPr="00AD5101">
        <w:rPr>
          <w:b/>
          <w:sz w:val="22"/>
          <w:szCs w:val="22"/>
        </w:rPr>
        <w:t>transzformátor, telefonhírmondó, karburátor, villanymozdony stb.</w:t>
      </w:r>
    </w:p>
    <w:p w14:paraId="2AC9082B" w14:textId="77777777" w:rsidR="002A69FF" w:rsidRPr="00E264EB" w:rsidRDefault="002A69FF" w:rsidP="005505F5">
      <w:pPr>
        <w:spacing w:before="360" w:after="120"/>
        <w:rPr>
          <w:b/>
          <w:caps/>
          <w:sz w:val="22"/>
          <w:szCs w:val="22"/>
        </w:rPr>
      </w:pPr>
      <w:r w:rsidRPr="005505F5">
        <w:rPr>
          <w:b/>
          <w:caps/>
          <w:sz w:val="22"/>
          <w:szCs w:val="22"/>
        </w:rPr>
        <w:t xml:space="preserve">A </w:t>
      </w:r>
      <w:r w:rsidRPr="00E264EB">
        <w:rPr>
          <w:b/>
          <w:sz w:val="22"/>
          <w:szCs w:val="22"/>
        </w:rPr>
        <w:t>gyarapodó, terjeszkedő város</w:t>
      </w:r>
      <w:r w:rsidR="00E264EB">
        <w:rPr>
          <w:b/>
          <w:sz w:val="22"/>
          <w:szCs w:val="22"/>
        </w:rPr>
        <w:t>:</w:t>
      </w:r>
    </w:p>
    <w:p w14:paraId="7D4B1928" w14:textId="77777777" w:rsidR="00E264EB" w:rsidRDefault="00EE4270" w:rsidP="00E264EB">
      <w:pPr>
        <w:numPr>
          <w:ilvl w:val="0"/>
          <w:numId w:val="18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meginduló </w:t>
      </w:r>
      <w:r w:rsidRPr="00AD5101">
        <w:rPr>
          <w:b/>
          <w:color w:val="008000"/>
          <w:sz w:val="22"/>
          <w:szCs w:val="22"/>
        </w:rPr>
        <w:t>polgárosodás</w:t>
      </w:r>
      <w:r w:rsidRPr="001663E9">
        <w:rPr>
          <w:sz w:val="22"/>
          <w:szCs w:val="22"/>
        </w:rPr>
        <w:t xml:space="preserve"> rohamos </w:t>
      </w:r>
      <w:r w:rsidRPr="000743CF">
        <w:rPr>
          <w:b/>
          <w:sz w:val="22"/>
          <w:szCs w:val="22"/>
        </w:rPr>
        <w:t>népességnövekedést</w:t>
      </w:r>
      <w:r w:rsidR="00E264EB">
        <w:rPr>
          <w:sz w:val="22"/>
          <w:szCs w:val="22"/>
        </w:rPr>
        <w:t xml:space="preserve"> és </w:t>
      </w:r>
      <w:r w:rsidR="00E264EB" w:rsidRPr="000743CF">
        <w:rPr>
          <w:b/>
          <w:sz w:val="22"/>
          <w:szCs w:val="22"/>
        </w:rPr>
        <w:t>városfejlődést</w:t>
      </w:r>
      <w:r w:rsidR="00E264EB">
        <w:rPr>
          <w:sz w:val="22"/>
          <w:szCs w:val="22"/>
        </w:rPr>
        <w:t xml:space="preserve"> indított el.</w:t>
      </w:r>
    </w:p>
    <w:p w14:paraId="451114EF" w14:textId="77777777" w:rsidR="00E264EB" w:rsidRDefault="00EE4270" w:rsidP="00E264EB">
      <w:pPr>
        <w:numPr>
          <w:ilvl w:val="0"/>
          <w:numId w:val="18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Ahhoz, hogy új, központi szerepét betölthesse és elindulhasson </w:t>
      </w:r>
      <w:r w:rsidRPr="000743CF">
        <w:rPr>
          <w:b/>
          <w:color w:val="008000"/>
          <w:sz w:val="22"/>
          <w:szCs w:val="22"/>
        </w:rPr>
        <w:t>az ipari várossá alakulás</w:t>
      </w:r>
      <w:r w:rsidRPr="001663E9">
        <w:rPr>
          <w:sz w:val="22"/>
          <w:szCs w:val="22"/>
        </w:rPr>
        <w:t xml:space="preserve"> útján,</w:t>
      </w:r>
      <w:r w:rsidR="00E264EB">
        <w:rPr>
          <w:sz w:val="22"/>
          <w:szCs w:val="22"/>
        </w:rPr>
        <w:t xml:space="preserve"> </w:t>
      </w:r>
      <w:r w:rsidR="00E264EB" w:rsidRPr="000743CF">
        <w:rPr>
          <w:b/>
          <w:sz w:val="22"/>
          <w:szCs w:val="22"/>
        </w:rPr>
        <w:t>Pest-Budát egyesíteni</w:t>
      </w:r>
      <w:r w:rsidR="00E264EB">
        <w:rPr>
          <w:sz w:val="22"/>
          <w:szCs w:val="22"/>
        </w:rPr>
        <w:t xml:space="preserve"> </w:t>
      </w:r>
      <w:r w:rsidR="00E264EB" w:rsidRPr="000743CF">
        <w:rPr>
          <w:b/>
          <w:sz w:val="22"/>
          <w:szCs w:val="22"/>
        </w:rPr>
        <w:t>kellett</w:t>
      </w:r>
      <w:r w:rsidR="00E264EB">
        <w:rPr>
          <w:sz w:val="22"/>
          <w:szCs w:val="22"/>
        </w:rPr>
        <w:t>.</w:t>
      </w:r>
    </w:p>
    <w:p w14:paraId="3B5CE2FA" w14:textId="77777777" w:rsidR="00E264EB" w:rsidRDefault="00EE4270" w:rsidP="00E264EB">
      <w:pPr>
        <w:numPr>
          <w:ilvl w:val="0"/>
          <w:numId w:val="18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Ugyanakkor a kiegyezéssel valódi fővárossá vált, a kétközpon</w:t>
      </w:r>
      <w:r w:rsidR="00E264EB">
        <w:rPr>
          <w:sz w:val="22"/>
          <w:szCs w:val="22"/>
        </w:rPr>
        <w:t>tú monarchia egyik központjává.</w:t>
      </w:r>
    </w:p>
    <w:p w14:paraId="757C559A" w14:textId="77777777" w:rsidR="002A69FF" w:rsidRPr="001663E9" w:rsidRDefault="00EE4270" w:rsidP="00E264EB">
      <w:pPr>
        <w:numPr>
          <w:ilvl w:val="0"/>
          <w:numId w:val="18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Budapest iparosodása, modern nagyvárossá válása sokkal később ment végbe, mint a klasszikus nyugati ipari városoké, emiatt és funkciójából fakadóan is, lehetőségei mások lettek.</w:t>
      </w:r>
    </w:p>
    <w:p w14:paraId="3DECEB68" w14:textId="77777777" w:rsidR="00EE4270" w:rsidRPr="005505F5" w:rsidRDefault="00EE4270" w:rsidP="005505F5">
      <w:pPr>
        <w:spacing w:before="360" w:after="120"/>
        <w:rPr>
          <w:b/>
          <w:sz w:val="22"/>
          <w:szCs w:val="22"/>
        </w:rPr>
      </w:pPr>
      <w:r w:rsidRPr="005505F5">
        <w:rPr>
          <w:b/>
          <w:sz w:val="22"/>
          <w:szCs w:val="22"/>
        </w:rPr>
        <w:t>Budapest városképe</w:t>
      </w:r>
    </w:p>
    <w:p w14:paraId="450FD55D" w14:textId="77777777" w:rsidR="00EE4270" w:rsidRPr="001663E9" w:rsidRDefault="00EE4270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</w:t>
      </w:r>
      <w:smartTag w:uri="urn:schemas-microsoft-com:office:smarttags" w:element="PersonName">
        <w:smartTagPr>
          <w:attr w:name="ProductID" w:val="mai Budapest"/>
        </w:smartTagPr>
        <w:r w:rsidRPr="001663E9">
          <w:rPr>
            <w:sz w:val="22"/>
            <w:szCs w:val="22"/>
          </w:rPr>
          <w:t>mai Budapest</w:t>
        </w:r>
      </w:smartTag>
      <w:r w:rsidRPr="001663E9">
        <w:rPr>
          <w:sz w:val="22"/>
          <w:szCs w:val="22"/>
        </w:rPr>
        <w:t xml:space="preserve"> városképének meghatározó jegyei a 19. század második felében és a századfordulón alakultak ki.</w:t>
      </w:r>
    </w:p>
    <w:p w14:paraId="0B792FCC" w14:textId="77777777" w:rsidR="000743CF" w:rsidRDefault="00EE4270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Az </w:t>
      </w:r>
      <w:r w:rsidRPr="000743CF">
        <w:rPr>
          <w:b/>
          <w:sz w:val="22"/>
          <w:szCs w:val="22"/>
        </w:rPr>
        <w:t xml:space="preserve">európai szintű </w:t>
      </w:r>
      <w:r w:rsidRPr="000743CF">
        <w:rPr>
          <w:b/>
          <w:color w:val="008000"/>
          <w:sz w:val="22"/>
          <w:szCs w:val="22"/>
        </w:rPr>
        <w:t>urbanizáció</w:t>
      </w:r>
      <w:r w:rsidRPr="001663E9">
        <w:rPr>
          <w:sz w:val="22"/>
          <w:szCs w:val="22"/>
        </w:rPr>
        <w:t xml:space="preserve"> (városiasodás) és polgári lakáskultúra Budapesten a 19. század második felében bontakozott ki, igen gyors ütemben, a vár</w:t>
      </w:r>
      <w:r w:rsidR="000743CF">
        <w:rPr>
          <w:sz w:val="22"/>
          <w:szCs w:val="22"/>
        </w:rPr>
        <w:t>osegyesítés utáni évtizedekben.</w:t>
      </w:r>
    </w:p>
    <w:p w14:paraId="432B64E0" w14:textId="77777777" w:rsidR="000743CF" w:rsidRDefault="00EE4270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fejlődést világosan mutatják az alapszámsorok. </w:t>
      </w:r>
      <w:r w:rsidRPr="00B65090">
        <w:rPr>
          <w:b/>
          <w:color w:val="FF0000"/>
          <w:sz w:val="22"/>
          <w:szCs w:val="22"/>
        </w:rPr>
        <w:t>1869</w:t>
      </w:r>
      <w:r w:rsidRPr="001663E9">
        <w:rPr>
          <w:sz w:val="22"/>
          <w:szCs w:val="22"/>
        </w:rPr>
        <w:t xml:space="preserve"> és </w:t>
      </w:r>
      <w:r w:rsidRPr="00B65090">
        <w:rPr>
          <w:b/>
          <w:color w:val="FF0000"/>
          <w:sz w:val="22"/>
          <w:szCs w:val="22"/>
        </w:rPr>
        <w:t>1910</w:t>
      </w:r>
      <w:r w:rsidRPr="001663E9">
        <w:rPr>
          <w:sz w:val="22"/>
          <w:szCs w:val="22"/>
        </w:rPr>
        <w:t xml:space="preserve"> között a fővár</w:t>
      </w:r>
      <w:r w:rsidR="000743CF">
        <w:rPr>
          <w:sz w:val="22"/>
          <w:szCs w:val="22"/>
        </w:rPr>
        <w:t xml:space="preserve">os lakossága </w:t>
      </w:r>
      <w:r w:rsidR="000743CF" w:rsidRPr="000743CF">
        <w:rPr>
          <w:b/>
          <w:sz w:val="22"/>
          <w:szCs w:val="22"/>
        </w:rPr>
        <w:t>sokszorosára nőtt.</w:t>
      </w:r>
    </w:p>
    <w:p w14:paraId="72C9AEF4" w14:textId="77777777" w:rsidR="000743CF" w:rsidRDefault="00EE4270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A kiegyezés idején a házak jó háromnegyede (77,5%-a) földszintes volt, 6%-ot tett ki a kétemeletes, 2%-ot a három- és többemeletes házak száma</w:t>
      </w:r>
      <w:r w:rsidR="007358C7" w:rsidRPr="001663E9">
        <w:rPr>
          <w:sz w:val="22"/>
          <w:szCs w:val="22"/>
        </w:rPr>
        <w:t xml:space="preserve">; a világháború évében, </w:t>
      </w:r>
      <w:r w:rsidR="007358C7" w:rsidRPr="00B65090">
        <w:rPr>
          <w:b/>
          <w:color w:val="FF0000"/>
          <w:sz w:val="22"/>
          <w:szCs w:val="22"/>
        </w:rPr>
        <w:t>1924</w:t>
      </w:r>
      <w:r w:rsidR="007358C7" w:rsidRPr="001663E9">
        <w:rPr>
          <w:sz w:val="22"/>
          <w:szCs w:val="22"/>
        </w:rPr>
        <w:t>-ben már a házaknak csupán a fele földszintes, 35%-uk 1-2, 15</w:t>
      </w:r>
      <w:r w:rsidR="000743CF">
        <w:rPr>
          <w:sz w:val="22"/>
          <w:szCs w:val="22"/>
        </w:rPr>
        <w:t>%-uk pedig 3-4 és többemeletes.</w:t>
      </w:r>
    </w:p>
    <w:p w14:paraId="3E49AEB7" w14:textId="77777777" w:rsidR="000743CF" w:rsidRDefault="007358C7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Kezdő időpontunkban 25 lakó jutott egy házra, a végpontban átlagosan 53 fő lakott egy házban, amelyben </w:t>
      </w:r>
      <w:r w:rsidR="000743CF">
        <w:rPr>
          <w:sz w:val="22"/>
          <w:szCs w:val="22"/>
        </w:rPr>
        <w:t>a lakásnagyság is megváltozott.</w:t>
      </w:r>
    </w:p>
    <w:p w14:paraId="2BC087DC" w14:textId="77777777" w:rsidR="000743CF" w:rsidRDefault="007358C7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Az egykori </w:t>
      </w:r>
      <w:r w:rsidRPr="001663E9">
        <w:rPr>
          <w:b/>
          <w:sz w:val="22"/>
          <w:szCs w:val="22"/>
        </w:rPr>
        <w:t>szoba-konyhás szegénylakások</w:t>
      </w:r>
      <w:r w:rsidRPr="001663E9">
        <w:rPr>
          <w:sz w:val="22"/>
          <w:szCs w:val="22"/>
        </w:rPr>
        <w:t xml:space="preserve"> aránya nem csökkent, sőt a népességzsúfolódás és a proletárság szaporodása folytán még nőtt is, meghaladta az összes la</w:t>
      </w:r>
      <w:r w:rsidR="000743CF">
        <w:rPr>
          <w:sz w:val="22"/>
          <w:szCs w:val="22"/>
        </w:rPr>
        <w:t>kások felét.</w:t>
      </w:r>
    </w:p>
    <w:p w14:paraId="1428D38C" w14:textId="77777777" w:rsidR="000743CF" w:rsidRDefault="007358C7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Ugyanakkor arányaiban is, méreteiben is jócskán megnövekedett a közép- és a nagypol</w:t>
      </w:r>
      <w:r w:rsidR="000743CF">
        <w:rPr>
          <w:sz w:val="22"/>
          <w:szCs w:val="22"/>
        </w:rPr>
        <w:t>gári lakások száma és területe.</w:t>
      </w:r>
    </w:p>
    <w:p w14:paraId="7D48666A" w14:textId="77777777" w:rsidR="00EE4270" w:rsidRPr="001663E9" w:rsidRDefault="007358C7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három vagy annál több szobás, összkomfortos lakások az összes lakásnak csaknem egyharmadát (31,8%-át) tették ki az </w:t>
      </w:r>
      <w:r w:rsidRPr="000743CF">
        <w:rPr>
          <w:b/>
          <w:color w:val="FF0000"/>
          <w:sz w:val="22"/>
          <w:szCs w:val="22"/>
        </w:rPr>
        <w:t>1906</w:t>
      </w:r>
      <w:r w:rsidRPr="001663E9">
        <w:rPr>
          <w:sz w:val="22"/>
          <w:szCs w:val="22"/>
        </w:rPr>
        <w:t>. évi lakásfelmérés adatai szerint.</w:t>
      </w:r>
    </w:p>
    <w:p w14:paraId="5D8DF86D" w14:textId="77777777" w:rsidR="000743CF" w:rsidRDefault="00283908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lastRenderedPageBreak/>
        <w:t>Az adatok azonban csak külterjes számszerűséggel jelzik a polgárosodás tendenciáját, és keveset mondanak a tart</w:t>
      </w:r>
      <w:r w:rsidR="000743CF">
        <w:rPr>
          <w:sz w:val="22"/>
          <w:szCs w:val="22"/>
        </w:rPr>
        <w:t>almáról, a jellegzetességeiről.</w:t>
      </w:r>
    </w:p>
    <w:p w14:paraId="2A805A9F" w14:textId="77777777" w:rsidR="000743CF" w:rsidRDefault="00283908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19. század első felének a </w:t>
      </w:r>
      <w:r w:rsidRPr="000743CF">
        <w:rPr>
          <w:b/>
          <w:sz w:val="22"/>
          <w:szCs w:val="22"/>
        </w:rPr>
        <w:t>Lipótvárosra koncentrálódó és a Kiskörútig terjedő</w:t>
      </w:r>
      <w:r w:rsidRPr="001663E9">
        <w:rPr>
          <w:sz w:val="22"/>
          <w:szCs w:val="22"/>
        </w:rPr>
        <w:t xml:space="preserve"> urbanizációja a kiegyezés utáni évtizedekben keletre, a Teréz- és az Erzsébet-város felé tolódott el, határát a századvégig a Nagykörút, tengelyét a</w:t>
      </w:r>
      <w:r w:rsidR="000743CF">
        <w:rPr>
          <w:sz w:val="22"/>
          <w:szCs w:val="22"/>
        </w:rPr>
        <w:t xml:space="preserve"> Sugárút (Andrássy út) alkotta.</w:t>
      </w:r>
    </w:p>
    <w:p w14:paraId="19214441" w14:textId="77777777" w:rsidR="000743CF" w:rsidRDefault="00283908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A két centrális jelentőségű</w:t>
      </w:r>
      <w:r w:rsidR="006D3B2E" w:rsidRPr="001663E9">
        <w:rPr>
          <w:sz w:val="22"/>
          <w:szCs w:val="22"/>
        </w:rPr>
        <w:t xml:space="preserve"> útvonal létét az 1870. évi X., LX., illetve az 1871. évi XL</w:t>
      </w:r>
      <w:r w:rsidR="000743CF">
        <w:rPr>
          <w:sz w:val="22"/>
          <w:szCs w:val="22"/>
        </w:rPr>
        <w:t>II. Törvénycikknek köszönhette.</w:t>
      </w:r>
    </w:p>
    <w:p w14:paraId="2C4437D3" w14:textId="77777777" w:rsidR="000743CF" w:rsidRDefault="006D3B2E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Az első mondta ki a </w:t>
      </w:r>
      <w:r w:rsidRPr="000743CF">
        <w:rPr>
          <w:b/>
          <w:color w:val="008000"/>
          <w:sz w:val="22"/>
          <w:szCs w:val="22"/>
        </w:rPr>
        <w:t>Fővárosi Közmunkák Tanácsa</w:t>
      </w:r>
      <w:r w:rsidRPr="001663E9">
        <w:rPr>
          <w:sz w:val="22"/>
          <w:szCs w:val="22"/>
        </w:rPr>
        <w:t xml:space="preserve"> megalapítását, hatáskörébe utalva a megnövekedett forgalomnak megfelelő és közegészségi szempontból is kellő szélességű főútvonalaknak, mintegy „állam-utaknak” a nyitását.</w:t>
      </w:r>
    </w:p>
    <w:p w14:paraId="501E54B2" w14:textId="77777777" w:rsidR="000743CF" w:rsidRDefault="006D3B2E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Az utóbbi két törvény a </w:t>
      </w:r>
      <w:r w:rsidRPr="001663E9">
        <w:rPr>
          <w:b/>
          <w:sz w:val="22"/>
          <w:szCs w:val="22"/>
        </w:rPr>
        <w:t>Sugárút</w:t>
      </w:r>
      <w:r w:rsidRPr="001663E9">
        <w:rPr>
          <w:sz w:val="22"/>
          <w:szCs w:val="22"/>
        </w:rPr>
        <w:t xml:space="preserve">, illetve a </w:t>
      </w:r>
      <w:r w:rsidRPr="001663E9">
        <w:rPr>
          <w:b/>
          <w:sz w:val="22"/>
          <w:szCs w:val="22"/>
        </w:rPr>
        <w:t>Nagykörút építését</w:t>
      </w:r>
      <w:r w:rsidRPr="001663E9">
        <w:rPr>
          <w:sz w:val="22"/>
          <w:szCs w:val="22"/>
        </w:rPr>
        <w:t xml:space="preserve"> rendelte el, megszabta útvonalukat s az építési költségek fedezését.</w:t>
      </w:r>
    </w:p>
    <w:p w14:paraId="36A40F99" w14:textId="77777777" w:rsidR="000743CF" w:rsidRDefault="0075440C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Úgy látszik, a kormánynak, személy szerint a </w:t>
      </w:r>
      <w:proofErr w:type="spellStart"/>
      <w:r w:rsidRPr="000743CF">
        <w:rPr>
          <w:b/>
          <w:sz w:val="22"/>
          <w:szCs w:val="22"/>
        </w:rPr>
        <w:t>Haussmann</w:t>
      </w:r>
      <w:proofErr w:type="spellEnd"/>
      <w:r w:rsidRPr="001663E9">
        <w:rPr>
          <w:sz w:val="22"/>
          <w:szCs w:val="22"/>
        </w:rPr>
        <w:t xml:space="preserve"> monumentális párizsi városépítésének </w:t>
      </w:r>
      <w:proofErr w:type="spellStart"/>
      <w:r w:rsidRPr="001663E9">
        <w:rPr>
          <w:sz w:val="22"/>
          <w:szCs w:val="22"/>
        </w:rPr>
        <w:t>bővületében</w:t>
      </w:r>
      <w:proofErr w:type="spellEnd"/>
      <w:r w:rsidRPr="001663E9">
        <w:rPr>
          <w:sz w:val="22"/>
          <w:szCs w:val="22"/>
        </w:rPr>
        <w:t xml:space="preserve"> élő </w:t>
      </w:r>
      <w:r w:rsidRPr="001663E9">
        <w:rPr>
          <w:b/>
          <w:sz w:val="22"/>
          <w:szCs w:val="22"/>
        </w:rPr>
        <w:t>Andrássy Gyulának kellett átvennie a kezdeményezést</w:t>
      </w:r>
      <w:r w:rsidRPr="001663E9">
        <w:rPr>
          <w:sz w:val="22"/>
          <w:szCs w:val="22"/>
        </w:rPr>
        <w:t>, mert a pesti polgársá</w:t>
      </w:r>
      <w:r w:rsidR="000743CF">
        <w:rPr>
          <w:sz w:val="22"/>
          <w:szCs w:val="22"/>
        </w:rPr>
        <w:t>gra kevéssé lehetett számítani.</w:t>
      </w:r>
    </w:p>
    <w:p w14:paraId="4EF73FBE" w14:textId="77777777" w:rsidR="000743CF" w:rsidRDefault="0075440C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A hagyományos kereskedő és iparos polgárság provinciális és kisszerű volt, évtizedek óta inkább kerékkötője, mint egyen</w:t>
      </w:r>
      <w:r w:rsidR="000743CF">
        <w:rPr>
          <w:sz w:val="22"/>
          <w:szCs w:val="22"/>
        </w:rPr>
        <w:t>getője a modern urbanizációnak.</w:t>
      </w:r>
    </w:p>
    <w:p w14:paraId="7E5529B8" w14:textId="77777777" w:rsidR="000743CF" w:rsidRDefault="0075440C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De a vállalkozó burzsoázia nagy részére sem lehetett bizton számítani: ők praktikus célokra, Duna-szabályozásra, rakpart és közraktár építésére szántá</w:t>
      </w:r>
      <w:r w:rsidR="000743CF">
        <w:rPr>
          <w:sz w:val="22"/>
          <w:szCs w:val="22"/>
        </w:rPr>
        <w:t>k a pénzt, nem reprezentációra.</w:t>
      </w:r>
    </w:p>
    <w:p w14:paraId="242E85E9" w14:textId="77777777" w:rsidR="00283908" w:rsidRPr="001663E9" w:rsidRDefault="0075440C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S ha már a magyar fővárosnak is kellett egy sugárút, vagyis </w:t>
      </w:r>
      <w:proofErr w:type="spellStart"/>
      <w:r w:rsidRPr="001663E9">
        <w:rPr>
          <w:sz w:val="22"/>
          <w:szCs w:val="22"/>
        </w:rPr>
        <w:t>avenue</w:t>
      </w:r>
      <w:proofErr w:type="spellEnd"/>
      <w:r w:rsidRPr="001663E9">
        <w:rPr>
          <w:sz w:val="22"/>
          <w:szCs w:val="22"/>
        </w:rPr>
        <w:t xml:space="preserve">  (ejtsd: </w:t>
      </w:r>
      <w:proofErr w:type="spellStart"/>
      <w:r w:rsidRPr="001663E9">
        <w:rPr>
          <w:sz w:val="22"/>
          <w:szCs w:val="22"/>
        </w:rPr>
        <w:t>avönü</w:t>
      </w:r>
      <w:proofErr w:type="spellEnd"/>
      <w:r w:rsidRPr="001663E9">
        <w:rPr>
          <w:sz w:val="22"/>
          <w:szCs w:val="22"/>
        </w:rPr>
        <w:t xml:space="preserve">), akkor inkább a zsúfolt Király utca szélesítését ajánlották. </w:t>
      </w:r>
    </w:p>
    <w:p w14:paraId="27D3FE1C" w14:textId="77777777" w:rsidR="000743CF" w:rsidRPr="000743CF" w:rsidRDefault="00EB47C4" w:rsidP="000743CF">
      <w:pPr>
        <w:numPr>
          <w:ilvl w:val="0"/>
          <w:numId w:val="14"/>
        </w:numPr>
        <w:jc w:val="both"/>
        <w:rPr>
          <w:b/>
          <w:sz w:val="22"/>
          <w:szCs w:val="22"/>
        </w:rPr>
      </w:pPr>
      <w:r w:rsidRPr="000743CF">
        <w:rPr>
          <w:b/>
          <w:sz w:val="22"/>
          <w:szCs w:val="22"/>
        </w:rPr>
        <w:t xml:space="preserve">A Sugárútnak elsősorban </w:t>
      </w:r>
      <w:proofErr w:type="spellStart"/>
      <w:r w:rsidR="000743CF" w:rsidRPr="000743CF">
        <w:rPr>
          <w:b/>
          <w:sz w:val="22"/>
          <w:szCs w:val="22"/>
        </w:rPr>
        <w:t>városszépítészeti</w:t>
      </w:r>
      <w:proofErr w:type="spellEnd"/>
      <w:r w:rsidR="000743CF" w:rsidRPr="000743CF">
        <w:rPr>
          <w:b/>
          <w:sz w:val="22"/>
          <w:szCs w:val="22"/>
        </w:rPr>
        <w:t xml:space="preserve"> szerepe volt</w:t>
      </w:r>
      <w:r w:rsidR="000743CF">
        <w:rPr>
          <w:b/>
          <w:sz w:val="22"/>
          <w:szCs w:val="22"/>
        </w:rPr>
        <w:t xml:space="preserve"> </w:t>
      </w:r>
      <w:r w:rsidR="000743CF" w:rsidRPr="000743CF">
        <w:rPr>
          <w:b/>
          <w:sz w:val="22"/>
          <w:szCs w:val="22"/>
        </w:rPr>
        <w:sym w:font="Wingdings" w:char="F0E0"/>
      </w:r>
      <w:r w:rsidR="000743CF">
        <w:rPr>
          <w:b/>
          <w:sz w:val="22"/>
          <w:szCs w:val="22"/>
        </w:rPr>
        <w:t xml:space="preserve"> </w:t>
      </w:r>
      <w:r w:rsidRPr="000743CF">
        <w:rPr>
          <w:sz w:val="22"/>
          <w:szCs w:val="22"/>
        </w:rPr>
        <w:t>Budapes</w:t>
      </w:r>
      <w:r w:rsidR="000743CF" w:rsidRPr="000743CF">
        <w:rPr>
          <w:sz w:val="22"/>
          <w:szCs w:val="22"/>
        </w:rPr>
        <w:t>t nagyvárosiasságát jelképezte.</w:t>
      </w:r>
    </w:p>
    <w:p w14:paraId="0AC83012" w14:textId="77777777" w:rsidR="00EB47C4" w:rsidRPr="001663E9" w:rsidRDefault="00EB47C4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Még üzletei, később készült áruháza és kávéházai is rang- és jellegadók, éspedig nem csak a városképet, hanem a várostörténetet is jellemzik.</w:t>
      </w:r>
    </w:p>
    <w:p w14:paraId="3CE8E959" w14:textId="77777777" w:rsidR="009B2B6A" w:rsidRDefault="005C727F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Az</w:t>
      </w:r>
      <w:r w:rsidR="00EB47C4" w:rsidRPr="001663E9">
        <w:rPr>
          <w:sz w:val="22"/>
          <w:szCs w:val="22"/>
        </w:rPr>
        <w:t xml:space="preserve"> ugyancsak </w:t>
      </w:r>
      <w:r w:rsidR="00EB47C4" w:rsidRPr="00B65090">
        <w:rPr>
          <w:b/>
          <w:color w:val="FF0000"/>
          <w:sz w:val="22"/>
          <w:szCs w:val="22"/>
        </w:rPr>
        <w:t>1871</w:t>
      </w:r>
      <w:r w:rsidR="00EB47C4" w:rsidRPr="001663E9">
        <w:rPr>
          <w:sz w:val="22"/>
          <w:szCs w:val="22"/>
        </w:rPr>
        <w:t xml:space="preserve">-ben törvényesített, de a hatalmas gazdasági nehézségek miatt negyedszázadig épített </w:t>
      </w:r>
      <w:r w:rsidR="00EB47C4" w:rsidRPr="001663E9">
        <w:rPr>
          <w:b/>
          <w:sz w:val="22"/>
          <w:szCs w:val="22"/>
        </w:rPr>
        <w:t>Nagykörút</w:t>
      </w:r>
      <w:r w:rsidR="00EB47C4" w:rsidRPr="001663E9">
        <w:rPr>
          <w:sz w:val="22"/>
          <w:szCs w:val="22"/>
        </w:rPr>
        <w:t xml:space="preserve"> kezdettől gazdasági, k</w:t>
      </w:r>
      <w:r w:rsidR="009B2B6A">
        <w:rPr>
          <w:sz w:val="22"/>
          <w:szCs w:val="22"/>
        </w:rPr>
        <w:t>özlekedési funkciót töltött be.</w:t>
      </w:r>
    </w:p>
    <w:p w14:paraId="4E4CC7C2" w14:textId="77777777" w:rsidR="009B2B6A" w:rsidRDefault="00EB47C4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Semmiképpen sem véletlen, hogy </w:t>
      </w:r>
      <w:proofErr w:type="spellStart"/>
      <w:r w:rsidRPr="001663E9">
        <w:rPr>
          <w:b/>
          <w:sz w:val="22"/>
          <w:szCs w:val="22"/>
        </w:rPr>
        <w:t>Reitter</w:t>
      </w:r>
      <w:proofErr w:type="spellEnd"/>
      <w:r w:rsidRPr="001663E9">
        <w:rPr>
          <w:b/>
          <w:sz w:val="22"/>
          <w:szCs w:val="22"/>
        </w:rPr>
        <w:t xml:space="preserve"> Ferenc főépítész </w:t>
      </w:r>
      <w:r w:rsidRPr="00B65090">
        <w:rPr>
          <w:b/>
          <w:color w:val="FF0000"/>
          <w:sz w:val="22"/>
          <w:szCs w:val="22"/>
        </w:rPr>
        <w:t>1862</w:t>
      </w:r>
      <w:r w:rsidRPr="001663E9">
        <w:rPr>
          <w:sz w:val="22"/>
          <w:szCs w:val="22"/>
        </w:rPr>
        <w:t>-ben hajózható csatornát</w:t>
      </w:r>
      <w:r w:rsidR="009B2B6A">
        <w:rPr>
          <w:sz w:val="22"/>
          <w:szCs w:val="22"/>
        </w:rPr>
        <w:t xml:space="preserve"> tervezett a Nagykörút helyére.</w:t>
      </w:r>
    </w:p>
    <w:p w14:paraId="729841CE" w14:textId="77777777" w:rsidR="009B2B6A" w:rsidRDefault="00EB47C4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millennium évében, </w:t>
      </w:r>
      <w:r w:rsidRPr="009B2B6A">
        <w:rPr>
          <w:b/>
          <w:color w:val="FF0000"/>
          <w:sz w:val="22"/>
          <w:szCs w:val="22"/>
        </w:rPr>
        <w:t>1896</w:t>
      </w:r>
      <w:r w:rsidRPr="001663E9">
        <w:rPr>
          <w:sz w:val="22"/>
          <w:szCs w:val="22"/>
        </w:rPr>
        <w:t xml:space="preserve">-ban teljes hosszában, a </w:t>
      </w:r>
      <w:proofErr w:type="spellStart"/>
      <w:r w:rsidRPr="001663E9">
        <w:rPr>
          <w:sz w:val="22"/>
          <w:szCs w:val="22"/>
        </w:rPr>
        <w:t>Boráros</w:t>
      </w:r>
      <w:proofErr w:type="spellEnd"/>
      <w:r w:rsidRPr="001663E9">
        <w:rPr>
          <w:sz w:val="22"/>
          <w:szCs w:val="22"/>
        </w:rPr>
        <w:t xml:space="preserve"> tértől a Margit hídig megnyitott </w:t>
      </w:r>
      <w:smartTag w:uri="urn:schemas-microsoft-com:office:smarttags" w:element="metricconverter">
        <w:smartTagPr>
          <w:attr w:name="ProductID" w:val="4,5 km"/>
        </w:smartTagPr>
        <w:r w:rsidRPr="001663E9">
          <w:rPr>
            <w:sz w:val="22"/>
            <w:szCs w:val="22"/>
          </w:rPr>
          <w:t>4,5 km</w:t>
        </w:r>
      </w:smartTag>
      <w:r w:rsidRPr="001663E9">
        <w:rPr>
          <w:sz w:val="22"/>
          <w:szCs w:val="22"/>
        </w:rPr>
        <w:t xml:space="preserve"> hosszú Nagykörút </w:t>
      </w:r>
      <w:r w:rsidRPr="001663E9">
        <w:rPr>
          <w:b/>
          <w:sz w:val="22"/>
          <w:szCs w:val="22"/>
        </w:rPr>
        <w:t>a főváros belső kerületeit és városrészeit kötötte össze</w:t>
      </w:r>
      <w:r w:rsidR="009B2B6A">
        <w:rPr>
          <w:sz w:val="22"/>
          <w:szCs w:val="22"/>
        </w:rPr>
        <w:t>.</w:t>
      </w:r>
    </w:p>
    <w:p w14:paraId="56215DFE" w14:textId="77777777" w:rsidR="009B2B6A" w:rsidRDefault="00EB47C4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pesti körút </w:t>
      </w:r>
      <w:r w:rsidRPr="001663E9">
        <w:rPr>
          <w:b/>
          <w:sz w:val="22"/>
          <w:szCs w:val="22"/>
        </w:rPr>
        <w:t>egyesítő és kiegyenlítő jellegű</w:t>
      </w:r>
      <w:r w:rsidRPr="001663E9">
        <w:rPr>
          <w:sz w:val="22"/>
          <w:szCs w:val="22"/>
        </w:rPr>
        <w:t xml:space="preserve">: a ferencvárosi német és a józsefvárosi szlovák kismestert a terézvárosi kereskedővel és a lipótvárosi zsidó </w:t>
      </w:r>
      <w:r w:rsidR="005C727F" w:rsidRPr="001663E9">
        <w:rPr>
          <w:sz w:val="22"/>
          <w:szCs w:val="22"/>
        </w:rPr>
        <w:t>nagypolgárral fűzi össze, s egyú</w:t>
      </w:r>
      <w:r w:rsidRPr="001663E9">
        <w:rPr>
          <w:sz w:val="22"/>
          <w:szCs w:val="22"/>
        </w:rPr>
        <w:t xml:space="preserve">ttal </w:t>
      </w:r>
      <w:r w:rsidRPr="001663E9">
        <w:rPr>
          <w:b/>
          <w:sz w:val="22"/>
          <w:szCs w:val="22"/>
        </w:rPr>
        <w:t>összeköti az akkori belterületet a</w:t>
      </w:r>
      <w:r w:rsidRPr="001663E9">
        <w:rPr>
          <w:sz w:val="22"/>
          <w:szCs w:val="22"/>
        </w:rPr>
        <w:t xml:space="preserve"> gyorsan integrálódó </w:t>
      </w:r>
      <w:r w:rsidRPr="001663E9">
        <w:rPr>
          <w:b/>
          <w:sz w:val="22"/>
          <w:szCs w:val="22"/>
        </w:rPr>
        <w:t>külterületekkel</w:t>
      </w:r>
      <w:r w:rsidRPr="001663E9">
        <w:rPr>
          <w:sz w:val="22"/>
          <w:szCs w:val="22"/>
        </w:rPr>
        <w:t>, hiszen valamennyi sugárútja túlhalad a körúton –</w:t>
      </w:r>
      <w:r w:rsidR="009B2B6A">
        <w:rPr>
          <w:sz w:val="22"/>
          <w:szCs w:val="22"/>
        </w:rPr>
        <w:t xml:space="preserve"> Zuglóig, Kőbányáig, Kispestig.</w:t>
      </w:r>
    </w:p>
    <w:p w14:paraId="591FB150" w14:textId="77777777" w:rsidR="009B2B6A" w:rsidRDefault="00EB47C4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A pesti körút reprezentatívnak alig nevezhető, a Nemzetin és utóbb a Vígszínházon kívül jelesebb középület nem ékesíti, annál inkább zsúfolják</w:t>
      </w:r>
      <w:r w:rsidR="000851B1" w:rsidRPr="001663E9">
        <w:rPr>
          <w:sz w:val="22"/>
          <w:szCs w:val="22"/>
        </w:rPr>
        <w:t xml:space="preserve"> nagy pályaudvara, közlekedési csomópontjai és</w:t>
      </w:r>
      <w:r w:rsidR="009B2B6A">
        <w:rPr>
          <w:sz w:val="22"/>
          <w:szCs w:val="22"/>
        </w:rPr>
        <w:t xml:space="preserve"> elágazásai.</w:t>
      </w:r>
    </w:p>
    <w:p w14:paraId="2FE23450" w14:textId="77777777" w:rsidR="00EB47C4" w:rsidRPr="001663E9" w:rsidRDefault="000851B1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9B2B6A">
        <w:rPr>
          <w:b/>
          <w:sz w:val="22"/>
          <w:szCs w:val="22"/>
        </w:rPr>
        <w:t>Épületei 2-4-átlagosan és többségükben 3 –</w:t>
      </w:r>
      <w:r w:rsidRPr="001663E9">
        <w:rPr>
          <w:sz w:val="22"/>
          <w:szCs w:val="22"/>
        </w:rPr>
        <w:t xml:space="preserve"> emeletesek, nem pompázatosak.</w:t>
      </w:r>
    </w:p>
    <w:p w14:paraId="13FDAA45" w14:textId="77777777" w:rsidR="009B2B6A" w:rsidRDefault="000851B1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>A főváros eme két főütőere nagyon is rányomta bélyegét, hogy a kormány és a közmunkatanács, tehát a liberális nemesség által irányított intézmények szorgalmazták kiépítésüket, az ő városfejlesztő koncepciójuk és ízl</w:t>
      </w:r>
      <w:r w:rsidR="009B2B6A">
        <w:rPr>
          <w:sz w:val="22"/>
          <w:szCs w:val="22"/>
        </w:rPr>
        <w:t>ésük határozta meg arculatukat.</w:t>
      </w:r>
    </w:p>
    <w:p w14:paraId="0579DE4E" w14:textId="77777777" w:rsidR="009B2B6A" w:rsidRDefault="000851B1" w:rsidP="005505F5">
      <w:pPr>
        <w:numPr>
          <w:ilvl w:val="0"/>
          <w:numId w:val="14"/>
        </w:numPr>
        <w:jc w:val="both"/>
        <w:rPr>
          <w:sz w:val="22"/>
          <w:szCs w:val="22"/>
        </w:rPr>
      </w:pPr>
      <w:r w:rsidRPr="001663E9">
        <w:rPr>
          <w:sz w:val="22"/>
          <w:szCs w:val="22"/>
        </w:rPr>
        <w:t xml:space="preserve">A korszak stílusán, a történelmi </w:t>
      </w:r>
      <w:r w:rsidRPr="001663E9">
        <w:rPr>
          <w:b/>
          <w:sz w:val="22"/>
          <w:szCs w:val="22"/>
        </w:rPr>
        <w:t>eklektikán belül</w:t>
      </w:r>
      <w:r w:rsidRPr="001663E9">
        <w:rPr>
          <w:sz w:val="22"/>
          <w:szCs w:val="22"/>
        </w:rPr>
        <w:t xml:space="preserve"> ezért elsősorban a </w:t>
      </w:r>
      <w:r w:rsidRPr="001663E9">
        <w:rPr>
          <w:b/>
          <w:sz w:val="22"/>
          <w:szCs w:val="22"/>
        </w:rPr>
        <w:t>neoreneszánsz</w:t>
      </w:r>
      <w:r w:rsidR="009B2B6A">
        <w:rPr>
          <w:sz w:val="22"/>
          <w:szCs w:val="22"/>
        </w:rPr>
        <w:t xml:space="preserve"> stílus az uralkodó.</w:t>
      </w:r>
    </w:p>
    <w:p w14:paraId="2F520385" w14:textId="77777777" w:rsidR="000851B1" w:rsidRPr="009B2B6A" w:rsidRDefault="000851B1" w:rsidP="005505F5">
      <w:pPr>
        <w:numPr>
          <w:ilvl w:val="0"/>
          <w:numId w:val="14"/>
        </w:numPr>
        <w:jc w:val="both"/>
        <w:rPr>
          <w:b/>
          <w:sz w:val="22"/>
          <w:szCs w:val="22"/>
        </w:rPr>
      </w:pPr>
      <w:r w:rsidRPr="001663E9">
        <w:rPr>
          <w:sz w:val="22"/>
          <w:szCs w:val="22"/>
        </w:rPr>
        <w:t xml:space="preserve">A magyar liberális nemesség eszménye nem a barokk volt, hanem a </w:t>
      </w:r>
      <w:r w:rsidRPr="009B2B6A">
        <w:rPr>
          <w:b/>
          <w:sz w:val="22"/>
          <w:szCs w:val="22"/>
        </w:rPr>
        <w:t xml:space="preserve">reneszánsz, a polgárosodás eszménye. </w:t>
      </w:r>
    </w:p>
    <w:sectPr w:rsidR="000851B1" w:rsidRPr="009B2B6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92F4E" w14:textId="77777777" w:rsidR="005E504C" w:rsidRDefault="005E504C">
      <w:r>
        <w:separator/>
      </w:r>
    </w:p>
  </w:endnote>
  <w:endnote w:type="continuationSeparator" w:id="0">
    <w:p w14:paraId="52FB1F93" w14:textId="77777777" w:rsidR="005E504C" w:rsidRDefault="005E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06283" w14:textId="77777777" w:rsidR="00702402" w:rsidRDefault="00702402" w:rsidP="00D01B8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AB03247" w14:textId="77777777" w:rsidR="00702402" w:rsidRDefault="00702402" w:rsidP="00D01B8D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ED625" w14:textId="77777777" w:rsidR="00702402" w:rsidRPr="001663E9" w:rsidRDefault="001663E9" w:rsidP="001663E9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2B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D1841" w14:textId="77777777" w:rsidR="005E504C" w:rsidRDefault="005E504C">
      <w:r>
        <w:separator/>
      </w:r>
    </w:p>
  </w:footnote>
  <w:footnote w:type="continuationSeparator" w:id="0">
    <w:p w14:paraId="6E2FA152" w14:textId="77777777" w:rsidR="005E504C" w:rsidRDefault="005E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6A373" w14:textId="77777777" w:rsidR="00702402" w:rsidRPr="001663E9" w:rsidRDefault="001663E9">
    <w:pPr>
      <w:pStyle w:val="lfej"/>
      <w:rPr>
        <w:b/>
      </w:rPr>
    </w:pPr>
    <w:r w:rsidRPr="001663E9">
      <w:rPr>
        <w:b/>
      </w:rPr>
      <w:t>08. tétel: Budapest fejlődése a hosszú XIX. században.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76B4"/>
    <w:multiLevelType w:val="multilevel"/>
    <w:tmpl w:val="0F302680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96529BC"/>
    <w:multiLevelType w:val="multilevel"/>
    <w:tmpl w:val="9CAE645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EF44CA"/>
    <w:multiLevelType w:val="multilevel"/>
    <w:tmpl w:val="246A397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53C52C9"/>
    <w:multiLevelType w:val="hybridMultilevel"/>
    <w:tmpl w:val="620E16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76B06"/>
    <w:multiLevelType w:val="hybridMultilevel"/>
    <w:tmpl w:val="4674551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2643A"/>
    <w:multiLevelType w:val="multilevel"/>
    <w:tmpl w:val="83CC93CC"/>
    <w:lvl w:ilvl="0">
      <w:start w:val="1"/>
      <w:numFmt w:val="upperRoman"/>
      <w:lvlText w:val="%1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2ED00BC2"/>
    <w:multiLevelType w:val="hybridMultilevel"/>
    <w:tmpl w:val="435A578A"/>
    <w:lvl w:ilvl="0" w:tplc="C92AE2CA">
      <w:start w:val="1"/>
      <w:numFmt w:val="bullet"/>
      <w:lvlText w:val=""/>
      <w:lvlJc w:val="left"/>
      <w:pPr>
        <w:tabs>
          <w:tab w:val="num" w:pos="653"/>
        </w:tabs>
        <w:ind w:left="653" w:hanging="113"/>
      </w:pPr>
      <w:rPr>
        <w:rFonts w:ascii="Symbol" w:hAnsi="Symbol" w:hint="default"/>
      </w:rPr>
    </w:lvl>
    <w:lvl w:ilvl="1" w:tplc="F142FBD8">
      <w:start w:val="2"/>
      <w:numFmt w:val="decimal"/>
      <w:lvlText w:val="%2."/>
      <w:lvlJc w:val="left"/>
      <w:pPr>
        <w:tabs>
          <w:tab w:val="num" w:pos="1904"/>
        </w:tabs>
        <w:ind w:left="1904" w:hanging="284"/>
      </w:pPr>
      <w:rPr>
        <w:rFonts w:hint="default"/>
      </w:rPr>
    </w:lvl>
    <w:lvl w:ilvl="2" w:tplc="1BA637CC">
      <w:start w:val="3"/>
      <w:numFmt w:val="decimal"/>
      <w:lvlText w:val="%3."/>
      <w:lvlJc w:val="left"/>
      <w:pPr>
        <w:tabs>
          <w:tab w:val="num" w:pos="2624"/>
        </w:tabs>
        <w:ind w:left="2624" w:hanging="284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5A82167"/>
    <w:multiLevelType w:val="multilevel"/>
    <w:tmpl w:val="76B6B488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7935372"/>
    <w:multiLevelType w:val="multilevel"/>
    <w:tmpl w:val="0F302680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9803566"/>
    <w:multiLevelType w:val="hybridMultilevel"/>
    <w:tmpl w:val="9CC24F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D08B3"/>
    <w:multiLevelType w:val="multilevel"/>
    <w:tmpl w:val="07DE29F0"/>
    <w:lvl w:ilvl="0">
      <w:start w:val="1"/>
      <w:numFmt w:val="bullet"/>
      <w:lvlText w:val=""/>
      <w:lvlJc w:val="left"/>
      <w:pPr>
        <w:tabs>
          <w:tab w:val="num" w:pos="653"/>
        </w:tabs>
        <w:ind w:left="653" w:hanging="113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tabs>
          <w:tab w:val="num" w:pos="1904"/>
        </w:tabs>
        <w:ind w:left="1904" w:hanging="284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624"/>
        </w:tabs>
        <w:ind w:left="2624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AF0430F"/>
    <w:multiLevelType w:val="hybridMultilevel"/>
    <w:tmpl w:val="D276B56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B552B"/>
    <w:multiLevelType w:val="hybridMultilevel"/>
    <w:tmpl w:val="347CCBE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4A4A"/>
    <w:multiLevelType w:val="hybridMultilevel"/>
    <w:tmpl w:val="91FCE16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F131D"/>
    <w:multiLevelType w:val="multilevel"/>
    <w:tmpl w:val="9CAE645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BF7172"/>
    <w:multiLevelType w:val="hybridMultilevel"/>
    <w:tmpl w:val="DA58DE0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C10BF"/>
    <w:multiLevelType w:val="multilevel"/>
    <w:tmpl w:val="246A397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23B1103"/>
    <w:multiLevelType w:val="hybridMultilevel"/>
    <w:tmpl w:val="C346DAE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37063">
    <w:abstractNumId w:val="7"/>
  </w:num>
  <w:num w:numId="2" w16cid:durableId="1004624313">
    <w:abstractNumId w:val="5"/>
  </w:num>
  <w:num w:numId="3" w16cid:durableId="1457024199">
    <w:abstractNumId w:val="14"/>
  </w:num>
  <w:num w:numId="4" w16cid:durableId="1643659091">
    <w:abstractNumId w:val="16"/>
  </w:num>
  <w:num w:numId="5" w16cid:durableId="478303515">
    <w:abstractNumId w:val="2"/>
  </w:num>
  <w:num w:numId="6" w16cid:durableId="738212629">
    <w:abstractNumId w:val="8"/>
  </w:num>
  <w:num w:numId="7" w16cid:durableId="1416440201">
    <w:abstractNumId w:val="0"/>
  </w:num>
  <w:num w:numId="8" w16cid:durableId="401829671">
    <w:abstractNumId w:val="6"/>
  </w:num>
  <w:num w:numId="9" w16cid:durableId="115688076">
    <w:abstractNumId w:val="1"/>
  </w:num>
  <w:num w:numId="10" w16cid:durableId="666324539">
    <w:abstractNumId w:val="10"/>
  </w:num>
  <w:num w:numId="11" w16cid:durableId="1715539114">
    <w:abstractNumId w:val="13"/>
  </w:num>
  <w:num w:numId="12" w16cid:durableId="46227643">
    <w:abstractNumId w:val="9"/>
  </w:num>
  <w:num w:numId="13" w16cid:durableId="721253676">
    <w:abstractNumId w:val="17"/>
  </w:num>
  <w:num w:numId="14" w16cid:durableId="2076972315">
    <w:abstractNumId w:val="11"/>
  </w:num>
  <w:num w:numId="15" w16cid:durableId="1553810079">
    <w:abstractNumId w:val="12"/>
  </w:num>
  <w:num w:numId="16" w16cid:durableId="116877416">
    <w:abstractNumId w:val="15"/>
  </w:num>
  <w:num w:numId="17" w16cid:durableId="466706292">
    <w:abstractNumId w:val="4"/>
  </w:num>
  <w:num w:numId="18" w16cid:durableId="809324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06"/>
    <w:rsid w:val="000743CF"/>
    <w:rsid w:val="000851B1"/>
    <w:rsid w:val="00087560"/>
    <w:rsid w:val="000A1582"/>
    <w:rsid w:val="000A63B1"/>
    <w:rsid w:val="000D5FEC"/>
    <w:rsid w:val="000F53A0"/>
    <w:rsid w:val="00110F4A"/>
    <w:rsid w:val="00114268"/>
    <w:rsid w:val="00131D6D"/>
    <w:rsid w:val="00132EFB"/>
    <w:rsid w:val="00151285"/>
    <w:rsid w:val="001556C0"/>
    <w:rsid w:val="001663E9"/>
    <w:rsid w:val="00183E35"/>
    <w:rsid w:val="001D3BAA"/>
    <w:rsid w:val="002260A2"/>
    <w:rsid w:val="00257D74"/>
    <w:rsid w:val="00283908"/>
    <w:rsid w:val="00283A03"/>
    <w:rsid w:val="002A69FF"/>
    <w:rsid w:val="002B3AA5"/>
    <w:rsid w:val="002C0F30"/>
    <w:rsid w:val="002D06C2"/>
    <w:rsid w:val="003651D9"/>
    <w:rsid w:val="00383D97"/>
    <w:rsid w:val="00393D07"/>
    <w:rsid w:val="00394090"/>
    <w:rsid w:val="003A5DAE"/>
    <w:rsid w:val="003C6DC4"/>
    <w:rsid w:val="00417D96"/>
    <w:rsid w:val="004577ED"/>
    <w:rsid w:val="00457AB9"/>
    <w:rsid w:val="0046077B"/>
    <w:rsid w:val="00484B9E"/>
    <w:rsid w:val="0049350A"/>
    <w:rsid w:val="004B2CCA"/>
    <w:rsid w:val="004E2EE4"/>
    <w:rsid w:val="004E4F6C"/>
    <w:rsid w:val="00504025"/>
    <w:rsid w:val="0050794A"/>
    <w:rsid w:val="005505F5"/>
    <w:rsid w:val="005B516D"/>
    <w:rsid w:val="005C4512"/>
    <w:rsid w:val="005C727F"/>
    <w:rsid w:val="005D426C"/>
    <w:rsid w:val="005E3EF9"/>
    <w:rsid w:val="005E504C"/>
    <w:rsid w:val="006040D4"/>
    <w:rsid w:val="0060574A"/>
    <w:rsid w:val="00621C17"/>
    <w:rsid w:val="0063690E"/>
    <w:rsid w:val="00643374"/>
    <w:rsid w:val="00644539"/>
    <w:rsid w:val="00682DDD"/>
    <w:rsid w:val="006C24FA"/>
    <w:rsid w:val="006D3B2E"/>
    <w:rsid w:val="006F06D1"/>
    <w:rsid w:val="00702402"/>
    <w:rsid w:val="0070400F"/>
    <w:rsid w:val="0072312C"/>
    <w:rsid w:val="007358C7"/>
    <w:rsid w:val="0075440C"/>
    <w:rsid w:val="007A4FF9"/>
    <w:rsid w:val="007C3B0A"/>
    <w:rsid w:val="007C4115"/>
    <w:rsid w:val="008116FF"/>
    <w:rsid w:val="008A08FD"/>
    <w:rsid w:val="008B5B29"/>
    <w:rsid w:val="008C2B04"/>
    <w:rsid w:val="008C5853"/>
    <w:rsid w:val="008D6451"/>
    <w:rsid w:val="009048F1"/>
    <w:rsid w:val="0096255D"/>
    <w:rsid w:val="00966F4A"/>
    <w:rsid w:val="00994D9D"/>
    <w:rsid w:val="00995FC4"/>
    <w:rsid w:val="009A42A1"/>
    <w:rsid w:val="009B2B6A"/>
    <w:rsid w:val="009E0B17"/>
    <w:rsid w:val="009F5527"/>
    <w:rsid w:val="00A53006"/>
    <w:rsid w:val="00A53B5B"/>
    <w:rsid w:val="00A65E6E"/>
    <w:rsid w:val="00A9441D"/>
    <w:rsid w:val="00AB080D"/>
    <w:rsid w:val="00AD5101"/>
    <w:rsid w:val="00AE29A9"/>
    <w:rsid w:val="00AF7120"/>
    <w:rsid w:val="00B65090"/>
    <w:rsid w:val="00B66633"/>
    <w:rsid w:val="00B84554"/>
    <w:rsid w:val="00B94D35"/>
    <w:rsid w:val="00BA4812"/>
    <w:rsid w:val="00BF157D"/>
    <w:rsid w:val="00C2520F"/>
    <w:rsid w:val="00C25C67"/>
    <w:rsid w:val="00C5078D"/>
    <w:rsid w:val="00C9000E"/>
    <w:rsid w:val="00CB5F9B"/>
    <w:rsid w:val="00CB5FF6"/>
    <w:rsid w:val="00CC1C2A"/>
    <w:rsid w:val="00CD3BE3"/>
    <w:rsid w:val="00CE0930"/>
    <w:rsid w:val="00D01B8D"/>
    <w:rsid w:val="00D20269"/>
    <w:rsid w:val="00D21D59"/>
    <w:rsid w:val="00D25517"/>
    <w:rsid w:val="00D77905"/>
    <w:rsid w:val="00D842BB"/>
    <w:rsid w:val="00D9011F"/>
    <w:rsid w:val="00D97246"/>
    <w:rsid w:val="00DD02F1"/>
    <w:rsid w:val="00DD2A4C"/>
    <w:rsid w:val="00DE7620"/>
    <w:rsid w:val="00DF7BC3"/>
    <w:rsid w:val="00E01D77"/>
    <w:rsid w:val="00E264EB"/>
    <w:rsid w:val="00E83D84"/>
    <w:rsid w:val="00EA447B"/>
    <w:rsid w:val="00EB39DF"/>
    <w:rsid w:val="00EB3B59"/>
    <w:rsid w:val="00EB47C4"/>
    <w:rsid w:val="00EE015F"/>
    <w:rsid w:val="00EE4270"/>
    <w:rsid w:val="00F47804"/>
    <w:rsid w:val="00F634CE"/>
    <w:rsid w:val="00F75064"/>
    <w:rsid w:val="00F97606"/>
    <w:rsid w:val="00FA6C04"/>
    <w:rsid w:val="00FC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5B0FE558"/>
  <w15:chartTrackingRefBased/>
  <w15:docId w15:val="{185663D4-FC0E-4DB0-AC82-883CDF0D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183E35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183E3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D01B8D"/>
  </w:style>
  <w:style w:type="character" w:customStyle="1" w:styleId="llbChar">
    <w:name w:val="Élőláb Char"/>
    <w:basedOn w:val="Bekezdsalapbettpusa"/>
    <w:link w:val="llb"/>
    <w:uiPriority w:val="99"/>
    <w:rsid w:val="001663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1690</Words>
  <Characters>11667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NAGY FÖLDRAJZI FELFEDEZÉSEK ÉS HATÁSUK AZ EURÓPAI FEJLŐDÉSRE</vt:lpstr>
    </vt:vector>
  </TitlesOfParts>
  <Company>Száraznád NOK</Company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NAGY FÖLDRAJZI FELFEDEZÉSEK ÉS HATÁSUK AZ EURÓPAI FEJLŐDÉSRE</dc:title>
  <dc:subject/>
  <dc:creator>Selján Béla</dc:creator>
  <cp:keywords/>
  <dc:description/>
  <cp:lastModifiedBy>Bence Halmai</cp:lastModifiedBy>
  <cp:revision>2</cp:revision>
  <dcterms:created xsi:type="dcterms:W3CDTF">2024-11-17T13:34:00Z</dcterms:created>
  <dcterms:modified xsi:type="dcterms:W3CDTF">2024-11-17T13:34:00Z</dcterms:modified>
</cp:coreProperties>
</file>