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541E9"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2D7E2018" w14:textId="7158B6B5" w:rsidR="001D3655" w:rsidRDefault="001D3655" w:rsidP="001D3655">
      <w:r w:rsidRPr="001D3655"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1D3655">
        <w:t>A pesti forradalom és az áprilisi törvények</w:t>
      </w:r>
    </w:p>
    <w:p w14:paraId="65F1F740" w14:textId="2B0A9429" w:rsidR="001D3655" w:rsidRDefault="001D3655" w:rsidP="001D3655">
      <w:r w:rsidRPr="001D3655"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1D3655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lastRenderedPageBreak/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2E73A1"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74B5A491" w:rsidR="002E73A1" w:rsidRDefault="002E73A1" w:rsidP="002E73A1">
      <w:r w:rsidRPr="002E73A1">
        <w:t>Az Európai Unió főbb szervei és működésük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2E73A1"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529E2978" w14:textId="34D37040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A36E83"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A36E83"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A36E83"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A36E83">
        <w:t>A magyar állam megszilárdulása: I. (Szent) László és Könyves Kálmán törvényei</w:t>
      </w:r>
    </w:p>
    <w:p w14:paraId="5AFB77BD" w14:textId="59F7015A" w:rsidR="00A36E83" w:rsidRDefault="00A36E83" w:rsidP="00A36E83">
      <w:r w:rsidRPr="00A36E83">
        <w:t xml:space="preserve">A </w:t>
      </w:r>
      <w:proofErr w:type="spellStart"/>
      <w:r w:rsidRPr="00A36E83">
        <w:t>kül</w:t>
      </w:r>
      <w:proofErr w:type="spellEnd"/>
      <w:r w:rsidRPr="00A36E83">
        <w:t>- és belpolitika új irányai: III. Béla uralkodása</w:t>
      </w:r>
    </w:p>
    <w:p w14:paraId="05849F48" w14:textId="0F4BF190" w:rsidR="00A36E83" w:rsidRDefault="00A36E83" w:rsidP="00A36E83">
      <w:r w:rsidRPr="00A36E83"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A36E83">
        <w:t>Rendi és abszolutista törekvések, konfliktusok a 17. században: a Bocskai-szabadságharc, Bethlen Gábor bekapcsolódása a harmincéves háborúba, Zrínyi Miklós pályafutása</w:t>
      </w:r>
    </w:p>
    <w:p w14:paraId="3F1AE306" w14:textId="6BD76B99" w:rsidR="00A36E83" w:rsidRDefault="00A36E83" w:rsidP="00A36E83">
      <w:r w:rsidRPr="00A36E83">
        <w:t>Az Erdélyi Fejedelemség államszervezete</w:t>
      </w:r>
    </w:p>
    <w:p w14:paraId="0DD34634" w14:textId="6F3513B3" w:rsidR="00A36E83" w:rsidRDefault="00A36E83" w:rsidP="00A36E83">
      <w:r w:rsidRPr="00A36E83">
        <w:t>A török kiűzése</w:t>
      </w:r>
    </w:p>
    <w:p w14:paraId="2C8FAD13" w14:textId="52EFAEB2" w:rsidR="00A36E83" w:rsidRDefault="00A36E83" w:rsidP="00A36E83">
      <w:r w:rsidRPr="00A36E83">
        <w:t xml:space="preserve">Magyarország a Habsburg Birodalomban (Pragmatica </w:t>
      </w:r>
      <w:proofErr w:type="spellStart"/>
      <w:r w:rsidRPr="00A36E83">
        <w:t>Sanctio</w:t>
      </w:r>
      <w:proofErr w:type="spellEnd"/>
      <w:r w:rsidRPr="00A36E83">
        <w:t>, kormányzat)</w:t>
      </w:r>
    </w:p>
    <w:p w14:paraId="039D5A3F" w14:textId="192540D9" w:rsidR="00A36E83" w:rsidRDefault="00A36E83" w:rsidP="00A36E83">
      <w:r w:rsidRPr="00A36E83">
        <w:t>A jakobinus diktatúra</w:t>
      </w:r>
    </w:p>
    <w:p w14:paraId="4D142757" w14:textId="5D89C93B" w:rsidR="00A36E83" w:rsidRDefault="00A36E83" w:rsidP="00A36E83">
      <w:r w:rsidRPr="00A36E83"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A36E83"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A36E83">
        <w:t>A második ipari forradalom gazdasági és társadalmi háttere: tőkekoncentráció, népességrobbanás, urbanizáció, környezeti hatások – a világban és Magyarországon. Pest-Buda/Budapest fejlődése a reformkortól az első világháborúig</w:t>
      </w:r>
    </w:p>
    <w:p w14:paraId="43B348D2" w14:textId="288C50A9" w:rsidR="00A36E83" w:rsidRDefault="00A36E83" w:rsidP="00A36E83">
      <w:r w:rsidRPr="00A36E83"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A36E83"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A36E83"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A36E83"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183693"/>
    <w:rsid w:val="001D3655"/>
    <w:rsid w:val="002E73A1"/>
    <w:rsid w:val="003877C7"/>
    <w:rsid w:val="00393B75"/>
    <w:rsid w:val="003F20B3"/>
    <w:rsid w:val="0049196D"/>
    <w:rsid w:val="00582117"/>
    <w:rsid w:val="007541E9"/>
    <w:rsid w:val="00A36E83"/>
    <w:rsid w:val="00A53455"/>
    <w:rsid w:val="00C1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979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9</cp:revision>
  <dcterms:created xsi:type="dcterms:W3CDTF">2024-09-24T15:54:00Z</dcterms:created>
  <dcterms:modified xsi:type="dcterms:W3CDTF">2024-09-25T05:20:00Z</dcterms:modified>
</cp:coreProperties>
</file>