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2BE5" w14:textId="17A7CA21" w:rsidR="009C7C26" w:rsidRDefault="00057625" w:rsidP="009C7C26">
      <w:pPr>
        <w:spacing w:after="210"/>
        <w:jc w:val="center"/>
        <w:rPr>
          <w:rFonts w:ascii="Arial" w:eastAsia="Times New Roman" w:hAnsi="Arial" w:cs="Arial"/>
          <w:b/>
          <w:color w:val="000000"/>
          <w:sz w:val="30"/>
          <w:szCs w:val="30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30"/>
          <w:szCs w:val="30"/>
        </w:rPr>
        <w:t>2.tétel</w:t>
      </w:r>
    </w:p>
    <w:p w14:paraId="1B02110F" w14:textId="41EF914A" w:rsidR="00057625" w:rsidRDefault="00057625" w:rsidP="009C7C26">
      <w:pPr>
        <w:spacing w:after="210"/>
        <w:jc w:val="center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Arany János balladáinak jellemzői és az Ágnes asszony</w:t>
      </w:r>
    </w:p>
    <w:p w14:paraId="1EA59CFA" w14:textId="77777777" w:rsidR="00057625" w:rsidRPr="00057625" w:rsidRDefault="00057625" w:rsidP="009C7C26">
      <w:pPr>
        <w:spacing w:after="210"/>
        <w:jc w:val="center"/>
        <w:rPr>
          <w:rFonts w:ascii="Arial" w:eastAsia="Times New Roman" w:hAnsi="Arial" w:cs="Arial"/>
          <w:b/>
          <w:color w:val="000000"/>
          <w:sz w:val="30"/>
          <w:szCs w:val="30"/>
        </w:rPr>
      </w:pPr>
    </w:p>
    <w:p w14:paraId="31462552" w14:textId="1268C8A5" w:rsidR="003B051E" w:rsidRPr="00F9457B" w:rsidRDefault="00051A56" w:rsidP="00435F00">
      <w:pPr>
        <w:spacing w:after="210"/>
        <w:jc w:val="both"/>
        <w:rPr>
          <w:rFonts w:ascii="Arial" w:hAnsi="Arial" w:cs="Arial"/>
          <w:color w:val="000000"/>
          <w:sz w:val="20"/>
          <w:szCs w:val="20"/>
        </w:rPr>
      </w:pPr>
      <w:r w:rsidRPr="00F9457B">
        <w:rPr>
          <w:rFonts w:ascii="Arial" w:eastAsia="Times New Roman" w:hAnsi="Arial" w:cs="Arial"/>
          <w:color w:val="000000"/>
          <w:sz w:val="20"/>
          <w:szCs w:val="20"/>
        </w:rPr>
        <w:t>Arany János 1817. március 2-án született, Nagyszalontán.</w:t>
      </w:r>
      <w:r w:rsidR="00435F00" w:rsidRPr="00F9457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B051E" w:rsidRPr="00F9457B">
        <w:rPr>
          <w:rFonts w:ascii="Arial" w:hAnsi="Arial" w:cs="Arial"/>
          <w:color w:val="000000"/>
          <w:sz w:val="20"/>
          <w:szCs w:val="20"/>
        </w:rPr>
        <w:t>Első balladáit 1853-tól kezdte írni Nagykőrösön, ezek az úgynevezett „nagykőrösi balladák”. Ekkorra az országban kibontakozott a passzív ellenállás a császári hatalommal szemben. Az ellenállást irányító csoport Aranyt is magához vonta, s nézeteiket az ellenállást illetően részben magáévá tette. Ennek szolgálatába állította sorra születő balladáit is. Témáját rendszerint a történelem nehéz korszakaiból merítette, s ezzel is a nemzet ügyét kívánta szolgálni: a nemzeti öntudatot, a jövőbe vetett hitet szerette volna ébren tartani és fokozni, a nemzeti egységet erősíteni. Történelmi balladái ugyanis nagyrészt allegorikus jelentésűek. Arany nagykőrösi balladáit különböző szempontok szerint csoportosíthatjuk:</w:t>
      </w:r>
    </w:p>
    <w:p w14:paraId="6B127A40" w14:textId="77777777" w:rsidR="003B051E" w:rsidRPr="00F9457B" w:rsidRDefault="003B051E" w:rsidP="003B051E">
      <w:pPr>
        <w:numPr>
          <w:ilvl w:val="0"/>
          <w:numId w:val="3"/>
        </w:numPr>
        <w:ind w:left="0"/>
        <w:jc w:val="both"/>
        <w:divId w:val="644822224"/>
        <w:rPr>
          <w:rFonts w:ascii="Arial" w:eastAsia="Times New Roman" w:hAnsi="Arial" w:cs="Arial"/>
          <w:color w:val="000000"/>
          <w:sz w:val="20"/>
          <w:szCs w:val="20"/>
        </w:rPr>
      </w:pPr>
      <w:r w:rsidRPr="00F9457B">
        <w:rPr>
          <w:rFonts w:ascii="Arial" w:eastAsia="Times New Roman" w:hAnsi="Arial" w:cs="Arial"/>
          <w:color w:val="000000"/>
          <w:sz w:val="20"/>
          <w:szCs w:val="20"/>
        </w:rPr>
        <w:t>Szerkezete szerint:</w:t>
      </w:r>
    </w:p>
    <w:p w14:paraId="3EE8E3AF" w14:textId="77777777" w:rsidR="003B051E" w:rsidRPr="00F9457B" w:rsidRDefault="003B051E" w:rsidP="003B051E">
      <w:pPr>
        <w:numPr>
          <w:ilvl w:val="1"/>
          <w:numId w:val="3"/>
        </w:numPr>
        <w:ind w:left="0"/>
        <w:jc w:val="both"/>
        <w:divId w:val="644822224"/>
        <w:rPr>
          <w:rFonts w:ascii="Arial" w:eastAsia="Times New Roman" w:hAnsi="Arial" w:cs="Arial"/>
          <w:color w:val="000000"/>
          <w:sz w:val="20"/>
          <w:szCs w:val="20"/>
        </w:rPr>
      </w:pPr>
      <w:r w:rsidRPr="00F9457B">
        <w:rPr>
          <w:rFonts w:ascii="Arial" w:eastAsia="Times New Roman" w:hAnsi="Arial" w:cs="Arial"/>
          <w:color w:val="000000"/>
          <w:sz w:val="20"/>
          <w:szCs w:val="20"/>
        </w:rPr>
        <w:t>egyszólamú, lineáris (</w:t>
      </w:r>
      <w:r w:rsidRPr="00F9457B">
        <w:rPr>
          <w:rFonts w:ascii="Arial" w:eastAsia="Times New Roman" w:hAnsi="Arial" w:cs="Arial"/>
          <w:iCs/>
          <w:color w:val="000000"/>
          <w:sz w:val="20"/>
          <w:szCs w:val="20"/>
        </w:rPr>
        <w:t>Ágnes asszony</w:t>
      </w:r>
      <w:r w:rsidRPr="00F9457B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77382ED" w14:textId="77777777" w:rsidR="003B051E" w:rsidRPr="00F9457B" w:rsidRDefault="003B051E" w:rsidP="003B051E">
      <w:pPr>
        <w:numPr>
          <w:ilvl w:val="1"/>
          <w:numId w:val="3"/>
        </w:numPr>
        <w:ind w:left="0"/>
        <w:jc w:val="both"/>
        <w:divId w:val="644822224"/>
        <w:rPr>
          <w:rFonts w:ascii="Arial" w:eastAsia="Times New Roman" w:hAnsi="Arial" w:cs="Arial"/>
          <w:color w:val="000000"/>
          <w:sz w:val="20"/>
          <w:szCs w:val="20"/>
        </w:rPr>
      </w:pPr>
      <w:r w:rsidRPr="00F9457B">
        <w:rPr>
          <w:rFonts w:ascii="Arial" w:eastAsia="Times New Roman" w:hAnsi="Arial" w:cs="Arial"/>
          <w:color w:val="000000"/>
          <w:sz w:val="20"/>
          <w:szCs w:val="20"/>
        </w:rPr>
        <w:t>többszólamú, párhuzamos (</w:t>
      </w:r>
      <w:r w:rsidRPr="00F9457B">
        <w:rPr>
          <w:rFonts w:ascii="Arial" w:eastAsia="Times New Roman" w:hAnsi="Arial" w:cs="Arial"/>
          <w:iCs/>
          <w:color w:val="000000"/>
          <w:sz w:val="20"/>
          <w:szCs w:val="20"/>
        </w:rPr>
        <w:t>Szondi két apródja</w:t>
      </w:r>
      <w:r w:rsidRPr="00F9457B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572631C" w14:textId="77777777" w:rsidR="003B051E" w:rsidRPr="00F9457B" w:rsidRDefault="003B051E" w:rsidP="003B051E">
      <w:pPr>
        <w:spacing w:after="210"/>
        <w:jc w:val="both"/>
        <w:divId w:val="644822224"/>
        <w:rPr>
          <w:rFonts w:ascii="Arial" w:hAnsi="Arial" w:cs="Arial"/>
          <w:color w:val="000000"/>
          <w:sz w:val="20"/>
          <w:szCs w:val="20"/>
        </w:rPr>
      </w:pPr>
      <w:r w:rsidRPr="00F9457B">
        <w:rPr>
          <w:rFonts w:ascii="Arial" w:hAnsi="Arial" w:cs="Arial"/>
          <w:color w:val="000000"/>
          <w:sz w:val="20"/>
          <w:szCs w:val="20"/>
        </w:rPr>
        <w:t> </w:t>
      </w:r>
    </w:p>
    <w:p w14:paraId="40511F09" w14:textId="77777777" w:rsidR="003B051E" w:rsidRPr="00F9457B" w:rsidRDefault="003B051E" w:rsidP="003B051E">
      <w:pPr>
        <w:spacing w:after="210"/>
        <w:jc w:val="both"/>
        <w:divId w:val="644822224"/>
        <w:rPr>
          <w:rFonts w:ascii="Arial" w:hAnsi="Arial" w:cs="Arial"/>
          <w:color w:val="000000"/>
          <w:sz w:val="20"/>
          <w:szCs w:val="20"/>
        </w:rPr>
      </w:pPr>
      <w:r w:rsidRPr="00F9457B">
        <w:rPr>
          <w:rFonts w:ascii="Arial" w:hAnsi="Arial" w:cs="Arial"/>
          <w:color w:val="000000"/>
          <w:sz w:val="20"/>
          <w:szCs w:val="20"/>
        </w:rPr>
        <w:t>Arany balladáinak szerkezete újszerű: találkozunk párhuzamos szerkesztéssel, idősíkok váltogatásával, filmszerű vágással, a képzettársítások összekapcsolásával.</w:t>
      </w:r>
    </w:p>
    <w:p w14:paraId="03206B79" w14:textId="77777777" w:rsidR="003B051E" w:rsidRPr="00F9457B" w:rsidRDefault="003B051E" w:rsidP="003B051E">
      <w:pPr>
        <w:numPr>
          <w:ilvl w:val="0"/>
          <w:numId w:val="4"/>
        </w:numPr>
        <w:ind w:left="0"/>
        <w:jc w:val="both"/>
        <w:divId w:val="644822224"/>
        <w:rPr>
          <w:rFonts w:ascii="Arial" w:eastAsia="Times New Roman" w:hAnsi="Arial" w:cs="Arial"/>
          <w:color w:val="000000"/>
          <w:sz w:val="20"/>
          <w:szCs w:val="20"/>
        </w:rPr>
      </w:pPr>
      <w:r w:rsidRPr="00F9457B">
        <w:rPr>
          <w:rFonts w:ascii="Arial" w:eastAsia="Times New Roman" w:hAnsi="Arial" w:cs="Arial"/>
          <w:color w:val="000000"/>
          <w:sz w:val="20"/>
          <w:szCs w:val="20"/>
        </w:rPr>
        <w:t>Témája szerint:</w:t>
      </w:r>
    </w:p>
    <w:p w14:paraId="0DC7B436" w14:textId="77777777" w:rsidR="003B051E" w:rsidRPr="00F9457B" w:rsidRDefault="003B051E" w:rsidP="003B051E">
      <w:pPr>
        <w:numPr>
          <w:ilvl w:val="1"/>
          <w:numId w:val="4"/>
        </w:numPr>
        <w:ind w:left="0"/>
        <w:jc w:val="both"/>
        <w:divId w:val="644822224"/>
        <w:rPr>
          <w:rFonts w:ascii="Arial" w:eastAsia="Times New Roman" w:hAnsi="Arial" w:cs="Arial"/>
          <w:color w:val="000000"/>
          <w:sz w:val="20"/>
          <w:szCs w:val="20"/>
        </w:rPr>
      </w:pPr>
      <w:r w:rsidRPr="00F9457B">
        <w:rPr>
          <w:rFonts w:ascii="Arial" w:eastAsia="Times New Roman" w:hAnsi="Arial" w:cs="Arial"/>
          <w:color w:val="000000"/>
          <w:sz w:val="20"/>
          <w:szCs w:val="20"/>
        </w:rPr>
        <w:t>történelmi balladák: tárgyukat főleg a 14-15. századból, az Anjouk, a Hunyadiak korából és a török korból merítette (</w:t>
      </w:r>
      <w:r w:rsidRPr="00F9457B">
        <w:rPr>
          <w:rFonts w:ascii="Arial" w:eastAsia="Times New Roman" w:hAnsi="Arial" w:cs="Arial"/>
          <w:iCs/>
          <w:color w:val="000000"/>
          <w:sz w:val="20"/>
          <w:szCs w:val="20"/>
        </w:rPr>
        <w:t>Mátyás anyja</w:t>
      </w:r>
      <w:r w:rsidRPr="00F9457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F9457B">
        <w:rPr>
          <w:rFonts w:ascii="Arial" w:eastAsia="Times New Roman" w:hAnsi="Arial" w:cs="Arial"/>
          <w:iCs/>
          <w:color w:val="000000"/>
          <w:sz w:val="20"/>
          <w:szCs w:val="20"/>
        </w:rPr>
        <w:t>Szondi két apródja</w:t>
      </w:r>
      <w:r w:rsidRPr="00F9457B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41593863" w14:textId="77777777" w:rsidR="003B051E" w:rsidRPr="00F9457B" w:rsidRDefault="003B051E" w:rsidP="003B051E">
      <w:pPr>
        <w:numPr>
          <w:ilvl w:val="1"/>
          <w:numId w:val="4"/>
        </w:numPr>
        <w:ind w:left="0"/>
        <w:jc w:val="both"/>
        <w:divId w:val="644822224"/>
        <w:rPr>
          <w:rFonts w:ascii="Arial" w:eastAsia="Times New Roman" w:hAnsi="Arial" w:cs="Arial"/>
          <w:color w:val="000000"/>
          <w:sz w:val="20"/>
          <w:szCs w:val="20"/>
        </w:rPr>
      </w:pPr>
      <w:r w:rsidRPr="00F9457B">
        <w:rPr>
          <w:rFonts w:ascii="Arial" w:eastAsia="Times New Roman" w:hAnsi="Arial" w:cs="Arial"/>
          <w:color w:val="000000"/>
          <w:sz w:val="20"/>
          <w:szCs w:val="20"/>
        </w:rPr>
        <w:t>népéleti balladák (</w:t>
      </w:r>
      <w:r w:rsidRPr="00F9457B">
        <w:rPr>
          <w:rFonts w:ascii="Arial" w:eastAsia="Times New Roman" w:hAnsi="Arial" w:cs="Arial"/>
          <w:iCs/>
          <w:color w:val="000000"/>
          <w:sz w:val="20"/>
          <w:szCs w:val="20"/>
        </w:rPr>
        <w:t>Ágnes asszony</w:t>
      </w:r>
      <w:r w:rsidRPr="00F9457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F9457B">
        <w:rPr>
          <w:rFonts w:ascii="Arial" w:eastAsia="Times New Roman" w:hAnsi="Arial" w:cs="Arial"/>
          <w:iCs/>
          <w:color w:val="000000"/>
          <w:sz w:val="20"/>
          <w:szCs w:val="20"/>
        </w:rPr>
        <w:t>Tengeri-hántás</w:t>
      </w:r>
      <w:r w:rsidRPr="00F9457B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16D5045C" w14:textId="77777777" w:rsidR="003B051E" w:rsidRPr="00F9457B" w:rsidRDefault="003B051E" w:rsidP="003B051E">
      <w:pPr>
        <w:numPr>
          <w:ilvl w:val="1"/>
          <w:numId w:val="4"/>
        </w:numPr>
        <w:ind w:left="0"/>
        <w:jc w:val="both"/>
        <w:divId w:val="644822224"/>
        <w:rPr>
          <w:rFonts w:ascii="Arial" w:eastAsia="Times New Roman" w:hAnsi="Arial" w:cs="Arial"/>
          <w:color w:val="000000"/>
          <w:sz w:val="20"/>
          <w:szCs w:val="20"/>
        </w:rPr>
      </w:pPr>
      <w:r w:rsidRPr="00F9457B">
        <w:rPr>
          <w:rFonts w:ascii="Arial" w:eastAsia="Times New Roman" w:hAnsi="Arial" w:cs="Arial"/>
          <w:color w:val="000000"/>
          <w:sz w:val="20"/>
          <w:szCs w:val="20"/>
        </w:rPr>
        <w:t>lélektani balladák: az általában tragikus végkicsengésű balladák középpontjában a lelkiállapot változásai állnak, az emberi lélek mélységeit járja be (</w:t>
      </w:r>
      <w:r w:rsidRPr="00F9457B">
        <w:rPr>
          <w:rFonts w:ascii="Arial" w:eastAsia="Times New Roman" w:hAnsi="Arial" w:cs="Arial"/>
          <w:iCs/>
          <w:color w:val="000000"/>
          <w:sz w:val="20"/>
          <w:szCs w:val="20"/>
        </w:rPr>
        <w:t>Tetemre hívás</w:t>
      </w:r>
      <w:r w:rsidRPr="00F9457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F9457B">
        <w:rPr>
          <w:rFonts w:ascii="Arial" w:eastAsia="Times New Roman" w:hAnsi="Arial" w:cs="Arial"/>
          <w:iCs/>
          <w:color w:val="000000"/>
          <w:sz w:val="20"/>
          <w:szCs w:val="20"/>
        </w:rPr>
        <w:t>Ágnes asszony</w:t>
      </w:r>
      <w:r w:rsidRPr="00F9457B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5150176" w14:textId="77777777" w:rsidR="003B051E" w:rsidRPr="00F9457B" w:rsidRDefault="003B051E" w:rsidP="003B051E">
      <w:pPr>
        <w:spacing w:after="210"/>
        <w:jc w:val="both"/>
        <w:divId w:val="644822224"/>
        <w:rPr>
          <w:rFonts w:ascii="Arial" w:hAnsi="Arial" w:cs="Arial"/>
          <w:color w:val="000000"/>
          <w:sz w:val="20"/>
          <w:szCs w:val="20"/>
        </w:rPr>
      </w:pPr>
      <w:r w:rsidRPr="00F9457B">
        <w:rPr>
          <w:rFonts w:ascii="Arial" w:hAnsi="Arial" w:cs="Arial"/>
          <w:color w:val="000000"/>
          <w:sz w:val="20"/>
          <w:szCs w:val="20"/>
        </w:rPr>
        <w:t> </w:t>
      </w:r>
    </w:p>
    <w:p w14:paraId="11E5BCA6" w14:textId="77777777" w:rsidR="003B051E" w:rsidRPr="00F9457B" w:rsidRDefault="003B051E" w:rsidP="003B051E">
      <w:pPr>
        <w:jc w:val="both"/>
        <w:divId w:val="644822224"/>
        <w:rPr>
          <w:rFonts w:ascii="Arial" w:hAnsi="Arial" w:cs="Arial"/>
          <w:color w:val="000000"/>
          <w:sz w:val="20"/>
          <w:szCs w:val="20"/>
        </w:rPr>
      </w:pPr>
      <w:r w:rsidRPr="00F9457B">
        <w:rPr>
          <w:rFonts w:ascii="Arial" w:hAnsi="Arial" w:cs="Arial"/>
          <w:color w:val="000000"/>
          <w:sz w:val="20"/>
          <w:szCs w:val="20"/>
        </w:rPr>
        <w:t>Az </w:t>
      </w:r>
      <w:r w:rsidRPr="00F9457B">
        <w:rPr>
          <w:rFonts w:ascii="Arial" w:hAnsi="Arial" w:cs="Arial"/>
          <w:bCs/>
          <w:iCs/>
          <w:color w:val="000000"/>
          <w:sz w:val="20"/>
          <w:szCs w:val="20"/>
        </w:rPr>
        <w:t>Ágnes asszony</w:t>
      </w:r>
      <w:r w:rsidRPr="00F9457B">
        <w:rPr>
          <w:rFonts w:ascii="Arial" w:hAnsi="Arial" w:cs="Arial"/>
          <w:color w:val="000000"/>
          <w:sz w:val="20"/>
          <w:szCs w:val="20"/>
        </w:rPr>
        <w:t> témája népéleti és lélektani egyben: a világosi fegyverletétel után Arany nehéz anyagi helyzetbe kerülve Geszten nevelősködött, ott hallotta a versben megírt történetet. Kulcsmotívuma tehát a bűn és bűnhődés, mely az első négy strófában</w:t>
      </w:r>
      <w:r w:rsidRPr="00F9457B">
        <w:rPr>
          <w:rFonts w:ascii="Arial" w:hAnsi="Arial" w:cs="Arial"/>
          <w:color w:val="000000"/>
          <w:sz w:val="20"/>
          <w:szCs w:val="20"/>
        </w:rPr>
        <w:br/>
        <w:t>– a balladai homálynak megfelelően – még csak sejthető (például a véres lepedő és a hajdú megjelenése enged erre következtetni), majd a mű végére jutva megbizonyosodhatunk az asszony bűnösségéről, és tanúi lehetünk bűnhődésének is.</w:t>
      </w:r>
    </w:p>
    <w:p w14:paraId="3582E94C" w14:textId="77777777" w:rsidR="003B051E" w:rsidRPr="00F9457B" w:rsidRDefault="003B051E" w:rsidP="003B051E">
      <w:pPr>
        <w:spacing w:after="210"/>
        <w:jc w:val="both"/>
        <w:divId w:val="644822224"/>
        <w:rPr>
          <w:rFonts w:ascii="Arial" w:hAnsi="Arial" w:cs="Arial"/>
          <w:color w:val="000000"/>
          <w:sz w:val="20"/>
          <w:szCs w:val="20"/>
        </w:rPr>
      </w:pPr>
      <w:r w:rsidRPr="00F9457B">
        <w:rPr>
          <w:rFonts w:ascii="Arial" w:hAnsi="Arial" w:cs="Arial"/>
          <w:color w:val="000000"/>
          <w:sz w:val="20"/>
          <w:szCs w:val="20"/>
        </w:rPr>
        <w:t>A mű elején, közepén és végén is olvasható patak-jelenet keretes szerkezetet ad a műnek: ebből következően nemcsak lineárisnak, hanem körkörös szerkezetűnek is tekinthető. A mű három szerkezeti egységre osztható a helyszínek alapján: az 1–4. versszak helyszíne a patak partja, az 5–19. strófáé a börtön és a tárgyalóterem, a 20–26.versszak pedig tehát ismét a patak partján játszódik. A ballada az asszony megőrüléséről szól: a versszakok előrehaladtával lesz Ágnes asszony is egyre tébolyultabb: az első versszakban még csak egy véressé lett fehér lepelről olvashatunk, a későbbiekben az asszony igyekszik félrevezetni a falubelieket férjét illetően: elhallgattatja a gyerekeket, hazudik az asszonyoknak, a hajdúnak viszont már könyörög. Ekkor világosodik csak meg számunkra az asszony eddig balladai homályban maradt bűne: szeretőjével együtt megölte férjét. A következő szakaszban a megőrülés belső folyamatának lehetünk tanúi: a 7. versszakban az őrülettől való riadalomról olvashatunk, majd a következő kettőben az őrület takargatásáért való igyekezetről. Miután a bűn a bíróság és az olvasók előtt is nyilvánvalóvá válik, újra visszatér a szerkesztésmód a vers eleji sorokhoz. Balladai homály fedi a bírák viselkedésének okát is: nem tudni pontosan, miért engedték haza az asszonyt, s miért ejtették el az életfogytiglani börtönbüntetést, de sejtjük: Ágnes asszony büntetése – a teljes téboly – sokkal nagyobb bármilyen letöltendő (és letölthető) fogságnál. A záró strófákban észlelhető idő múlása a végtelenítésbe nyúlik: Ágnes asszony már megöregedett, haja ősz, arca ráncos, a ronggyá mosott lepel elszakad, de ő még mindig látja rajta a véres foltokat – ez az ő büntetése, így bűnhődik ő bűnéért. Fokozza a téboly egyre erőteljesebb átérzését a strófánként állandóan ismétlődő refrén: „Oh, irgalom atyja ne hagyj el”, amely a mű végén már az őrült asszony gépies, üres motyogása.</w:t>
      </w:r>
    </w:p>
    <w:p w14:paraId="603BF222" w14:textId="77777777" w:rsidR="00007558" w:rsidRPr="00F9457B" w:rsidRDefault="00007558">
      <w:pPr>
        <w:rPr>
          <w:rFonts w:ascii="Arial" w:hAnsi="Arial" w:cs="Arial"/>
          <w:sz w:val="20"/>
          <w:szCs w:val="20"/>
        </w:rPr>
      </w:pPr>
    </w:p>
    <w:sectPr w:rsidR="00007558" w:rsidRPr="00F94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02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0A3E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B738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AC6E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58"/>
    <w:rsid w:val="00007558"/>
    <w:rsid w:val="00010873"/>
    <w:rsid w:val="00051A56"/>
    <w:rsid w:val="00057625"/>
    <w:rsid w:val="00067292"/>
    <w:rsid w:val="00095668"/>
    <w:rsid w:val="000A236B"/>
    <w:rsid w:val="003B051E"/>
    <w:rsid w:val="00435F00"/>
    <w:rsid w:val="004B086A"/>
    <w:rsid w:val="007C2B7F"/>
    <w:rsid w:val="009178BC"/>
    <w:rsid w:val="009C7C26"/>
    <w:rsid w:val="009F3EBD"/>
    <w:rsid w:val="00A409E9"/>
    <w:rsid w:val="00B65479"/>
    <w:rsid w:val="00C6608F"/>
    <w:rsid w:val="00E13E12"/>
    <w:rsid w:val="00EE1C0A"/>
    <w:rsid w:val="00F9457B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0A0AB"/>
  <w15:chartTrackingRefBased/>
  <w15:docId w15:val="{FC94A7F9-F90F-CD4D-A22F-11FB44E3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075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Kiemels">
    <w:name w:val="Emphasis"/>
    <w:basedOn w:val="Bekezdsalapbettpusa"/>
    <w:uiPriority w:val="20"/>
    <w:qFormat/>
    <w:rsid w:val="00007558"/>
    <w:rPr>
      <w:i/>
      <w:iCs/>
    </w:rPr>
  </w:style>
  <w:style w:type="character" w:customStyle="1" w:styleId="apple-converted-space">
    <w:name w:val="apple-converted-space"/>
    <w:basedOn w:val="Bekezdsalapbettpusa"/>
    <w:rsid w:val="0000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Eszmeralda Bontovic</dc:creator>
  <cp:keywords/>
  <dc:description/>
  <cp:lastModifiedBy>Eszmeralda Bontovic</cp:lastModifiedBy>
  <cp:revision>2</cp:revision>
  <dcterms:created xsi:type="dcterms:W3CDTF">2017-12-26T21:35:00Z</dcterms:created>
  <dcterms:modified xsi:type="dcterms:W3CDTF">2017-12-26T21:35:00Z</dcterms:modified>
</cp:coreProperties>
</file>