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97D45" w14:textId="7B93B815" w:rsidR="00E21C52" w:rsidRPr="00E21C52" w:rsidRDefault="00E21C52" w:rsidP="00E21C52">
      <w:pPr>
        <w:spacing w:after="0"/>
        <w:jc w:val="center"/>
        <w:rPr>
          <w:b/>
          <w:bCs/>
          <w:sz w:val="36"/>
          <w:szCs w:val="36"/>
        </w:rPr>
      </w:pPr>
      <w:r w:rsidRPr="00E21C52">
        <w:rPr>
          <w:b/>
          <w:bCs/>
          <w:sz w:val="36"/>
          <w:szCs w:val="36"/>
        </w:rPr>
        <w:t>Babits Mihály</w:t>
      </w:r>
    </w:p>
    <w:p w14:paraId="2AD82F5D" w14:textId="77777777" w:rsidR="00E21C52" w:rsidRPr="00E21C52" w:rsidRDefault="00E21C52" w:rsidP="00E21C52">
      <w:pPr>
        <w:spacing w:after="0"/>
      </w:pPr>
    </w:p>
    <w:p w14:paraId="7EA296CB" w14:textId="17110200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0083366E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30D426E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11B7434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6603A89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53B9286C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Baumgarten-</w:t>
      </w:r>
      <w:r w:rsidR="00D32D24" w:rsidRPr="00E21C52">
        <w:t>díj</w:t>
      </w:r>
      <w:r w:rsidRPr="00E21C52">
        <w:t xml:space="preserve"> kurátora </w:t>
      </w:r>
    </w:p>
    <w:p w14:paraId="4E908981" w14:textId="5D3C4471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 háború ellenes versei miatt többször perbe fogják a világháború alatt </w:t>
      </w:r>
    </w:p>
    <w:p w14:paraId="50ABB7B0" w14:textId="5F20D58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</w:t>
      </w:r>
      <w:proofErr w:type="spellStart"/>
      <w:r w:rsidRPr="00E21C52">
        <w:t>Tanner</w:t>
      </w:r>
      <w:proofErr w:type="spellEnd"/>
      <w:r w:rsidRPr="00E21C52">
        <w:t xml:space="preserve"> Ilona (művészneve: Török Sophie) </w:t>
      </w:r>
    </w:p>
    <w:p w14:paraId="2F4037D9" w14:textId="45B9207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694F3CCA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r w:rsidR="00D32D24" w:rsidRPr="00E21C52">
        <w:t>fordításáért</w:t>
      </w:r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Pr="00E13980" w:rsidRDefault="00EF5248" w:rsidP="00EF5248">
      <w:pPr>
        <w:spacing w:after="0"/>
        <w:rPr>
          <w:b/>
          <w:bCs/>
          <w:sz w:val="32"/>
          <w:szCs w:val="32"/>
        </w:rPr>
      </w:pPr>
      <w:r w:rsidRPr="00E13980">
        <w:rPr>
          <w:b/>
          <w:bCs/>
          <w:sz w:val="32"/>
          <w:szCs w:val="32"/>
        </w:rPr>
        <w:t xml:space="preserve">II. </w:t>
      </w:r>
      <w:r w:rsidR="009A0422" w:rsidRPr="00E13980">
        <w:rPr>
          <w:b/>
          <w:bCs/>
          <w:sz w:val="32"/>
          <w:szCs w:val="32"/>
        </w:rPr>
        <w:t xml:space="preserve">Alkotói korszakai </w:t>
      </w:r>
    </w:p>
    <w:p w14:paraId="19877DEE" w14:textId="227F7023" w:rsidR="00E13980" w:rsidRPr="007B1270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7B1270">
        <w:rPr>
          <w:b/>
          <w:bCs/>
        </w:rPr>
        <w:t>1.</w:t>
      </w:r>
      <w:r w:rsidR="00E13980" w:rsidRPr="007B1270">
        <w:rPr>
          <w:b/>
          <w:bCs/>
        </w:rPr>
        <w:t xml:space="preserve"> szakasz</w:t>
      </w:r>
      <w:r w:rsidRPr="007B1270">
        <w:rPr>
          <w:b/>
          <w:bCs/>
        </w:rPr>
        <w:t xml:space="preserve"> (1900 - 1916)</w:t>
      </w:r>
      <w:r w:rsidR="00E13980" w:rsidRPr="007B1270">
        <w:rPr>
          <w:b/>
          <w:bCs/>
        </w:rPr>
        <w:t xml:space="preserve">: </w:t>
      </w:r>
      <w:r w:rsidR="00D045D0" w:rsidRPr="007B1270">
        <w:rPr>
          <w:b/>
          <w:bCs/>
        </w:rPr>
        <w:tab/>
      </w:r>
    </w:p>
    <w:p w14:paraId="4B23F7DD" w14:textId="1E85D0A9" w:rsidR="00D045D0" w:rsidRDefault="00CA585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A</w:t>
      </w:r>
      <w:r w:rsidR="00D045D0" w:rsidRPr="00CA5854">
        <w:rPr>
          <w:b/>
          <w:bCs/>
        </w:rPr>
        <w:t xml:space="preserve"> szecessziós, impresszionista és szimbolista</w:t>
      </w:r>
      <w:r w:rsidR="00D045D0">
        <w:t xml:space="preserve"> poétikai eljárások jellemzik ezt a korszakot </w:t>
      </w:r>
    </w:p>
    <w:p w14:paraId="1070FFF5" w14:textId="0292A31D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380C0D">
        <w:t>M</w:t>
      </w:r>
      <w:r w:rsidR="00D045D0">
        <w:t xml:space="preserve">űvészetfelfogása a francia szimbolistákéhoz hasonló: a művészet nem a valósághoz utánzása, hanem az isteni teremtéshez hasonló „világteremtés” </w:t>
      </w:r>
    </w:p>
    <w:p w14:paraId="7CBE1D30" w14:textId="2DB7EEBC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proofErr w:type="spellStart"/>
      <w:r w:rsidR="00D045D0" w:rsidRPr="00CA5854">
        <w:rPr>
          <w:b/>
          <w:bCs/>
        </w:rPr>
        <w:t>parnasszizmus</w:t>
      </w:r>
      <w:proofErr w:type="spellEnd"/>
      <w:r w:rsidR="00D045D0">
        <w:t>: távolságtartó, esztétizáló szemlélet. Aprólékos műgonddal készített versek, tartózkodás a közéleti témáktól</w:t>
      </w:r>
    </w:p>
    <w:p w14:paraId="2DF0FF26" w14:textId="780E1D5C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 w:rsidRPr="00177AE4">
        <w:rPr>
          <w:b/>
          <w:bCs/>
        </w:rPr>
        <w:t>objektív, (tárgyias) líra:</w:t>
      </w:r>
      <w:r w:rsidR="00D045D0">
        <w:t xml:space="preserve"> a lírai alany, a személyesség háttérbe szorításával egy tárgyiasabb, </w:t>
      </w:r>
      <w:r>
        <w:t>eltávolító</w:t>
      </w:r>
      <w:r w:rsidR="00D045D0">
        <w:t xml:space="preserve"> beszédmódót alkalmaz </w:t>
      </w:r>
    </w:p>
    <w:p w14:paraId="128DE51D" w14:textId="16FA96AF" w:rsidR="00D045D0" w:rsidRDefault="006222EF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D045D0" w:rsidRPr="00177AE4">
        <w:rPr>
          <w:b/>
          <w:bCs/>
        </w:rPr>
        <w:t>Jelentős kötetek:</w:t>
      </w:r>
      <w:r w:rsidR="00D045D0">
        <w:t xml:space="preserve"> Levelek </w:t>
      </w:r>
      <w:proofErr w:type="spellStart"/>
      <w:r w:rsidR="00D045D0">
        <w:t>Irisz</w:t>
      </w:r>
      <w:proofErr w:type="spellEnd"/>
      <w:r w:rsidR="00D045D0">
        <w:t xml:space="preserve"> koszorújából; Herceg, hátha megjön a tél is </w:t>
      </w:r>
    </w:p>
    <w:p w14:paraId="0241E52D" w14:textId="77777777" w:rsidR="00D045D0" w:rsidRDefault="00D045D0" w:rsidP="00D045D0">
      <w:pPr>
        <w:tabs>
          <w:tab w:val="left" w:pos="2685"/>
        </w:tabs>
        <w:spacing w:after="0"/>
      </w:pPr>
    </w:p>
    <w:p w14:paraId="1929BD57" w14:textId="786C9985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2.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(1916 - 1920)</w:t>
      </w:r>
      <w:r w:rsidR="00D045D0" w:rsidRPr="008C490E">
        <w:rPr>
          <w:b/>
          <w:bCs/>
        </w:rPr>
        <w:t>:</w:t>
      </w:r>
    </w:p>
    <w:p w14:paraId="11A2A646" w14:textId="5F1A94C4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>
        <w:t xml:space="preserve">A költői szerepfelfogás változása: az </w:t>
      </w:r>
      <w:r w:rsidR="00D045D0" w:rsidRPr="00177AE4">
        <w:rPr>
          <w:b/>
          <w:bCs/>
        </w:rPr>
        <w:t>etikai nézőpont megjelenése</w:t>
      </w:r>
      <w:r w:rsidR="00D045D0">
        <w:t xml:space="preserve">. Visszaszorul a </w:t>
      </w:r>
      <w:proofErr w:type="spellStart"/>
      <w:r w:rsidR="00D045D0">
        <w:t>versbeli</w:t>
      </w:r>
      <w:proofErr w:type="spellEnd"/>
      <w:r w:rsidR="00D045D0">
        <w:t xml:space="preserve"> én </w:t>
      </w:r>
      <w:proofErr w:type="spellStart"/>
      <w:r w:rsidR="00D045D0">
        <w:t>objektiválása</w:t>
      </w:r>
      <w:proofErr w:type="spellEnd"/>
      <w:r w:rsidR="00D045D0">
        <w:t xml:space="preserve"> és a bölcseleti problematika </w:t>
      </w:r>
    </w:p>
    <w:p w14:paraId="5F98349F" w14:textId="59E1D9E5" w:rsidR="00D045D0" w:rsidRDefault="00177AE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ő téma:</w:t>
      </w:r>
      <w:r w:rsidR="00D045D0">
        <w:t xml:space="preserve"> </w:t>
      </w:r>
      <w:r w:rsidR="00D045D0" w:rsidRPr="00177AE4">
        <w:rPr>
          <w:b/>
          <w:bCs/>
        </w:rPr>
        <w:t>a humanitás békevágy</w:t>
      </w:r>
    </w:p>
    <w:p w14:paraId="5EE8FF72" w14:textId="35A75BB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t>A</w:t>
      </w:r>
      <w:r w:rsidR="00D045D0">
        <w:t xml:space="preserve">z </w:t>
      </w:r>
      <w:r w:rsidR="00D045D0" w:rsidRPr="00177AE4">
        <w:rPr>
          <w:b/>
          <w:bCs/>
        </w:rPr>
        <w:t>expresszionizmus</w:t>
      </w:r>
      <w:r w:rsidR="00D045D0">
        <w:t xml:space="preserve"> hatása </w:t>
      </w:r>
      <w:r w:rsidR="00D045D0">
        <w:sym w:font="Wingdings" w:char="F0E0"/>
      </w:r>
      <w:r w:rsidR="00D045D0">
        <w:t xml:space="preserve"> dinamikus versbeszéd, elmozdulás a szabad vers irányába </w:t>
      </w:r>
    </w:p>
    <w:p w14:paraId="31C3351B" w14:textId="01337BD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ontos művek:</w:t>
      </w:r>
      <w:r w:rsidR="00D045D0">
        <w:t xml:space="preserve"> </w:t>
      </w:r>
      <w:proofErr w:type="spellStart"/>
      <w:r w:rsidR="00D045D0">
        <w:t>Recitativ</w:t>
      </w:r>
      <w:proofErr w:type="spellEnd"/>
      <w:r w:rsidR="00D045D0">
        <w:t xml:space="preserve">, Cigánydal, A csengettyűsfiú, Húsvét előtt, Fortissimo </w:t>
      </w:r>
    </w:p>
    <w:p w14:paraId="2A6245DF" w14:textId="77777777" w:rsidR="00D045D0" w:rsidRDefault="00D045D0" w:rsidP="00D045D0">
      <w:pPr>
        <w:tabs>
          <w:tab w:val="left" w:pos="2685"/>
        </w:tabs>
        <w:spacing w:after="0"/>
      </w:pPr>
    </w:p>
    <w:p w14:paraId="448F5502" w14:textId="77777777" w:rsidR="006F388A" w:rsidRDefault="006F388A" w:rsidP="00D045D0">
      <w:pPr>
        <w:tabs>
          <w:tab w:val="left" w:pos="2685"/>
        </w:tabs>
        <w:spacing w:after="0"/>
      </w:pPr>
    </w:p>
    <w:p w14:paraId="7114F729" w14:textId="77777777" w:rsidR="006F388A" w:rsidRDefault="006F388A" w:rsidP="00D045D0">
      <w:pPr>
        <w:tabs>
          <w:tab w:val="left" w:pos="2685"/>
        </w:tabs>
        <w:spacing w:after="0"/>
      </w:pPr>
    </w:p>
    <w:p w14:paraId="51F597A0" w14:textId="77777777" w:rsidR="006F388A" w:rsidRDefault="006F388A" w:rsidP="00D045D0">
      <w:pPr>
        <w:tabs>
          <w:tab w:val="left" w:pos="2685"/>
        </w:tabs>
        <w:spacing w:after="0"/>
      </w:pPr>
    </w:p>
    <w:p w14:paraId="447A9126" w14:textId="77777777" w:rsidR="006F388A" w:rsidRDefault="006F388A" w:rsidP="00D045D0">
      <w:pPr>
        <w:tabs>
          <w:tab w:val="left" w:pos="2685"/>
        </w:tabs>
        <w:spacing w:after="0"/>
      </w:pPr>
    </w:p>
    <w:p w14:paraId="22D83797" w14:textId="77777777" w:rsidR="006F388A" w:rsidRDefault="006F388A" w:rsidP="00D045D0">
      <w:pPr>
        <w:tabs>
          <w:tab w:val="left" w:pos="2685"/>
        </w:tabs>
        <w:spacing w:after="0"/>
      </w:pPr>
    </w:p>
    <w:p w14:paraId="3AC261AE" w14:textId="77777777" w:rsidR="006F388A" w:rsidRDefault="006F388A" w:rsidP="00D045D0">
      <w:pPr>
        <w:tabs>
          <w:tab w:val="left" w:pos="2685"/>
        </w:tabs>
        <w:spacing w:after="0"/>
      </w:pPr>
    </w:p>
    <w:p w14:paraId="4328E00F" w14:textId="77777777" w:rsidR="006F388A" w:rsidRDefault="006F388A" w:rsidP="00D045D0">
      <w:pPr>
        <w:tabs>
          <w:tab w:val="left" w:pos="2685"/>
        </w:tabs>
        <w:spacing w:after="0"/>
      </w:pPr>
    </w:p>
    <w:p w14:paraId="342C8FCA" w14:textId="77777777" w:rsidR="006F388A" w:rsidRDefault="006F388A" w:rsidP="00D045D0">
      <w:pPr>
        <w:tabs>
          <w:tab w:val="left" w:pos="2685"/>
        </w:tabs>
        <w:spacing w:after="0"/>
      </w:pPr>
    </w:p>
    <w:p w14:paraId="6EAF3D74" w14:textId="77777777" w:rsidR="006F388A" w:rsidRDefault="006F388A" w:rsidP="00D045D0">
      <w:pPr>
        <w:tabs>
          <w:tab w:val="left" w:pos="2685"/>
        </w:tabs>
        <w:spacing w:after="0"/>
      </w:pPr>
    </w:p>
    <w:p w14:paraId="3FDFBCDB" w14:textId="77777777" w:rsidR="006F388A" w:rsidRDefault="006F388A" w:rsidP="00D045D0">
      <w:pPr>
        <w:tabs>
          <w:tab w:val="left" w:pos="2685"/>
        </w:tabs>
        <w:spacing w:after="0"/>
      </w:pPr>
    </w:p>
    <w:p w14:paraId="589A8C19" w14:textId="77777777" w:rsidR="006F388A" w:rsidRDefault="006F388A" w:rsidP="00D045D0">
      <w:pPr>
        <w:tabs>
          <w:tab w:val="left" w:pos="2685"/>
        </w:tabs>
        <w:spacing w:after="0"/>
      </w:pPr>
    </w:p>
    <w:p w14:paraId="2516E16F" w14:textId="7A76F556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lastRenderedPageBreak/>
        <w:t>3.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(1920 - 1941)</w:t>
      </w:r>
      <w:r w:rsidR="00D045D0" w:rsidRPr="008C490E">
        <w:rPr>
          <w:b/>
          <w:bCs/>
        </w:rPr>
        <w:t xml:space="preserve">: </w:t>
      </w:r>
    </w:p>
    <w:p w14:paraId="36BF886D" w14:textId="764302CE" w:rsidR="00D045D0" w:rsidRDefault="00C056E6" w:rsidP="006F388A">
      <w:pPr>
        <w:tabs>
          <w:tab w:val="left" w:pos="2685"/>
        </w:tabs>
        <w:spacing w:after="0"/>
      </w:pPr>
      <w:r>
        <w:t xml:space="preserve">- </w:t>
      </w:r>
      <w:r w:rsidRPr="00F54A7B">
        <w:rPr>
          <w:b/>
          <w:bCs/>
        </w:rPr>
        <w:t>M</w:t>
      </w:r>
      <w:r w:rsidR="00D045D0" w:rsidRPr="00F54A7B">
        <w:rPr>
          <w:b/>
          <w:bCs/>
        </w:rPr>
        <w:t>egváltozott költőszerep</w:t>
      </w:r>
      <w:r w:rsidR="00D045D0">
        <w:t xml:space="preserve">: új profétaszerep. Nem aktuális üzeneteket </w:t>
      </w:r>
      <w:r w:rsidR="001C14D9">
        <w:t>közvetít</w:t>
      </w:r>
      <w:r w:rsidR="00D045D0">
        <w:t xml:space="preserve">, hanem az állandó értékek követésére </w:t>
      </w:r>
      <w:r w:rsidR="001C14D9">
        <w:t>szolit</w:t>
      </w:r>
      <w:r w:rsidR="00D045D0">
        <w:t xml:space="preserve"> fel.</w:t>
      </w:r>
      <w:r w:rsidR="006F388A">
        <w:t xml:space="preserve"> Sokszor öniróniával párosul, pátosz és irónia összjátéka. A </w:t>
      </w:r>
      <w:r w:rsidR="001C14D9">
        <w:t>lírai</w:t>
      </w:r>
      <w:r w:rsidR="006F388A">
        <w:t xml:space="preserve"> megszólalás egyre inkább etikai állásfoglalásként </w:t>
      </w:r>
      <w:proofErr w:type="spellStart"/>
      <w:r w:rsidR="006F388A">
        <w:t>értelmeződik</w:t>
      </w:r>
      <w:proofErr w:type="spellEnd"/>
    </w:p>
    <w:p w14:paraId="2C4CA90D" w14:textId="77777777" w:rsidR="00F54A7B" w:rsidRDefault="00F54A7B" w:rsidP="00D045D0">
      <w:pPr>
        <w:tabs>
          <w:tab w:val="left" w:pos="2685"/>
        </w:tabs>
        <w:spacing w:after="0"/>
        <w:rPr>
          <w:b/>
          <w:bCs/>
        </w:rPr>
      </w:pPr>
    </w:p>
    <w:p w14:paraId="23760CA4" w14:textId="0FD2FD50" w:rsidR="00D045D0" w:rsidRPr="00F54A7B" w:rsidRDefault="006F388A" w:rsidP="00D045D0">
      <w:pPr>
        <w:tabs>
          <w:tab w:val="left" w:pos="2685"/>
        </w:tabs>
        <w:spacing w:after="0"/>
        <w:rPr>
          <w:b/>
          <w:bCs/>
        </w:rPr>
      </w:pPr>
      <w:r w:rsidRPr="00F54A7B">
        <w:rPr>
          <w:b/>
          <w:bCs/>
        </w:rPr>
        <w:t xml:space="preserve">Témák, </w:t>
      </w:r>
      <w:r w:rsidR="00897576" w:rsidRPr="00F54A7B">
        <w:rPr>
          <w:b/>
          <w:bCs/>
        </w:rPr>
        <w:t>motívumok</w:t>
      </w:r>
      <w:r w:rsidRPr="00F54A7B">
        <w:rPr>
          <w:b/>
          <w:bCs/>
        </w:rPr>
        <w:t xml:space="preserve">: </w:t>
      </w:r>
    </w:p>
    <w:p w14:paraId="74920C07" w14:textId="426F2846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önvizsgálat</w:t>
      </w:r>
    </w:p>
    <w:p w14:paraId="7AEE2FE0" w14:textId="04D2E307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 xml:space="preserve">ellenséges külvilág, sötét kor </w:t>
      </w:r>
    </w:p>
    <w:p w14:paraId="33EF2637" w14:textId="77777777" w:rsidR="00AC1C0B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értékőrzés</w:t>
      </w:r>
      <w:r>
        <w:t xml:space="preserve"> </w:t>
      </w:r>
      <w:r>
        <w:sym w:font="Wingdings" w:char="F0E0"/>
      </w:r>
      <w:r>
        <w:t xml:space="preserve"> múlt szerepének növekedése, mag metafora, a hagyomány statikus </w:t>
      </w:r>
    </w:p>
    <w:p w14:paraId="161D634A" w14:textId="42439B47" w:rsidR="006F388A" w:rsidRDefault="00AC1C0B" w:rsidP="00AC1C0B">
      <w:pPr>
        <w:tabs>
          <w:tab w:val="left" w:pos="1170"/>
          <w:tab w:val="left" w:pos="2430"/>
        </w:tabs>
        <w:spacing w:after="0"/>
      </w:pPr>
      <w:r>
        <w:tab/>
      </w:r>
      <w:r>
        <w:tab/>
      </w:r>
      <w:r w:rsidR="006F388A">
        <w:t>felfogása</w:t>
      </w:r>
    </w:p>
    <w:p w14:paraId="37FF524C" w14:textId="69183922" w:rsidR="006F388A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öregedés, halál, betegség</w:t>
      </w:r>
      <w:r>
        <w:t xml:space="preserve"> </w:t>
      </w:r>
      <w:r>
        <w:sym w:font="Wingdings" w:char="F0E0"/>
      </w:r>
      <w:r>
        <w:t xml:space="preserve"> személyes létkérdések, Az elmúlással néz szembe</w:t>
      </w:r>
    </w:p>
    <w:p w14:paraId="523D13F1" w14:textId="249ED3CB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a kimondás nehézségei</w:t>
      </w:r>
    </w:p>
    <w:p w14:paraId="166515AF" w14:textId="5C18BBF8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hit, Isten</w:t>
      </w:r>
    </w:p>
    <w:p w14:paraId="505774DA" w14:textId="6C606B41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közéletiség erősödése a húszas években</w:t>
      </w:r>
    </w:p>
    <w:p w14:paraId="08C58D84" w14:textId="77777777" w:rsidR="006F388A" w:rsidRDefault="006F388A" w:rsidP="00EF5248">
      <w:pPr>
        <w:spacing w:after="0"/>
      </w:pPr>
    </w:p>
    <w:p w14:paraId="55D054C1" w14:textId="3BFD8AE0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 xml:space="preserve">Az életmű egyik záró darabja. Számadás igénye. Lírai önéletrajz a prófétaszerep problematikus voltáról (a költő = a szellem embere, kitérhet-e feladata elől? mi a küldetésének lényege?) </w:t>
      </w:r>
    </w:p>
    <w:p w14:paraId="6103D432" w14:textId="77777777" w:rsidR="00382A36" w:rsidRDefault="00382A36" w:rsidP="00382A36">
      <w:pPr>
        <w:spacing w:after="0"/>
      </w:pPr>
    </w:p>
    <w:p w14:paraId="27224932" w14:textId="3314936F" w:rsidR="00382A36" w:rsidRDefault="00382A36" w:rsidP="00382A36">
      <w:pPr>
        <w:spacing w:after="0"/>
      </w:pPr>
      <w:r>
        <w:t xml:space="preserve">A bibliai Jónás proféta 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7FB788C1" w:rsidR="00382A36" w:rsidRDefault="00382A36" w:rsidP="00382A36">
      <w:pPr>
        <w:spacing w:after="0"/>
      </w:pPr>
      <w:r w:rsidRPr="005D694F">
        <w:rPr>
          <w:b/>
          <w:bCs/>
        </w:rPr>
        <w:t>Műfaj: Elbeszélő költemény</w:t>
      </w:r>
      <w:r>
        <w:t xml:space="preserve"> (a romantikus műfaji hagyományt csak a cselekményességben követi, szabálytalanabb strófák, verssorok, tudatosan kötetlen ritmus, asszonáncok, r</w:t>
      </w:r>
      <w:r w:rsidR="00A373F7">
        <w:t>a</w:t>
      </w:r>
      <w:r>
        <w:t xml:space="preserve">grímek.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1D5E2382" w:rsidR="00674848" w:rsidRDefault="00674848" w:rsidP="00382A36">
      <w:pPr>
        <w:spacing w:after="0"/>
      </w:pPr>
      <w:r w:rsidRPr="005D694F">
        <w:rPr>
          <w:b/>
          <w:bCs/>
        </w:rPr>
        <w:t>Narráció, hangvétel</w:t>
      </w:r>
      <w:r>
        <w:t xml:space="preserve">: A narrátor hangja a mesemondókéhoz, a biblikus </w:t>
      </w:r>
      <w:r w:rsidR="002A2AB3">
        <w:t>történet</w:t>
      </w:r>
      <w:r w:rsidR="005D694F">
        <w:t>mondókéhoz</w:t>
      </w:r>
      <w:r w:rsidR="002A2AB3">
        <w:t xml:space="preserve"> hasonló, </w:t>
      </w:r>
      <w:r w:rsidR="002A2AB3" w:rsidRPr="005D694F">
        <w:rPr>
          <w:b/>
          <w:bCs/>
        </w:rPr>
        <w:t>nyelvezete</w:t>
      </w:r>
      <w:r w:rsidR="002A2AB3">
        <w:t xml:space="preserve"> könnyen érthető, ugyanakkor </w:t>
      </w:r>
      <w:r w:rsidR="002A2AB3" w:rsidRPr="005D694F">
        <w:rPr>
          <w:b/>
          <w:bCs/>
        </w:rPr>
        <w:t>hangnemkeveredés:</w:t>
      </w:r>
      <w:r w:rsidR="002A2AB3">
        <w:t xml:space="preserve">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archaizáló szó- és igealakok</w:t>
      </w:r>
      <w:r>
        <w:t xml:space="preserve"> („Az Úr pediglen készített </w:t>
      </w:r>
      <w:proofErr w:type="spellStart"/>
      <w:r>
        <w:t>vala</w:t>
      </w:r>
      <w:proofErr w:type="spellEnd"/>
      <w:r>
        <w:t xml:space="preserve">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köznapi</w:t>
      </w:r>
      <w:r>
        <w:t xml:space="preserve"> (betámolygott) </w:t>
      </w:r>
    </w:p>
    <w:p w14:paraId="77DD6F38" w14:textId="51EBC43E" w:rsidR="002A2AB3" w:rsidRPr="005D694F" w:rsidRDefault="002A2AB3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patetikus</w:t>
      </w:r>
    </w:p>
    <w:p w14:paraId="5C6815C3" w14:textId="3E2867A3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ironikus</w:t>
      </w:r>
      <w:r>
        <w:t xml:space="preserve"> (az </w:t>
      </w:r>
      <w:proofErr w:type="spellStart"/>
      <w:r>
        <w:t>asszyonyok</w:t>
      </w:r>
      <w:proofErr w:type="spellEnd"/>
      <w:r>
        <w:t xml:space="preserve"> Jónás „mord lelkét merengve szimatolták”)</w:t>
      </w:r>
    </w:p>
    <w:p w14:paraId="1CF958A7" w14:textId="72F17F9B" w:rsidR="00D34921" w:rsidRDefault="00D34921" w:rsidP="00D045D0">
      <w:pPr>
        <w:spacing w:after="0"/>
      </w:pPr>
    </w:p>
    <w:p w14:paraId="63D3BBD4" w14:textId="06B65C23" w:rsidR="002A2AB3" w:rsidRPr="00325265" w:rsidRDefault="002A2AB3" w:rsidP="00382A36">
      <w:pPr>
        <w:spacing w:after="0"/>
        <w:rPr>
          <w:b/>
          <w:bCs/>
        </w:rPr>
      </w:pPr>
      <w:r w:rsidRPr="00325265">
        <w:rPr>
          <w:b/>
          <w:bCs/>
        </w:rPr>
        <w:t xml:space="preserve">Értelmezési lehetőségek: </w:t>
      </w:r>
    </w:p>
    <w:p w14:paraId="561DBF7D" w14:textId="50D85428" w:rsidR="002A2AB3" w:rsidRDefault="002A2AB3" w:rsidP="00382A36">
      <w:pPr>
        <w:spacing w:after="0"/>
      </w:pPr>
      <w:r>
        <w:tab/>
      </w:r>
      <w:r>
        <w:tab/>
      </w:r>
      <w:r w:rsidR="00800D07" w:rsidRPr="00031FB6">
        <w:rPr>
          <w:b/>
          <w:bCs/>
        </w:rPr>
        <w:t>példázat</w:t>
      </w:r>
      <w:r w:rsidR="00800D07">
        <w:t xml:space="preserve"> (parabola) a költői szerepvállalásról, világnézeti kiállás </w:t>
      </w:r>
    </w:p>
    <w:p w14:paraId="14E0E9DC" w14:textId="77777777" w:rsidR="00031FB6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morális töprengés</w:t>
      </w:r>
      <w:r>
        <w:t xml:space="preserve"> a tanítás vágyáról, az igazságkeresés szenvedélyéről, a </w:t>
      </w:r>
    </w:p>
    <w:p w14:paraId="1AB6051B" w14:textId="3ED99BA4" w:rsidR="00800D07" w:rsidRDefault="00031FB6" w:rsidP="00031FB6">
      <w:pPr>
        <w:tabs>
          <w:tab w:val="left" w:pos="3150"/>
        </w:tabs>
        <w:spacing w:after="0"/>
      </w:pPr>
      <w:r>
        <w:tab/>
      </w:r>
      <w:r w:rsidR="00800D07">
        <w:t xml:space="preserve">küldetéstudat parancsáról </w:t>
      </w:r>
    </w:p>
    <w:p w14:paraId="7308B3A8" w14:textId="4E615336" w:rsidR="00800D07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szenvedélyes vallomás</w:t>
      </w:r>
      <w:r>
        <w:t xml:space="preserve"> (lírai önéletrajz, lelkiismeret-vizsgálat) </w:t>
      </w:r>
    </w:p>
    <w:p w14:paraId="6028470D" w14:textId="77FD8655" w:rsidR="00800D07" w:rsidRDefault="00800D07" w:rsidP="00382A36">
      <w:pPr>
        <w:spacing w:after="0"/>
      </w:pPr>
      <w:r>
        <w:tab/>
      </w:r>
      <w:r>
        <w:tab/>
      </w:r>
      <w:r w:rsidR="00D34921" w:rsidRPr="00B05363">
        <w:rPr>
          <w:b/>
          <w:bCs/>
        </w:rPr>
        <w:t>a zárlat értelmezési lehetőségei:</w:t>
      </w:r>
      <w:r w:rsidR="00D34921">
        <w:t xml:space="preserve"> Miért hallgat Jónás? </w:t>
      </w:r>
    </w:p>
    <w:p w14:paraId="0ED02EC3" w14:textId="525257C5" w:rsidR="00D34921" w:rsidRPr="00B05363" w:rsidRDefault="00D34921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B05363">
        <w:rPr>
          <w:b/>
          <w:bCs/>
        </w:rPr>
        <w:t xml:space="preserve">beletörődés a sorsba? elmélyült a hite?  belátta az isteni példázat igazságát? </w:t>
      </w:r>
    </w:p>
    <w:p w14:paraId="189C038B" w14:textId="133D6E82" w:rsidR="00D34921" w:rsidRDefault="00B16D9B" w:rsidP="00382A3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3F14" wp14:editId="0BC71EB7">
                <wp:simplePos x="0" y="0"/>
                <wp:positionH relativeFrom="column">
                  <wp:posOffset>3100705</wp:posOffset>
                </wp:positionH>
                <wp:positionV relativeFrom="paragraph">
                  <wp:posOffset>180340</wp:posOffset>
                </wp:positionV>
                <wp:extent cx="0" cy="190500"/>
                <wp:effectExtent l="76200" t="0" r="57150" b="57150"/>
                <wp:wrapNone/>
                <wp:docPr id="901815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15pt;margin-top:14.2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oBvQzcAAAACQEAAA8AAABkcnMvZG93bnJldi54&#10;bWxMj8FOwzAMhu9IvENkJG4sZQwIpe6EEBwntHVCHLMmbSoap2rSrbw9Rhzg6N+ffn8u1rPvxdGO&#10;sQuEcL3IQFiqg+moRdhXr1cKREyajO4DWYQvG2Fdnp8VOjfhRFt73KVWcAnFXCO4lIZcylg763Vc&#10;hMES75owep14HFtpRn3ict/LZZbdSa874gtOD/bZ2fpzN3mEpmr39ceLklPfvN1X7+7BbaoN4uXF&#10;/PQIItk5/cHwo8/qULLTIUxkougRVkrdMIqwVCsQDPwGB4RbDmRZyP8flN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gG9D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34921">
        <w:tab/>
      </w:r>
      <w:r w:rsidR="00D34921">
        <w:tab/>
      </w:r>
      <w:r w:rsidR="00D34921">
        <w:tab/>
      </w:r>
      <w:r w:rsidR="00D34921" w:rsidRPr="00B05363">
        <w:rPr>
          <w:b/>
          <w:bCs/>
        </w:rPr>
        <w:t>a Jónás imája</w:t>
      </w:r>
      <w:r w:rsidR="00D34921">
        <w:t xml:space="preserve"> című </w:t>
      </w:r>
      <w:r w:rsidR="00D34921" w:rsidRPr="00B05363">
        <w:rPr>
          <w:b/>
          <w:bCs/>
        </w:rPr>
        <w:t>versben van a magyarázat</w:t>
      </w:r>
      <w:r w:rsidR="00D34921">
        <w:t>:</w:t>
      </w:r>
    </w:p>
    <w:p w14:paraId="2BCE42A0" w14:textId="77777777" w:rsidR="00D34921" w:rsidRDefault="00D34921" w:rsidP="00382A36">
      <w:pPr>
        <w:spacing w:after="0"/>
      </w:pPr>
    </w:p>
    <w:p w14:paraId="5509B702" w14:textId="161E3A67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profétál) </w:t>
      </w:r>
    </w:p>
    <w:p w14:paraId="24DE5A07" w14:textId="77777777" w:rsidR="00D34921" w:rsidRDefault="00D34921" w:rsidP="00382A36">
      <w:pPr>
        <w:spacing w:after="0"/>
      </w:pPr>
    </w:p>
    <w:p w14:paraId="1A71217F" w14:textId="77777777" w:rsidR="006F388A" w:rsidRDefault="006F388A" w:rsidP="00382A36">
      <w:pPr>
        <w:spacing w:after="0"/>
      </w:pPr>
    </w:p>
    <w:p w14:paraId="70E300EB" w14:textId="77777777" w:rsidR="006F388A" w:rsidRDefault="006F388A" w:rsidP="00382A36">
      <w:pPr>
        <w:spacing w:after="0"/>
      </w:pPr>
    </w:p>
    <w:p w14:paraId="3C170A08" w14:textId="4BE37A98" w:rsidR="00D34921" w:rsidRPr="00967F30" w:rsidRDefault="00D34921" w:rsidP="00382A36">
      <w:pPr>
        <w:spacing w:after="0"/>
        <w:rPr>
          <w:b/>
          <w:bCs/>
        </w:rPr>
      </w:pPr>
      <w:r w:rsidRPr="00967F30">
        <w:rPr>
          <w:b/>
          <w:bCs/>
        </w:rPr>
        <w:lastRenderedPageBreak/>
        <w:t xml:space="preserve">Összevetés a bibliai történettel: </w:t>
      </w:r>
    </w:p>
    <w:p w14:paraId="11DB7392" w14:textId="4281BFA9" w:rsidR="00D34921" w:rsidRDefault="00553412" w:rsidP="00553412">
      <w:pPr>
        <w:spacing w:after="0"/>
      </w:pPr>
      <w:r>
        <w:tab/>
        <w:t>- Jónás alakja hé</w:t>
      </w:r>
      <w:r w:rsidR="006668C9">
        <w:t>t</w:t>
      </w:r>
      <w:r>
        <w:t>köznapibb, esendőbb (a Bibliában Jónás maga akarta, hogy tengerbe dobják)</w:t>
      </w:r>
    </w:p>
    <w:p w14:paraId="167F65B3" w14:textId="205455E4" w:rsidR="006668C9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r w:rsidR="00A373F7">
        <w:t>prófétálás</w:t>
      </w:r>
      <w:r w:rsidR="009731AA">
        <w:t xml:space="preserve"> </w:t>
      </w:r>
    </w:p>
    <w:p w14:paraId="00546A51" w14:textId="7DAE84BE" w:rsidR="00553412" w:rsidRDefault="009731AA" w:rsidP="006668C9">
      <w:pPr>
        <w:spacing w:after="0"/>
        <w:ind w:firstLine="708"/>
      </w:pPr>
      <w:r>
        <w:t xml:space="preserve">hatására, </w:t>
      </w:r>
      <w:r w:rsidR="00A373F7">
        <w:t>Babitsnál</w:t>
      </w:r>
      <w:r>
        <w:t xml:space="preserve"> nem) </w:t>
      </w:r>
    </w:p>
    <w:p w14:paraId="6AD44C11" w14:textId="77777777" w:rsidR="006668C9" w:rsidRDefault="009731AA" w:rsidP="00553412">
      <w:pPr>
        <w:spacing w:after="0"/>
      </w:pPr>
      <w:r>
        <w:tab/>
      </w:r>
    </w:p>
    <w:p w14:paraId="209F4315" w14:textId="0A7B1ADC" w:rsidR="009731AA" w:rsidRDefault="009731AA" w:rsidP="00553412">
      <w:pPr>
        <w:spacing w:after="0"/>
      </w:pPr>
      <w:r w:rsidRPr="006668C9">
        <w:rPr>
          <w:b/>
          <w:bCs/>
        </w:rPr>
        <w:t xml:space="preserve">A tök metafora </w:t>
      </w:r>
      <w:proofErr w:type="spellStart"/>
      <w:r w:rsidRPr="006668C9">
        <w:rPr>
          <w:b/>
          <w:bCs/>
        </w:rPr>
        <w:t>példázatos</w:t>
      </w:r>
      <w:proofErr w:type="spellEnd"/>
      <w:r w:rsidRPr="006668C9">
        <w:rPr>
          <w:b/>
          <w:bCs/>
        </w:rPr>
        <w:t xml:space="preserve"> jelentése</w:t>
      </w:r>
      <w:r>
        <w:t xml:space="preserve"> (a Bibliában enyhet adó bokor van, a „tök” Jónás panaszának lefokozása), </w:t>
      </w:r>
      <w:r w:rsidR="00B534BC">
        <w:t xml:space="preserve">Isten mindenható, bármit elvehet tőlünk, az emberi látószög, cselekvésképesség korlátoltsága, nem ismerhetjük az isteni akaratot. </w:t>
      </w:r>
    </w:p>
    <w:p w14:paraId="4D32F1C7" w14:textId="77777777" w:rsidR="00B534BC" w:rsidRDefault="00B534BC" w:rsidP="00553412">
      <w:pPr>
        <w:spacing w:after="0"/>
      </w:pPr>
    </w:p>
    <w:p w14:paraId="2E633834" w14:textId="4B7684FC" w:rsidR="001E38BD" w:rsidRPr="00967F30" w:rsidRDefault="001E38BD" w:rsidP="00553412">
      <w:pPr>
        <w:spacing w:after="0"/>
        <w:rPr>
          <w:b/>
          <w:bCs/>
        </w:rPr>
      </w:pPr>
      <w:r w:rsidRPr="00967F30">
        <w:rPr>
          <w:b/>
          <w:bCs/>
        </w:rPr>
        <w:t xml:space="preserve">Cselekménye: </w:t>
      </w:r>
    </w:p>
    <w:p w14:paraId="18421E38" w14:textId="64101E83" w:rsidR="001E38BD" w:rsidRDefault="00AA30F9" w:rsidP="00553412">
      <w:pPr>
        <w:spacing w:after="0"/>
      </w:pPr>
      <w:r>
        <w:t xml:space="preserve">Isten megszólítja Jónást, prófétának jelöli </w:t>
      </w:r>
      <w:r>
        <w:sym w:font="Wingdings" w:char="F0E0"/>
      </w:r>
      <w:r>
        <w:t xml:space="preserve"> Jónás nem akarja vállalni a szerepet, hajóra szállva menekül Isten elől </w:t>
      </w:r>
      <w:r>
        <w:sym w:font="Wingdings" w:char="F0E0"/>
      </w:r>
      <w:r>
        <w:t xml:space="preserve"> </w:t>
      </w:r>
      <w:r w:rsidR="0062233F">
        <w:t xml:space="preserve">Isten vihart bocsát a hajóra, Jónás a hajó aljába bújik </w:t>
      </w:r>
      <w:r w:rsidR="0062233F">
        <w:sym w:font="Wingdings" w:char="F0E0"/>
      </w:r>
      <w:r w:rsidR="0062233F">
        <w:t xml:space="preserve"> megtalálják és a tengerbe vetik, hogy a vihar </w:t>
      </w:r>
      <w:proofErr w:type="spellStart"/>
      <w:r w:rsidR="0062233F">
        <w:t>megszűnjön</w:t>
      </w:r>
      <w:proofErr w:type="spellEnd"/>
      <w:r w:rsidR="0062233F">
        <w:t xml:space="preserve"> (ő ki akarna szállni egy elhagyott helyen) </w:t>
      </w:r>
      <w:r w:rsidR="0062233F">
        <w:sym w:font="Wingdings" w:char="F0E0"/>
      </w:r>
      <w:r w:rsidR="0062233F">
        <w:t xml:space="preserve"> a cet gyomrában három napon át </w:t>
      </w:r>
      <w:r w:rsidR="0062233F">
        <w:sym w:font="Wingdings" w:char="F0E0"/>
      </w:r>
      <w:r w:rsidR="0062233F">
        <w:t xml:space="preserve"> Jónás kétségbeesett,  az Istent káromolja </w:t>
      </w:r>
      <w:r w:rsidR="0062233F">
        <w:sym w:font="Wingdings" w:char="F0E0"/>
      </w:r>
      <w:r w:rsidR="0062233F">
        <w:t xml:space="preserve"> megérti, hogy teljesítenie kell Isten akaratát, </w:t>
      </w:r>
      <w:r w:rsidR="00840195">
        <w:t>megerősödik</w:t>
      </w:r>
      <w:r w:rsidR="0062233F">
        <w:t xml:space="preserve"> a hite, új megállapodás Istennel </w:t>
      </w:r>
      <w:r w:rsidR="0062233F">
        <w:sym w:font="Wingdings" w:char="F0E0"/>
      </w:r>
      <w:r w:rsidR="0062233F">
        <w:t xml:space="preserve"> negyednap a cet partra veti, Jónás elindul Ninivébe, hogy térítsen </w:t>
      </w:r>
      <w:r w:rsidR="0062233F">
        <w:sym w:font="Wingdings" w:char="F0E0"/>
      </w:r>
      <w:r w:rsidR="0062233F">
        <w:t xml:space="preserve"> </w:t>
      </w:r>
      <w:r w:rsidR="00DC32F2">
        <w:t xml:space="preserve">háromszor is kinevetik őt, nem térnek meg a palotában elátkozza Ninivét </w:t>
      </w:r>
      <w:r w:rsidR="00DC32F2">
        <w:sym w:font="Wingdings" w:char="F0E0"/>
      </w:r>
      <w:r w:rsidR="00DC32F2">
        <w:t xml:space="preserve"> a pusztában 38 napig böjtöl, Isten </w:t>
      </w:r>
      <w:r w:rsidR="00840195">
        <w:t>ígéretének</w:t>
      </w:r>
      <w:r w:rsidR="00DC32F2">
        <w:t xml:space="preserve"> beteljesülését (Ninive pusztulását) várja </w:t>
      </w:r>
      <w:r w:rsidR="00DC32F2">
        <w:sym w:font="Wingdings" w:char="F0E0"/>
      </w:r>
      <w:r w:rsidR="00DC32F2">
        <w:t xml:space="preserve"> Isten azonban nem pusztítja el a várost, ahogy </w:t>
      </w:r>
      <w:r w:rsidR="00840195">
        <w:t>ígérté</w:t>
      </w:r>
      <w:r w:rsidR="00DC32F2">
        <w:t>. Jónás dühös</w:t>
      </w:r>
      <w:r w:rsidR="00840195">
        <w:t>,</w:t>
      </w:r>
      <w:r w:rsidR="00DC32F2">
        <w:t xml:space="preserve"> nem érti Istent („hazug Isten”) </w:t>
      </w:r>
      <w:r w:rsidR="00DC32F2">
        <w:sym w:font="Wingdings" w:char="F0E0"/>
      </w:r>
      <w:r w:rsidR="00DC32F2">
        <w:t xml:space="preserve"> Jónás és a tök: a forró pusztában Jónás talál egy árnyékadó tököt, amit Isten elpusztít. Jónás nem érti Istent, kikel Isten ellen </w:t>
      </w:r>
      <w:r w:rsidR="00DC32F2">
        <w:sym w:font="Wingdings" w:char="F0E0"/>
      </w:r>
      <w:r w:rsidR="00DC32F2">
        <w:t xml:space="preserve"> Isten válasza: „te prédikálj, én cselekszem” </w:t>
      </w:r>
      <w:r w:rsidR="00DC32F2">
        <w:sym w:font="Wingdings" w:char="F0E0"/>
      </w:r>
      <w:r w:rsidR="00DC32F2">
        <w:t xml:space="preserve"> Jónás: hallgat</w:t>
      </w:r>
    </w:p>
    <w:p w14:paraId="17DCC176" w14:textId="77777777" w:rsidR="00D34921" w:rsidRDefault="00D34921" w:rsidP="00382A36">
      <w:pPr>
        <w:spacing w:after="0"/>
      </w:pPr>
    </w:p>
    <w:p w14:paraId="319505A2" w14:textId="77777777" w:rsidR="00D34921" w:rsidRDefault="00D34921" w:rsidP="00382A36">
      <w:pPr>
        <w:spacing w:after="0"/>
      </w:pPr>
    </w:p>
    <w:p w14:paraId="3F5657F9" w14:textId="6E79C1EC" w:rsidR="00D34921" w:rsidRDefault="00D34921" w:rsidP="00D34921">
      <w:pPr>
        <w:spacing w:after="0"/>
      </w:pPr>
      <w:r>
        <w:tab/>
      </w:r>
      <w:r>
        <w:tab/>
      </w:r>
      <w:r>
        <w:tab/>
      </w:r>
    </w:p>
    <w:p w14:paraId="77C8CE64" w14:textId="77777777" w:rsidR="00382A36" w:rsidRDefault="00382A36" w:rsidP="00382A36">
      <w:pPr>
        <w:spacing w:after="0"/>
      </w:pPr>
    </w:p>
    <w:p w14:paraId="16D5E6CC" w14:textId="77777777" w:rsidR="00382A36" w:rsidRPr="00E21C52" w:rsidRDefault="00382A36" w:rsidP="00382A36">
      <w:pPr>
        <w:spacing w:after="0"/>
      </w:pPr>
    </w:p>
    <w:sectPr w:rsidR="00382A36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11D22" w14:textId="77777777" w:rsidR="00EC74F0" w:rsidRDefault="00EC74F0" w:rsidP="0062233F">
      <w:pPr>
        <w:spacing w:after="0" w:line="240" w:lineRule="auto"/>
      </w:pPr>
      <w:r>
        <w:separator/>
      </w:r>
    </w:p>
  </w:endnote>
  <w:endnote w:type="continuationSeparator" w:id="0">
    <w:p w14:paraId="53DC37D3" w14:textId="77777777" w:rsidR="00EC74F0" w:rsidRDefault="00EC74F0" w:rsidP="006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7EC70" w14:textId="77777777" w:rsidR="00EC74F0" w:rsidRDefault="00EC74F0" w:rsidP="0062233F">
      <w:pPr>
        <w:spacing w:after="0" w:line="240" w:lineRule="auto"/>
      </w:pPr>
      <w:r>
        <w:separator/>
      </w:r>
    </w:p>
  </w:footnote>
  <w:footnote w:type="continuationSeparator" w:id="0">
    <w:p w14:paraId="09F97119" w14:textId="77777777" w:rsidR="00EC74F0" w:rsidRDefault="00EC74F0" w:rsidP="006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031FB6"/>
    <w:rsid w:val="00163BDE"/>
    <w:rsid w:val="00177AE4"/>
    <w:rsid w:val="001910E8"/>
    <w:rsid w:val="001C14D9"/>
    <w:rsid w:val="001E38BD"/>
    <w:rsid w:val="002A2AB3"/>
    <w:rsid w:val="00325265"/>
    <w:rsid w:val="00380C0D"/>
    <w:rsid w:val="00382A36"/>
    <w:rsid w:val="00393B75"/>
    <w:rsid w:val="00553412"/>
    <w:rsid w:val="005C51DE"/>
    <w:rsid w:val="005D694F"/>
    <w:rsid w:val="006222EF"/>
    <w:rsid w:val="0062233F"/>
    <w:rsid w:val="006668C9"/>
    <w:rsid w:val="00674848"/>
    <w:rsid w:val="006F1BD4"/>
    <w:rsid w:val="006F388A"/>
    <w:rsid w:val="007B1270"/>
    <w:rsid w:val="00800D07"/>
    <w:rsid w:val="00840195"/>
    <w:rsid w:val="00877225"/>
    <w:rsid w:val="00897576"/>
    <w:rsid w:val="008C490E"/>
    <w:rsid w:val="00967F30"/>
    <w:rsid w:val="009731AA"/>
    <w:rsid w:val="009A0422"/>
    <w:rsid w:val="00A373F7"/>
    <w:rsid w:val="00AA30F9"/>
    <w:rsid w:val="00AC1C0B"/>
    <w:rsid w:val="00AC7383"/>
    <w:rsid w:val="00AE7713"/>
    <w:rsid w:val="00B05363"/>
    <w:rsid w:val="00B16D9B"/>
    <w:rsid w:val="00B534BC"/>
    <w:rsid w:val="00C056E6"/>
    <w:rsid w:val="00CA5854"/>
    <w:rsid w:val="00D045D0"/>
    <w:rsid w:val="00D32D24"/>
    <w:rsid w:val="00D34921"/>
    <w:rsid w:val="00DC32F2"/>
    <w:rsid w:val="00E13980"/>
    <w:rsid w:val="00E21C52"/>
    <w:rsid w:val="00EB3E51"/>
    <w:rsid w:val="00EB450F"/>
    <w:rsid w:val="00EC74F0"/>
    <w:rsid w:val="00EE6EEC"/>
    <w:rsid w:val="00EF5248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45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45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450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450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450F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223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2233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223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660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43</cp:revision>
  <dcterms:created xsi:type="dcterms:W3CDTF">2024-10-05T14:20:00Z</dcterms:created>
  <dcterms:modified xsi:type="dcterms:W3CDTF">2024-10-06T16:54:00Z</dcterms:modified>
</cp:coreProperties>
</file>