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26D0" w14:textId="77777777" w:rsidR="00EC785A" w:rsidRPr="00EC785A" w:rsidRDefault="00EC785A" w:rsidP="00EC785A">
      <w:pPr>
        <w:numPr>
          <w:ilvl w:val="0"/>
          <w:numId w:val="1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3F3B36"/>
          <w:sz w:val="27"/>
          <w:szCs w:val="27"/>
          <w:lang w:eastAsia="hu-HU"/>
        </w:rPr>
      </w:pPr>
    </w:p>
    <w:p w14:paraId="55F9F14C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Zólyom várában született 1554-ben – nemesi család, kitűnő nevelők, köztük Bornemissza Péter író, költő, a magyar reformáció jeles alakja; külföldi tanulmányok (Nürnberg)</w:t>
      </w:r>
    </w:p>
    <w:p w14:paraId="70AAD4A3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Apja. </w:t>
      </w:r>
      <w:proofErr w:type="spellStart"/>
      <w:r w:rsidRPr="00EC785A">
        <w:rPr>
          <w:lang w:eastAsia="hu-HU"/>
        </w:rPr>
        <w:t>Gyarmathy</w:t>
      </w:r>
      <w:proofErr w:type="spellEnd"/>
      <w:r w:rsidRPr="00EC785A">
        <w:rPr>
          <w:lang w:eastAsia="hu-HU"/>
        </w:rPr>
        <w:t xml:space="preserve"> Balassi János zólyomi várkapitány; felségsértés vádjával elfogják, elkobozzák a család vagyonát, Balassi Jánost börtönbe zárják </w:t>
      </w:r>
      <w:r w:rsidRPr="00EC785A">
        <w:rPr>
          <w:lang w:eastAsia="hu-HU"/>
        </w:rPr>
        <w:sym w:font="Wingdings" w:char="F0E0"/>
      </w:r>
      <w:r w:rsidRPr="00EC785A">
        <w:rPr>
          <w:lang w:eastAsia="hu-HU"/>
        </w:rPr>
        <w:t> a család Lengyelországba menekül</w:t>
      </w:r>
    </w:p>
    <w:p w14:paraId="64AC5DDC" w14:textId="77777777" w:rsidR="00EC785A" w:rsidRPr="00EC785A" w:rsidRDefault="00EC785A" w:rsidP="00EC785A">
      <w:pPr>
        <w:spacing w:after="0"/>
        <w:rPr>
          <w:lang w:eastAsia="hu-HU"/>
        </w:rPr>
      </w:pPr>
    </w:p>
    <w:p w14:paraId="4399A972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1572: apja kegyelmet kap, de többé nem élvezhetik a Habsburgok bizalmát, apja Habsburg-hűségét bizonyítandó Balassi Bálint az Erdély ellen induló sereg katonája lett </w:t>
      </w:r>
      <w:r w:rsidRPr="00EC785A">
        <w:rPr>
          <w:lang w:eastAsia="hu-HU"/>
        </w:rPr>
        <w:sym w:font="Wingdings" w:char="F0E0"/>
      </w:r>
      <w:r w:rsidRPr="00EC785A">
        <w:rPr>
          <w:lang w:eastAsia="hu-HU"/>
        </w:rPr>
        <w:t> 1575. Gyulafehérváron Báthory István erdélyi fejedelem fogságába kerül (Báthory barátként kezeli)</w:t>
      </w:r>
    </w:p>
    <w:p w14:paraId="79066329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1577. meghal az apja, így hazatér Magyarországra </w:t>
      </w:r>
      <w:r w:rsidRPr="00EC785A">
        <w:rPr>
          <w:lang w:eastAsia="hu-HU"/>
        </w:rPr>
        <w:sym w:font="Wingdings" w:char="F0E0"/>
      </w:r>
      <w:r w:rsidRPr="00EC785A">
        <w:rPr>
          <w:lang w:eastAsia="hu-HU"/>
        </w:rPr>
        <w:t> gyámja, Balassi András (nógrádi főispán) kiforgatja maradék vagyonából </w:t>
      </w:r>
      <w:r w:rsidRPr="00EC785A">
        <w:rPr>
          <w:lang w:eastAsia="hu-HU"/>
        </w:rPr>
        <w:sym w:font="Wingdings" w:char="F0E0"/>
      </w:r>
      <w:r w:rsidRPr="00EC785A">
        <w:rPr>
          <w:lang w:eastAsia="hu-HU"/>
        </w:rPr>
        <w:t> mélypont: lócsiszár lett</w:t>
      </w:r>
    </w:p>
    <w:p w14:paraId="0517198E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1579. Egerben hadnagy </w:t>
      </w:r>
      <w:r w:rsidRPr="00EC785A">
        <w:rPr>
          <w:lang w:eastAsia="hu-HU"/>
        </w:rPr>
        <w:sym w:font="Wingdings" w:char="F0E0"/>
      </w:r>
      <w:r w:rsidRPr="00EC785A">
        <w:rPr>
          <w:lang w:eastAsia="hu-HU"/>
        </w:rPr>
        <w:t> majd Érsekújváron 100 katona hadnagya (Zsoldos)</w:t>
      </w:r>
    </w:p>
    <w:p w14:paraId="623C0139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1578. szerelme/szeretője lesz gr. Ungnád Kristófné Losonczy Anna, akihez az Anna-verseket, később a Júlia-verseket írja</w:t>
      </w:r>
    </w:p>
    <w:p w14:paraId="3307E118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Dobó Krisztina: Balassi unokatestvére, érdekházasságot kötnek, Sárospatak várában élnek. </w:t>
      </w:r>
      <w:r w:rsidRPr="00EC785A">
        <w:rPr>
          <w:lang w:eastAsia="hu-HU"/>
        </w:rPr>
        <w:sym w:font="Wingdings" w:char="F0E0"/>
      </w:r>
      <w:r w:rsidRPr="00EC785A">
        <w:rPr>
          <w:lang w:eastAsia="hu-HU"/>
        </w:rPr>
        <w:t> vérfertőzés miatt érvényteleníti a pápa házasságukat, a vár bevétele miatt felségsértés a vád</w:t>
      </w:r>
    </w:p>
    <w:p w14:paraId="50531316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1587. Losonczy Anna megözvegyül, de Balassiról- rossz híre miatt – hallani sem akar, hiába udvarol neki, és írja a Júlia-verseket</w:t>
      </w:r>
    </w:p>
    <w:p w14:paraId="1E1003C4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1589. Lengyelországba vonul vissza, Wesselényi Ferenc vendége, akinek felesége </w:t>
      </w:r>
      <w:proofErr w:type="spellStart"/>
      <w:r w:rsidRPr="00EC785A">
        <w:rPr>
          <w:lang w:eastAsia="hu-HU"/>
        </w:rPr>
        <w:t>Szárkándy</w:t>
      </w:r>
      <w:proofErr w:type="spellEnd"/>
      <w:r w:rsidRPr="00EC785A">
        <w:rPr>
          <w:lang w:eastAsia="hu-HU"/>
        </w:rPr>
        <w:t xml:space="preserve"> Anna ihleti (valószínűleg) a Célia-verseket</w:t>
      </w:r>
    </w:p>
    <w:p w14:paraId="676D48B2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1591. hazatér Magyarországra – részt vesz a 15 éves háborúban </w:t>
      </w:r>
      <w:r w:rsidRPr="00EC785A">
        <w:rPr>
          <w:lang w:eastAsia="hu-HU"/>
        </w:rPr>
        <w:sym w:font="Wingdings" w:char="F0E0"/>
      </w:r>
      <w:r w:rsidRPr="00EC785A">
        <w:rPr>
          <w:lang w:eastAsia="hu-HU"/>
        </w:rPr>
        <w:t xml:space="preserve"> 1594. Esztergom ostromakor </w:t>
      </w:r>
      <w:proofErr w:type="spellStart"/>
      <w:r w:rsidRPr="00EC785A">
        <w:rPr>
          <w:lang w:eastAsia="hu-HU"/>
        </w:rPr>
        <w:t>átlövik</w:t>
      </w:r>
      <w:proofErr w:type="spellEnd"/>
      <w:r w:rsidRPr="00EC785A">
        <w:rPr>
          <w:lang w:eastAsia="hu-HU"/>
        </w:rPr>
        <w:t xml:space="preserve"> mindkét combját, sebei elüszkösödnek, belehal sérüléseibe</w:t>
      </w:r>
    </w:p>
    <w:p w14:paraId="668AD457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Valódi humanista költő: a reneszánsz értékrend megtestesítője: életvágy, szenvedély, szerelem, vitézség, a természethez és Istenhez való közvetlen viszony jellemzi, valamint tudatosság a művészetben</w:t>
      </w:r>
    </w:p>
    <w:p w14:paraId="7700FB39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Jelentősége</w:t>
      </w:r>
    </w:p>
    <w:p w14:paraId="7BB2AFF1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 16. századi magyar nyelvű humanista líra megteremtője, mestere. Az első olyan magyar nyelvű költő, akit Európa elismer.</w:t>
      </w:r>
    </w:p>
    <w:p w14:paraId="1114A2AB" w14:textId="77777777" w:rsidR="00EC785A" w:rsidRPr="00EC785A" w:rsidRDefault="00EC785A" w:rsidP="00EC785A">
      <w:pPr>
        <w:spacing w:after="0"/>
        <w:rPr>
          <w:lang w:eastAsia="hu-HU"/>
        </w:rPr>
      </w:pPr>
      <w:proofErr w:type="spellStart"/>
      <w:r w:rsidRPr="00EC785A">
        <w:rPr>
          <w:lang w:eastAsia="hu-HU"/>
        </w:rPr>
        <w:t>Poeta</w:t>
      </w:r>
      <w:proofErr w:type="spellEnd"/>
      <w:r w:rsidRPr="00EC785A">
        <w:rPr>
          <w:lang w:eastAsia="hu-HU"/>
        </w:rPr>
        <w:t xml:space="preserve"> </w:t>
      </w:r>
      <w:proofErr w:type="spellStart"/>
      <w:r w:rsidRPr="00EC785A">
        <w:rPr>
          <w:lang w:eastAsia="hu-HU"/>
        </w:rPr>
        <w:t>doctus</w:t>
      </w:r>
      <w:proofErr w:type="spellEnd"/>
      <w:r w:rsidRPr="00EC785A">
        <w:rPr>
          <w:lang w:eastAsia="hu-HU"/>
        </w:rPr>
        <w:t xml:space="preserve">, azaz tudós költő, korának egyik legnagyobb műveltségű embere: több nyelven beszél, fordít, tanulmányai révén ismeri az európai reneszánsz vívmányait. Az első magyar szerelmes vers szerzője valószínűleg – ő az első magyar trubadúr (a trubadúrköltészet eszmerendszerében alkot – erről a témáról lásd a szerelmi lírájáról írottakat később) – korábban inkább csak erotikus költemények, virágénekek születtek, szerzőik ismeretlenek ((kivétel Dobó Jakab és a Pataki Névtelen –aki vagy </w:t>
      </w:r>
      <w:proofErr w:type="gramStart"/>
      <w:r w:rsidRPr="00EC785A">
        <w:rPr>
          <w:lang w:eastAsia="hu-HU"/>
        </w:rPr>
        <w:t>Dobó Jakab,</w:t>
      </w:r>
      <w:proofErr w:type="gramEnd"/>
      <w:r w:rsidRPr="00EC785A">
        <w:rPr>
          <w:lang w:eastAsia="hu-HU"/>
        </w:rPr>
        <w:t xml:space="preserve"> vagy Balassi)) –</w:t>
      </w:r>
    </w:p>
    <w:p w14:paraId="5FB1462C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Az első magyar költő, aki tudatosan szerkeszti, ciklusokba rendezi műveit: létrejön a Balassa Kódex: Balassi maga kezével írott könyve – a reneszánsz egyik legtitokzatosabb, legcsalafintábban szerkesztett kötete</w:t>
      </w:r>
    </w:p>
    <w:p w14:paraId="2EDDEDD6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 </w:t>
      </w:r>
    </w:p>
    <w:p w14:paraId="12F9FB25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 </w:t>
      </w:r>
    </w:p>
    <w:p w14:paraId="1B246A19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Költészete</w:t>
      </w:r>
    </w:p>
    <w:p w14:paraId="5F0708A3" w14:textId="77777777" w:rsidR="00EC785A" w:rsidRPr="00EC785A" w:rsidRDefault="00EC785A" w:rsidP="00EC785A">
      <w:pPr>
        <w:spacing w:after="0"/>
        <w:rPr>
          <w:lang w:eastAsia="hu-HU"/>
        </w:rPr>
      </w:pPr>
    </w:p>
    <w:p w14:paraId="2BE340F7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Három nagy témája van: a szerelem, a vitézi élet és az istenes versekben szóhoz jutó bűnbánat.</w:t>
      </w:r>
    </w:p>
    <w:p w14:paraId="483FFED9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Ő az első költő, aki magyar nyelven ír, annak ellenére, hogy nyolc nyelvet beszélt. Balassi Bálintot tekintjük a magyar nyelvű poétika megteremtőjének.</w:t>
      </w:r>
    </w:p>
    <w:p w14:paraId="5A20B0BC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Költészetének háttere: három részre szakadt ország</w:t>
      </w:r>
    </w:p>
    <w:p w14:paraId="3328F756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 reformáció </w:t>
      </w:r>
      <w:r w:rsidRPr="00EC785A">
        <w:rPr>
          <w:lang w:eastAsia="hu-HU"/>
        </w:rPr>
        <w:sym w:font="Wingdings" w:char="F0E0"/>
      </w:r>
      <w:r w:rsidRPr="00EC785A">
        <w:rPr>
          <w:lang w:eastAsia="hu-HU"/>
        </w:rPr>
        <w:t xml:space="preserve"> az első magyar bibliafordítások, </w:t>
      </w:r>
      <w:proofErr w:type="gramStart"/>
      <w:r w:rsidRPr="00EC785A">
        <w:rPr>
          <w:lang w:eastAsia="hu-HU"/>
        </w:rPr>
        <w:t>Vizsoly(</w:t>
      </w:r>
      <w:proofErr w:type="gramEnd"/>
      <w:r w:rsidRPr="00EC785A">
        <w:rPr>
          <w:lang w:eastAsia="hu-HU"/>
        </w:rPr>
        <w:t>1590)</w:t>
      </w:r>
    </w:p>
    <w:p w14:paraId="45A56C51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reneszánsz</w:t>
      </w:r>
    </w:p>
    <w:p w14:paraId="7639439A" w14:textId="77777777" w:rsidR="00EC785A" w:rsidRPr="00EC785A" w:rsidRDefault="00EC785A" w:rsidP="00EC785A">
      <w:pPr>
        <w:spacing w:after="0"/>
        <w:rPr>
          <w:lang w:eastAsia="hu-HU"/>
        </w:rPr>
      </w:pPr>
    </w:p>
    <w:p w14:paraId="0DE36588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Reneszánsz</w:t>
      </w:r>
    </w:p>
    <w:p w14:paraId="67BACC2D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 szó jelentése: újjászületés. Itáliából indul, majd a 15. századra eljut Magyarországra is.</w:t>
      </w:r>
    </w:p>
    <w:p w14:paraId="0437B5EA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Az itáliai városállamok: Firenze, Genova, Padova, Velence, majd a németalföldi városok válnak reneszánsz központokká.</w:t>
      </w:r>
    </w:p>
    <w:p w14:paraId="684A8422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Az antik görög-római kultúrát tekintik eszményinek, ezt tanulmányozzák és utánozzák valamennyi művészeti ágban</w:t>
      </w:r>
    </w:p>
    <w:p w14:paraId="0DBBFA0D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Humanizmus, földi élet öröme lesz a fontos, egyéniség szerepe meg nő (név)</w:t>
      </w:r>
    </w:p>
    <w:p w14:paraId="7F747533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Mátyás király hozza be, először a királyi udvarba fog kialakulni majd szélesebb társadalmi körökben is.</w:t>
      </w:r>
    </w:p>
    <w:p w14:paraId="31C11360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Művei kéziratos gyűjteményekben maradtak fenn, életében nem jelentek meg</w:t>
      </w:r>
    </w:p>
    <w:p w14:paraId="57110870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Vallásos lírája jellegzetesen reneszánsz: kevésnek érzi hitét, vágyakozik a hit és Isten</w:t>
      </w:r>
    </w:p>
    <w:p w14:paraId="437DA43A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Szerelmi lírái</w:t>
      </w:r>
    </w:p>
    <w:p w14:paraId="4612225B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Nagy Ciklus tartalmazza szerelmes verseit, melyek nagy részének ihletője Júlia, azaz Losonczy Anna – Balassi egy új szerelemfelfogást képvisel, amely rendkívül szokatlan volt a pajzán virágénekekhez, erotikus költeményekhez szokott olvasóközönség számara: ez volt a lovagi szerelem, más szóval udvari szerelem vagy trubadúrlíra. Ebben a szerelemben a költő szolga vagy rab, a szeretett nő pedig fölötte álló, magasabb rendű lény.</w:t>
      </w:r>
    </w:p>
    <w:p w14:paraId="40BCDC5E" w14:textId="77777777" w:rsidR="00EC785A" w:rsidRPr="00EC785A" w:rsidRDefault="00EC785A" w:rsidP="00EC785A">
      <w:pPr>
        <w:spacing w:after="0"/>
        <w:rPr>
          <w:lang w:eastAsia="hu-HU"/>
        </w:rPr>
      </w:pPr>
    </w:p>
    <w:p w14:paraId="285EDDCA" w14:textId="77777777" w:rsidR="00EC785A" w:rsidRPr="00EC785A" w:rsidRDefault="00EC785A" w:rsidP="00EC785A">
      <w:pPr>
        <w:spacing w:after="0"/>
        <w:rPr>
          <w:lang w:eastAsia="hu-HU"/>
        </w:rPr>
      </w:pPr>
    </w:p>
    <w:p w14:paraId="5A6F477A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A lovag szerelme szolgálat, érzelmileg a szeretett nő alárendeltje – a fennálló vallási, feudális hierarchia </w:t>
      </w:r>
      <w:proofErr w:type="spellStart"/>
      <w:r w:rsidRPr="00EC785A">
        <w:rPr>
          <w:lang w:eastAsia="hu-HU"/>
        </w:rPr>
        <w:t>leképeződése</w:t>
      </w:r>
      <w:proofErr w:type="spellEnd"/>
      <w:r w:rsidRPr="00EC785A">
        <w:rPr>
          <w:lang w:eastAsia="hu-HU"/>
        </w:rPr>
        <w:t xml:space="preserve"> ez. A lovagköltő nem várt viszonzást, pusztán vágyakozott és istenítette a szeretett nőt.</w:t>
      </w:r>
    </w:p>
    <w:p w14:paraId="7A15FCE4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Meghatározó érzések: gyötrődés, vágyakozás, szenvedés, remény és rajongás – ellentétes, azaz ambivalens érzések jelennek meg egy-egy költeményben; a költő őszintén feltárja ezeket</w:t>
      </w:r>
    </w:p>
    <w:p w14:paraId="3893B469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Júliát a versekben istenasszonynak nevezi, mint földöntúli lény, </w:t>
      </w:r>
      <w:proofErr w:type="spellStart"/>
      <w:r w:rsidRPr="00EC785A">
        <w:rPr>
          <w:lang w:eastAsia="hu-HU"/>
        </w:rPr>
        <w:t>mitologizált</w:t>
      </w:r>
      <w:proofErr w:type="spellEnd"/>
      <w:r w:rsidRPr="00EC785A">
        <w:rPr>
          <w:lang w:eastAsia="hu-HU"/>
        </w:rPr>
        <w:t xml:space="preserve"> nőalak jelenik meg. „A szerelem hasonlatos az ellenséghez: foglyul ejt és gyötör” – írja Balassi – Versek: Hogy Júliára </w:t>
      </w:r>
      <w:proofErr w:type="spellStart"/>
      <w:r w:rsidRPr="00EC785A">
        <w:rPr>
          <w:lang w:eastAsia="hu-HU"/>
        </w:rPr>
        <w:t>talála</w:t>
      </w:r>
      <w:proofErr w:type="spellEnd"/>
      <w:r w:rsidRPr="00EC785A">
        <w:rPr>
          <w:lang w:eastAsia="hu-HU"/>
        </w:rPr>
        <w:t>…; Darvaknak szól</w:t>
      </w:r>
    </w:p>
    <w:p w14:paraId="157CE41B" w14:textId="77777777" w:rsidR="00EC785A" w:rsidRPr="00EC785A" w:rsidRDefault="00EC785A" w:rsidP="00EC785A">
      <w:pPr>
        <w:spacing w:after="0"/>
        <w:rPr>
          <w:lang w:eastAsia="hu-HU"/>
        </w:rPr>
      </w:pPr>
      <w:proofErr w:type="spellStart"/>
      <w:r w:rsidRPr="00EC785A">
        <w:rPr>
          <w:lang w:val="en-US" w:eastAsia="hu-HU"/>
        </w:rPr>
        <w:t>Két</w:t>
      </w:r>
      <w:proofErr w:type="spellEnd"/>
      <w:r w:rsidRPr="00EC785A">
        <w:rPr>
          <w:lang w:val="en-US" w:eastAsia="hu-HU"/>
        </w:rPr>
        <w:t xml:space="preserve"> </w:t>
      </w:r>
      <w:proofErr w:type="spellStart"/>
      <w:r w:rsidRPr="00EC785A">
        <w:rPr>
          <w:lang w:val="en-US" w:eastAsia="hu-HU"/>
        </w:rPr>
        <w:t>szakasz</w:t>
      </w:r>
      <w:proofErr w:type="spellEnd"/>
    </w:p>
    <w:p w14:paraId="7347AFFB" w14:textId="77777777" w:rsidR="00EC785A" w:rsidRPr="00EC785A" w:rsidRDefault="00EC785A" w:rsidP="00EC785A">
      <w:pPr>
        <w:spacing w:after="0"/>
        <w:rPr>
          <w:lang w:eastAsia="hu-HU"/>
        </w:rPr>
      </w:pPr>
      <w:proofErr w:type="spellStart"/>
      <w:r w:rsidRPr="00EC785A">
        <w:rPr>
          <w:lang w:val="en-US" w:eastAsia="hu-HU"/>
        </w:rPr>
        <w:t>Júlia-versek</w:t>
      </w:r>
      <w:proofErr w:type="spellEnd"/>
      <w:r w:rsidRPr="00EC785A">
        <w:rPr>
          <w:lang w:val="en-US" w:eastAsia="hu-HU"/>
        </w:rPr>
        <w:t xml:space="preserve"> </w:t>
      </w:r>
      <w:proofErr w:type="gramStart"/>
      <w:r w:rsidRPr="00EC785A">
        <w:rPr>
          <w:lang w:val="en-US" w:eastAsia="hu-HU"/>
        </w:rPr>
        <w:t xml:space="preserve">–  </w:t>
      </w:r>
      <w:proofErr w:type="spellStart"/>
      <w:r w:rsidRPr="00EC785A">
        <w:rPr>
          <w:lang w:val="en-US" w:eastAsia="hu-HU"/>
        </w:rPr>
        <w:t>Losonczy</w:t>
      </w:r>
      <w:proofErr w:type="spellEnd"/>
      <w:proofErr w:type="gramEnd"/>
      <w:r w:rsidRPr="00EC785A">
        <w:rPr>
          <w:lang w:val="en-US" w:eastAsia="hu-HU"/>
        </w:rPr>
        <w:t xml:space="preserve"> </w:t>
      </w:r>
      <w:proofErr w:type="spellStart"/>
      <w:r w:rsidRPr="00EC785A">
        <w:rPr>
          <w:lang w:val="en-US" w:eastAsia="hu-HU"/>
        </w:rPr>
        <w:t>Annához</w:t>
      </w:r>
      <w:proofErr w:type="spellEnd"/>
      <w:r w:rsidRPr="00EC785A">
        <w:rPr>
          <w:lang w:val="en-US" w:eastAsia="hu-HU"/>
        </w:rPr>
        <w:t xml:space="preserve"> (</w:t>
      </w:r>
      <w:proofErr w:type="spellStart"/>
      <w:r w:rsidRPr="00EC785A">
        <w:rPr>
          <w:lang w:val="en-US" w:eastAsia="hu-HU"/>
        </w:rPr>
        <w:t>beteljesületlen</w:t>
      </w:r>
      <w:proofErr w:type="spellEnd"/>
      <w:r w:rsidRPr="00EC785A">
        <w:rPr>
          <w:lang w:val="en-US" w:eastAsia="hu-HU"/>
        </w:rPr>
        <w:t xml:space="preserve"> </w:t>
      </w:r>
      <w:proofErr w:type="spellStart"/>
      <w:r w:rsidRPr="00EC785A">
        <w:rPr>
          <w:lang w:val="en-US" w:eastAsia="hu-HU"/>
        </w:rPr>
        <w:t>szerelem</w:t>
      </w:r>
      <w:proofErr w:type="spellEnd"/>
      <w:r w:rsidRPr="00EC785A">
        <w:rPr>
          <w:lang w:val="en-US" w:eastAsia="hu-HU"/>
        </w:rPr>
        <w:t xml:space="preserve">) – </w:t>
      </w:r>
      <w:proofErr w:type="spellStart"/>
      <w:r w:rsidRPr="00EC785A">
        <w:rPr>
          <w:lang w:val="en-US" w:eastAsia="hu-HU"/>
        </w:rPr>
        <w:t>Petrarca</w:t>
      </w:r>
      <w:proofErr w:type="spellEnd"/>
      <w:r w:rsidRPr="00EC785A">
        <w:rPr>
          <w:lang w:val="en-US" w:eastAsia="hu-HU"/>
        </w:rPr>
        <w:t xml:space="preserve"> </w:t>
      </w:r>
      <w:proofErr w:type="spellStart"/>
      <w:r w:rsidRPr="00EC785A">
        <w:rPr>
          <w:lang w:val="en-US" w:eastAsia="hu-HU"/>
        </w:rPr>
        <w:t>nagy</w:t>
      </w:r>
      <w:proofErr w:type="spellEnd"/>
      <w:r w:rsidRPr="00EC785A">
        <w:rPr>
          <w:lang w:val="en-US" w:eastAsia="hu-HU"/>
        </w:rPr>
        <w:t xml:space="preserve"> </w:t>
      </w:r>
      <w:proofErr w:type="spellStart"/>
      <w:r w:rsidRPr="00EC785A">
        <w:rPr>
          <w:lang w:val="en-US" w:eastAsia="hu-HU"/>
        </w:rPr>
        <w:t>hatása</w:t>
      </w:r>
      <w:proofErr w:type="spellEnd"/>
      <w:r w:rsidRPr="00EC785A">
        <w:rPr>
          <w:lang w:val="en-US" w:eastAsia="hu-HU"/>
        </w:rPr>
        <w:t xml:space="preserve">; </w:t>
      </w:r>
      <w:proofErr w:type="spellStart"/>
      <w:r w:rsidRPr="00EC785A">
        <w:rPr>
          <w:lang w:val="en-US" w:eastAsia="hu-HU"/>
        </w:rPr>
        <w:t>olyan</w:t>
      </w:r>
      <w:proofErr w:type="spellEnd"/>
      <w:r w:rsidRPr="00EC785A">
        <w:rPr>
          <w:lang w:val="en-US" w:eastAsia="hu-HU"/>
        </w:rPr>
        <w:t xml:space="preserve"> </w:t>
      </w:r>
      <w:proofErr w:type="spellStart"/>
      <w:r w:rsidRPr="00EC785A">
        <w:rPr>
          <w:lang w:val="en-US" w:eastAsia="hu-HU"/>
        </w:rPr>
        <w:t>versek</w:t>
      </w:r>
      <w:proofErr w:type="spellEnd"/>
      <w:r w:rsidRPr="00EC785A">
        <w:rPr>
          <w:lang w:val="en-US" w:eastAsia="hu-HU"/>
        </w:rPr>
        <w:t xml:space="preserve"> </w:t>
      </w:r>
      <w:proofErr w:type="spellStart"/>
      <w:r w:rsidRPr="00EC785A">
        <w:rPr>
          <w:lang w:val="en-US" w:eastAsia="hu-HU"/>
        </w:rPr>
        <w:t>melyeket</w:t>
      </w:r>
      <w:proofErr w:type="spellEnd"/>
      <w:r w:rsidRPr="00EC785A">
        <w:rPr>
          <w:lang w:val="en-US" w:eastAsia="hu-HU"/>
        </w:rPr>
        <w:t xml:space="preserve"> </w:t>
      </w:r>
      <w:proofErr w:type="spellStart"/>
      <w:r w:rsidRPr="00EC785A">
        <w:rPr>
          <w:lang w:val="en-US" w:eastAsia="hu-HU"/>
        </w:rPr>
        <w:t>régebbi</w:t>
      </w:r>
      <w:proofErr w:type="spellEnd"/>
      <w:r w:rsidRPr="00EC785A">
        <w:rPr>
          <w:lang w:val="en-US" w:eastAsia="hu-HU"/>
        </w:rPr>
        <w:t xml:space="preserve"> </w:t>
      </w:r>
      <w:proofErr w:type="spellStart"/>
      <w:r w:rsidRPr="00EC785A">
        <w:rPr>
          <w:lang w:val="en-US" w:eastAsia="hu-HU"/>
        </w:rPr>
        <w:t>művek</w:t>
      </w:r>
      <w:proofErr w:type="spellEnd"/>
      <w:r w:rsidRPr="00EC785A">
        <w:rPr>
          <w:lang w:val="en-US" w:eastAsia="hu-HU"/>
        </w:rPr>
        <w:t xml:space="preserve"> </w:t>
      </w:r>
      <w:proofErr w:type="spellStart"/>
      <w:r w:rsidRPr="00EC785A">
        <w:rPr>
          <w:lang w:val="en-US" w:eastAsia="hu-HU"/>
        </w:rPr>
        <w:t>ihlettek</w:t>
      </w:r>
      <w:proofErr w:type="spellEnd"/>
      <w:r w:rsidRPr="00EC785A">
        <w:rPr>
          <w:lang w:val="en-US" w:eastAsia="hu-HU"/>
        </w:rPr>
        <w:t xml:space="preserve">; 1588 </w:t>
      </w:r>
      <w:proofErr w:type="spellStart"/>
      <w:r w:rsidRPr="00EC785A">
        <w:rPr>
          <w:lang w:val="en-US" w:eastAsia="hu-HU"/>
        </w:rPr>
        <w:t>körül</w:t>
      </w:r>
      <w:proofErr w:type="spellEnd"/>
    </w:p>
    <w:p w14:paraId="203717A9" w14:textId="77777777" w:rsidR="00EC785A" w:rsidRPr="00EC785A" w:rsidRDefault="00EC785A" w:rsidP="00EC785A">
      <w:pPr>
        <w:spacing w:after="0"/>
        <w:rPr>
          <w:lang w:eastAsia="hu-HU"/>
        </w:rPr>
      </w:pPr>
      <w:proofErr w:type="spellStart"/>
      <w:r w:rsidRPr="00EC785A">
        <w:rPr>
          <w:lang w:val="en-US" w:eastAsia="hu-HU"/>
        </w:rPr>
        <w:t>Célia-versek</w:t>
      </w:r>
      <w:proofErr w:type="spellEnd"/>
      <w:r w:rsidRPr="00EC785A">
        <w:rPr>
          <w:lang w:val="en-US" w:eastAsia="hu-HU"/>
        </w:rPr>
        <w:t xml:space="preserve"> – </w:t>
      </w:r>
      <w:proofErr w:type="spellStart"/>
      <w:r w:rsidRPr="00EC785A">
        <w:rPr>
          <w:lang w:val="en-US" w:eastAsia="hu-HU"/>
        </w:rPr>
        <w:t>Szakrádi</w:t>
      </w:r>
      <w:proofErr w:type="spellEnd"/>
      <w:r w:rsidRPr="00EC785A">
        <w:rPr>
          <w:lang w:val="en-US" w:eastAsia="hu-HU"/>
        </w:rPr>
        <w:t xml:space="preserve"> </w:t>
      </w:r>
      <w:proofErr w:type="spellStart"/>
      <w:r w:rsidRPr="00EC785A">
        <w:rPr>
          <w:lang w:val="en-US" w:eastAsia="hu-HU"/>
        </w:rPr>
        <w:t>Annához</w:t>
      </w:r>
      <w:proofErr w:type="spellEnd"/>
      <w:r w:rsidRPr="00EC785A">
        <w:rPr>
          <w:lang w:val="en-US" w:eastAsia="hu-HU"/>
        </w:rPr>
        <w:t xml:space="preserve"> (</w:t>
      </w:r>
      <w:proofErr w:type="spellStart"/>
      <w:r w:rsidRPr="00EC785A">
        <w:rPr>
          <w:lang w:val="en-US" w:eastAsia="hu-HU"/>
        </w:rPr>
        <w:t>Wesselényi</w:t>
      </w:r>
      <w:proofErr w:type="spellEnd"/>
      <w:r w:rsidRPr="00EC785A">
        <w:rPr>
          <w:lang w:val="en-US" w:eastAsia="hu-HU"/>
        </w:rPr>
        <w:t xml:space="preserve"> Ferenc </w:t>
      </w:r>
      <w:proofErr w:type="spellStart"/>
      <w:r w:rsidRPr="00EC785A">
        <w:rPr>
          <w:lang w:val="en-US" w:eastAsia="hu-HU"/>
        </w:rPr>
        <w:t>hitvese</w:t>
      </w:r>
      <w:proofErr w:type="spellEnd"/>
      <w:r w:rsidRPr="00EC785A">
        <w:rPr>
          <w:lang w:val="en-US" w:eastAsia="hu-HU"/>
        </w:rPr>
        <w:t xml:space="preserve">) – 1590-91 </w:t>
      </w:r>
      <w:proofErr w:type="spellStart"/>
      <w:r w:rsidRPr="00EC785A">
        <w:rPr>
          <w:lang w:val="en-US" w:eastAsia="hu-HU"/>
        </w:rPr>
        <w:t>körül</w:t>
      </w:r>
      <w:proofErr w:type="spellEnd"/>
      <w:r w:rsidRPr="00EC785A">
        <w:rPr>
          <w:lang w:val="en-US" w:eastAsia="hu-HU"/>
        </w:rPr>
        <w:t xml:space="preserve">; </w:t>
      </w:r>
      <w:proofErr w:type="spellStart"/>
      <w:r w:rsidRPr="00EC785A">
        <w:rPr>
          <w:lang w:val="en-US" w:eastAsia="hu-HU"/>
        </w:rPr>
        <w:t>költészetének</w:t>
      </w:r>
      <w:proofErr w:type="spellEnd"/>
      <w:r w:rsidRPr="00EC785A">
        <w:rPr>
          <w:lang w:val="en-US" w:eastAsia="hu-HU"/>
        </w:rPr>
        <w:t xml:space="preserve"> </w:t>
      </w:r>
      <w:proofErr w:type="spellStart"/>
      <w:r w:rsidRPr="00EC785A">
        <w:rPr>
          <w:lang w:val="en-US" w:eastAsia="hu-HU"/>
        </w:rPr>
        <w:t>utójátéka</w:t>
      </w:r>
      <w:proofErr w:type="spellEnd"/>
      <w:r w:rsidRPr="00EC785A">
        <w:rPr>
          <w:lang w:val="en-US" w:eastAsia="hu-HU"/>
        </w:rPr>
        <w:t xml:space="preserve">; </w:t>
      </w:r>
      <w:proofErr w:type="spellStart"/>
      <w:r w:rsidRPr="00EC785A">
        <w:rPr>
          <w:lang w:val="en-US" w:eastAsia="hu-HU"/>
        </w:rPr>
        <w:t>nyugodtabb</w:t>
      </w:r>
      <w:proofErr w:type="spellEnd"/>
      <w:r w:rsidRPr="00EC785A">
        <w:rPr>
          <w:lang w:val="en-US" w:eastAsia="hu-HU"/>
        </w:rPr>
        <w:t xml:space="preserve">, </w:t>
      </w:r>
      <w:proofErr w:type="spellStart"/>
      <w:r w:rsidRPr="00EC785A">
        <w:rPr>
          <w:lang w:val="en-US" w:eastAsia="hu-HU"/>
        </w:rPr>
        <w:t>nincsenek</w:t>
      </w:r>
      <w:proofErr w:type="spellEnd"/>
      <w:r w:rsidRPr="00EC785A">
        <w:rPr>
          <w:lang w:val="en-US" w:eastAsia="hu-HU"/>
        </w:rPr>
        <w:t xml:space="preserve"> </w:t>
      </w:r>
      <w:proofErr w:type="spellStart"/>
      <w:r w:rsidRPr="00EC785A">
        <w:rPr>
          <w:lang w:val="en-US" w:eastAsia="hu-HU"/>
        </w:rPr>
        <w:t>érzelmek</w:t>
      </w:r>
      <w:proofErr w:type="spellEnd"/>
      <w:r w:rsidRPr="00EC785A">
        <w:rPr>
          <w:lang w:val="en-US" w:eastAsia="hu-HU"/>
        </w:rPr>
        <w:t xml:space="preserve">, </w:t>
      </w:r>
      <w:proofErr w:type="spellStart"/>
      <w:r w:rsidRPr="00EC785A">
        <w:rPr>
          <w:lang w:val="en-US" w:eastAsia="hu-HU"/>
        </w:rPr>
        <w:t>háborgások</w:t>
      </w:r>
      <w:proofErr w:type="spellEnd"/>
    </w:p>
    <w:p w14:paraId="7C938263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 </w:t>
      </w:r>
    </w:p>
    <w:p w14:paraId="41FE018E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Hogy Júliára </w:t>
      </w:r>
      <w:proofErr w:type="spellStart"/>
      <w:r w:rsidRPr="00EC785A">
        <w:rPr>
          <w:lang w:eastAsia="hu-HU"/>
        </w:rPr>
        <w:t>talála</w:t>
      </w:r>
      <w:proofErr w:type="spellEnd"/>
      <w:r w:rsidRPr="00EC785A">
        <w:rPr>
          <w:lang w:eastAsia="hu-HU"/>
        </w:rPr>
        <w:t xml:space="preserve">, így </w:t>
      </w:r>
      <w:proofErr w:type="spellStart"/>
      <w:r w:rsidRPr="00EC785A">
        <w:rPr>
          <w:lang w:eastAsia="hu-HU"/>
        </w:rPr>
        <w:t>köszöne</w:t>
      </w:r>
      <w:proofErr w:type="spellEnd"/>
      <w:r w:rsidRPr="00EC785A">
        <w:rPr>
          <w:lang w:eastAsia="hu-HU"/>
        </w:rPr>
        <w:t xml:space="preserve"> neki:</w:t>
      </w:r>
    </w:p>
    <w:p w14:paraId="488E8C83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Dallamvers: egy török diákének szótagszámára írta a szöveget</w:t>
      </w:r>
    </w:p>
    <w:p w14:paraId="1FB154F5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Műfaja: Virágének (jellegzetes reneszánsz ének)</w:t>
      </w:r>
    </w:p>
    <w:p w14:paraId="71150CE6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 vers egy helyzetképpel indul: a Júliával való váratlan találkozás örömét örökíti meg, a vers az udvarló költészet remeke, bókok halmaza</w:t>
      </w:r>
    </w:p>
    <w:p w14:paraId="4F9CC1D9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1 vsz.: rajongó felkiáltás, a lírai én megszólítja, egyben rajongva üdvözli Júliát: „Egészséggel!”</w:t>
      </w:r>
    </w:p>
    <w:p w14:paraId="4BC58A0F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 következő 4 vsz. egy áradó metaforasor: a szerelmes költő a kedves szépségét dicséri; eszköze a metafora: költői kép, névátvitel, két dolog azonosítása közös tulajdonság vagy hangulati hasonlóság alapján.</w:t>
      </w:r>
    </w:p>
    <w:p w14:paraId="744E2E53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Nyilvánvalóan túlzó, már-már fokozhatatlan teljessége ez a költő érzelmeinek: Júlia lényének tökéletességét érzékelteti tehát a költői képek változatossága: (dőlt betűvel lásd a versből vett idézeteket)</w:t>
      </w:r>
    </w:p>
    <w:p w14:paraId="76540DED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Vidámság, édes </w:t>
      </w:r>
      <w:proofErr w:type="spellStart"/>
      <w:r w:rsidRPr="00EC785A">
        <w:rPr>
          <w:lang w:eastAsia="hu-HU"/>
        </w:rPr>
        <w:t>kévánság</w:t>
      </w:r>
      <w:proofErr w:type="spellEnd"/>
      <w:r w:rsidRPr="00EC785A">
        <w:rPr>
          <w:lang w:eastAsia="hu-HU"/>
        </w:rPr>
        <w:t>, boldogság – reneszánsz belső értékeket emel ki</w:t>
      </w:r>
    </w:p>
    <w:p w14:paraId="11A72CF8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lastRenderedPageBreak/>
        <w:t xml:space="preserve">Palotám, jóillatú piros rózsám, </w:t>
      </w:r>
      <w:proofErr w:type="spellStart"/>
      <w:r w:rsidRPr="00EC785A">
        <w:rPr>
          <w:lang w:eastAsia="hu-HU"/>
        </w:rPr>
        <w:t>gyönyerő</w:t>
      </w:r>
      <w:proofErr w:type="spellEnd"/>
      <w:r w:rsidRPr="00EC785A">
        <w:rPr>
          <w:lang w:eastAsia="hu-HU"/>
        </w:rPr>
        <w:t xml:space="preserve"> szép kis violám – a reneszánsz főúri kert, a természet szépségeivel azonosítja Júliát</w:t>
      </w:r>
    </w:p>
    <w:p w14:paraId="5574E0E9" w14:textId="77777777" w:rsidR="00EC785A" w:rsidRPr="00EC785A" w:rsidRDefault="00EC785A" w:rsidP="00EC785A">
      <w:pPr>
        <w:spacing w:after="0"/>
        <w:rPr>
          <w:lang w:eastAsia="hu-HU"/>
        </w:rPr>
      </w:pPr>
      <w:proofErr w:type="spellStart"/>
      <w:r w:rsidRPr="00EC785A">
        <w:rPr>
          <w:lang w:eastAsia="hu-HU"/>
        </w:rPr>
        <w:t>Szemüldek</w:t>
      </w:r>
      <w:proofErr w:type="spellEnd"/>
      <w:r w:rsidRPr="00EC785A">
        <w:rPr>
          <w:lang w:eastAsia="hu-HU"/>
        </w:rPr>
        <w:t xml:space="preserve"> fekete </w:t>
      </w:r>
      <w:proofErr w:type="spellStart"/>
      <w:r w:rsidRPr="00EC785A">
        <w:rPr>
          <w:lang w:eastAsia="hu-HU"/>
        </w:rPr>
        <w:t>széne</w:t>
      </w:r>
      <w:proofErr w:type="spellEnd"/>
      <w:r w:rsidRPr="00EC785A">
        <w:rPr>
          <w:lang w:eastAsia="hu-HU"/>
        </w:rPr>
        <w:t xml:space="preserve"> – a női test szépségét dicséri</w:t>
      </w:r>
    </w:p>
    <w:p w14:paraId="7FE53B09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Napom fénye, életem reménye – a világmindenséget jelenti számára Júlia</w:t>
      </w:r>
    </w:p>
    <w:p w14:paraId="1816B3CB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Az 5. szakasz összefoglalása az előző 4-nek, de tovább is képes fokozni Júlia dicséretét: </w:t>
      </w:r>
      <w:proofErr w:type="spellStart"/>
      <w:r w:rsidRPr="00EC785A">
        <w:rPr>
          <w:lang w:eastAsia="hu-HU"/>
        </w:rPr>
        <w:t>fokozásos</w:t>
      </w:r>
      <w:proofErr w:type="spellEnd"/>
      <w:r w:rsidRPr="00EC785A">
        <w:rPr>
          <w:lang w:eastAsia="hu-HU"/>
        </w:rPr>
        <w:t xml:space="preserve"> halmozással (szívem, lelkem, szerelmem, fejedelmem)</w:t>
      </w:r>
    </w:p>
    <w:p w14:paraId="39FC3F66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 felfelé ívelő hangulat az 5. Strófában teljesedik ki, ezért ez az érzelmi, hangulati csúcspont.</w:t>
      </w:r>
    </w:p>
    <w:p w14:paraId="1D18FEEE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 záró szakaszban a költő lehiggad: Júlia reakciója az áradó bókokra egy elnéző, vagy épp lenéző mosoly. Ez a szituáció teljes mértékben megfelel a lovagi szerelmi társasjáték szabályainak. Júlia tehát elérhetetlen, megközelíthetetlen, a szerelem szükségszerűen viszonzatlan marad.</w:t>
      </w:r>
    </w:p>
    <w:p w14:paraId="62F89FE4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 mű ritmusa, verselése ütemhangsúlyos: nyelvünk sajátos lüktetésére épül: hangsúlyos és hangsúlytalan szótagok váltják egymást; itt egy sor 2 ütemre bonthat</w:t>
      </w:r>
    </w:p>
    <w:p w14:paraId="771AC6D7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Kiben a kesergő </w:t>
      </w:r>
      <w:proofErr w:type="spellStart"/>
      <w:r w:rsidRPr="00EC785A">
        <w:rPr>
          <w:lang w:eastAsia="hu-HU"/>
        </w:rPr>
        <w:t>Céliárúl</w:t>
      </w:r>
      <w:proofErr w:type="spellEnd"/>
      <w:r w:rsidRPr="00EC785A">
        <w:rPr>
          <w:lang w:eastAsia="hu-HU"/>
        </w:rPr>
        <w:t xml:space="preserve"> ír </w:t>
      </w:r>
      <w:proofErr w:type="gramStart"/>
      <w:r w:rsidRPr="00EC785A">
        <w:rPr>
          <w:lang w:eastAsia="hu-HU"/>
        </w:rPr>
        <w:t>( 1590</w:t>
      </w:r>
      <w:proofErr w:type="gramEnd"/>
      <w:r w:rsidRPr="00EC785A">
        <w:rPr>
          <w:lang w:eastAsia="hu-HU"/>
        </w:rPr>
        <w:t xml:space="preserve">-91, </w:t>
      </w:r>
      <w:proofErr w:type="spellStart"/>
      <w:r w:rsidRPr="00EC785A">
        <w:rPr>
          <w:lang w:eastAsia="hu-HU"/>
        </w:rPr>
        <w:t>Lengyelo</w:t>
      </w:r>
      <w:proofErr w:type="spellEnd"/>
      <w:r w:rsidRPr="00EC785A">
        <w:rPr>
          <w:lang w:eastAsia="hu-HU"/>
        </w:rPr>
        <w:t>.)</w:t>
      </w:r>
    </w:p>
    <w:p w14:paraId="594B1E37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Műfaja: Életkép (Célia gyászolja az </w:t>
      </w:r>
      <w:proofErr w:type="spellStart"/>
      <w:r w:rsidRPr="00EC785A">
        <w:rPr>
          <w:lang w:eastAsia="hu-HU"/>
        </w:rPr>
        <w:t>öcsét</w:t>
      </w:r>
      <w:proofErr w:type="spellEnd"/>
      <w:r w:rsidRPr="00EC785A">
        <w:rPr>
          <w:lang w:eastAsia="hu-HU"/>
        </w:rPr>
        <w:t>)</w:t>
      </w:r>
    </w:p>
    <w:p w14:paraId="31D3046A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Nincs epikus keretbe, nincs történetbe beágyazva. Csak költői képek halmozása a vers</w:t>
      </w:r>
    </w:p>
    <w:p w14:paraId="075D2796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Költői kép: 3db hasonlat, megfordított hasonlat (jobban kifejezi az érzelmeket)</w:t>
      </w:r>
    </w:p>
    <w:p w14:paraId="1BC44723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Szerkezete</w:t>
      </w:r>
    </w:p>
    <w:p w14:paraId="53E9D28B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1 vsz.: Célia fájdalmát írja le</w:t>
      </w:r>
    </w:p>
    <w:p w14:paraId="4C3F0D9D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2 vsz.: Balassi meglátja még a sí Céliába is a szépséget</w:t>
      </w:r>
    </w:p>
    <w:p w14:paraId="29FA2830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3 vsz.: liliomszál leszakítva </w:t>
      </w:r>
      <w:r w:rsidRPr="00EC785A">
        <w:rPr>
          <w:lang w:eastAsia="hu-HU"/>
        </w:rPr>
        <w:sym w:font="Wingdings" w:char="F0E0"/>
      </w:r>
      <w:r w:rsidRPr="00EC785A">
        <w:rPr>
          <w:lang w:eastAsia="hu-HU"/>
        </w:rPr>
        <w:t xml:space="preserve"> Júlia feje lekonyul </w:t>
      </w:r>
      <w:proofErr w:type="gramStart"/>
      <w:r w:rsidRPr="00EC785A">
        <w:rPr>
          <w:lang w:eastAsia="hu-HU"/>
        </w:rPr>
        <w:t>( nincs</w:t>
      </w:r>
      <w:proofErr w:type="gramEnd"/>
      <w:r w:rsidRPr="00EC785A">
        <w:rPr>
          <w:lang w:eastAsia="hu-HU"/>
        </w:rPr>
        <w:t xml:space="preserve"> megfordítva a hasonlat)</w:t>
      </w:r>
    </w:p>
    <w:p w14:paraId="7CE47F58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A szerelmi ciklus lezárása: A költő látván, hogy Júliát sem </w:t>
      </w:r>
      <w:proofErr w:type="spellStart"/>
      <w:r w:rsidRPr="00EC785A">
        <w:rPr>
          <w:lang w:eastAsia="hu-HU"/>
        </w:rPr>
        <w:t>észérvekkel</w:t>
      </w:r>
      <w:proofErr w:type="spellEnd"/>
      <w:r w:rsidRPr="00EC785A">
        <w:rPr>
          <w:lang w:eastAsia="hu-HU"/>
        </w:rPr>
        <w:t xml:space="preserve">, sem könyörgéssel szerelemre gyújtani nem képes, a kötet 58. énekében panaszával betölti az eget, földet, tengereket (Ó, nagy kerek kék ég…), majd a záró versszakban bejelenti, hogy többé nem említi Júliát. Ezután két külföldi rosszlányról szóló vers következik a kötetben, majd a 61. darabban elhangzik a híres kérdés: „Vitézek, mi lehet e széles föld felett szebb dolog az </w:t>
      </w:r>
      <w:proofErr w:type="spellStart"/>
      <w:r w:rsidRPr="00EC785A">
        <w:rPr>
          <w:lang w:eastAsia="hu-HU"/>
        </w:rPr>
        <w:t>végeknél</w:t>
      </w:r>
      <w:proofErr w:type="gramStart"/>
      <w:r w:rsidRPr="00EC785A">
        <w:rPr>
          <w:lang w:eastAsia="hu-HU"/>
        </w:rPr>
        <w:t>?”A</w:t>
      </w:r>
      <w:proofErr w:type="spellEnd"/>
      <w:proofErr w:type="gramEnd"/>
      <w:r w:rsidRPr="00EC785A">
        <w:rPr>
          <w:lang w:eastAsia="hu-HU"/>
        </w:rPr>
        <w:t xml:space="preserve"> válasz rejtve a kérdésben: semmi! – ez a kijelentés értékű kérdés a Júlia-szerelemmel való leszámolást jelenti</w:t>
      </w:r>
    </w:p>
    <w:p w14:paraId="64F63EDD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 </w:t>
      </w:r>
    </w:p>
    <w:p w14:paraId="55D693B4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Vitézi versek:</w:t>
      </w:r>
    </w:p>
    <w:p w14:paraId="23ED3E0E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Balassi tehát a búszerző szerelem elől a végvári életmódba menekül. Nála fegyver és költészet egymást kiegészítő tényezők (szemben Janus </w:t>
      </w:r>
      <w:proofErr w:type="spellStart"/>
      <w:r w:rsidRPr="00EC785A">
        <w:rPr>
          <w:lang w:eastAsia="hu-HU"/>
        </w:rPr>
        <w:t>Pannoniusszal</w:t>
      </w:r>
      <w:proofErr w:type="spellEnd"/>
      <w:r w:rsidRPr="00EC785A">
        <w:rPr>
          <w:lang w:eastAsia="hu-HU"/>
        </w:rPr>
        <w:t>). A reneszánsz ember értékrendjébe kitűnően illeszkednek a katonai erények: vitézség, bátorság, virtus, hazaszeretet.</w:t>
      </w:r>
    </w:p>
    <w:p w14:paraId="5F725482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 </w:t>
      </w:r>
    </w:p>
    <w:p w14:paraId="4020EC9F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Egy katonaének (1598, </w:t>
      </w:r>
      <w:proofErr w:type="spellStart"/>
      <w:r w:rsidRPr="00EC785A">
        <w:rPr>
          <w:lang w:eastAsia="hu-HU"/>
        </w:rPr>
        <w:t>Lengyelo</w:t>
      </w:r>
      <w:proofErr w:type="spellEnd"/>
      <w:r w:rsidRPr="00EC785A">
        <w:rPr>
          <w:lang w:eastAsia="hu-HU"/>
        </w:rPr>
        <w:t>.)</w:t>
      </w:r>
    </w:p>
    <w:p w14:paraId="4A227118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Önéletrajzi háttér</w:t>
      </w:r>
    </w:p>
    <w:p w14:paraId="26597DB0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Kevés ilyen témájú verse van, de több alkalommal megemlíti a végvári életet</w:t>
      </w:r>
    </w:p>
    <w:p w14:paraId="523785DA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Cím: téma és műfaj jelölő</w:t>
      </w:r>
    </w:p>
    <w:p w14:paraId="3716EFE3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Műfaj: katonaének</w:t>
      </w:r>
    </w:p>
    <w:p w14:paraId="05FD9C54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Téma: hazáért és kereszténységért való harcot mutatja be</w:t>
      </w:r>
    </w:p>
    <w:p w14:paraId="6D62F337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Életképi jellege erős</w:t>
      </w:r>
    </w:p>
    <w:p w14:paraId="081987BC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Szerkezetileg szimmetrikus: 3 pillér</w:t>
      </w:r>
    </w:p>
    <w:p w14:paraId="5678E96C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1 </w:t>
      </w:r>
      <w:proofErr w:type="spellStart"/>
      <w:r w:rsidRPr="00EC785A">
        <w:rPr>
          <w:lang w:eastAsia="hu-HU"/>
        </w:rPr>
        <w:t>vsz</w:t>
      </w:r>
      <w:proofErr w:type="spellEnd"/>
      <w:r w:rsidRPr="00EC785A">
        <w:rPr>
          <w:lang w:eastAsia="hu-HU"/>
        </w:rPr>
        <w:t xml:space="preserve"> —&gt; 2-4 </w:t>
      </w:r>
      <w:proofErr w:type="spellStart"/>
      <w:r w:rsidRPr="00EC785A">
        <w:rPr>
          <w:lang w:eastAsia="hu-HU"/>
        </w:rPr>
        <w:t>vsz</w:t>
      </w:r>
      <w:proofErr w:type="spellEnd"/>
      <w:r w:rsidRPr="00EC785A">
        <w:rPr>
          <w:lang w:eastAsia="hu-HU"/>
        </w:rPr>
        <w:t>(indoklás) </w:t>
      </w:r>
      <w:r w:rsidRPr="00EC785A">
        <w:rPr>
          <w:lang w:eastAsia="hu-HU"/>
        </w:rPr>
        <w:sym w:font="Wingdings" w:char="F0E0"/>
      </w:r>
      <w:r w:rsidRPr="00EC785A">
        <w:rPr>
          <w:lang w:eastAsia="hu-HU"/>
        </w:rPr>
        <w:t> 5vsz —&gt; 6-8vsz(indoklás) </w:t>
      </w:r>
      <w:r w:rsidRPr="00EC785A">
        <w:rPr>
          <w:lang w:eastAsia="hu-HU"/>
        </w:rPr>
        <w:sym w:font="Wingdings" w:char="F0E0"/>
      </w:r>
      <w:r w:rsidRPr="00EC785A">
        <w:rPr>
          <w:lang w:eastAsia="hu-HU"/>
        </w:rPr>
        <w:t> 9 vsz.</w:t>
      </w:r>
    </w:p>
    <w:p w14:paraId="779FC1ED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Szerkezet</w:t>
      </w:r>
    </w:p>
    <w:p w14:paraId="46DF9E4E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Az 1. versszak a vitézek megszólításával, egy költői kérdéssel indul; a költő katonatársait szólítja meg. A természet is megjelenik, mint a szabadság kifejezője, és ezután dicséri a végvárak katonáinak életét, szemlélteti a vitézi élet nagyszerűségét.</w:t>
      </w:r>
    </w:p>
    <w:p w14:paraId="0BC8DDE5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 2-4. versszak az első strófa állítását igazolja, részletezi; megjeleníti a végvári vitézek életének mozzanatait.  Nem titkolja a vitézi élet keménységét, sőt azt sugallják a képek, hogy éppen emiatt szép itt az élet.</w:t>
      </w:r>
    </w:p>
    <w:p w14:paraId="33F55F93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lastRenderedPageBreak/>
        <w:t>Egy mozgalmas képtárul elénk: igék, hangutánzó szavak halmozása szolgál a csata hevének bemutatására: lendület, mozgalmasság, szenvedély jellemzi a vitézek életét.</w:t>
      </w:r>
    </w:p>
    <w:p w14:paraId="67606BE2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Ezt a mozzanatot emeli magasabb szintre az 5. versszak, a második pillér.  A részleteket itt már elhagyva a katonaéletet a kor legmagasabb eszméjévé emeli.</w:t>
      </w:r>
    </w:p>
    <w:p w14:paraId="7917A300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Majd a katonaság jelentőségét, a vitézi életmódra jellemző erkölcsi jegyeket állítja elénk példának: emberség, tisztesség, vitézség, és a legfőbb érték: a hazaszeretet (5. vsz.)</w:t>
      </w:r>
    </w:p>
    <w:p w14:paraId="1AD53867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 következő nagyobb szerkezeti egység ismét három szakaszból áll 6.-8.-ig.  Újra mozzanatos képeket látunk itt a katonaéletről, de az élet hangulata már gyászosabb, mint a 2-4. strófában láttuk.</w:t>
      </w:r>
    </w:p>
    <w:p w14:paraId="00E19593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Különösen szembetűnő a hangulati-tartalmi ellentét a 4. és a 8. versszak záró soraiban.  Ott: </w:t>
      </w:r>
      <w:proofErr w:type="gramStart"/>
      <w:r w:rsidRPr="00EC785A">
        <w:rPr>
          <w:lang w:eastAsia="hu-HU"/>
        </w:rPr>
        <w:t>a ”nyugszik</w:t>
      </w:r>
      <w:proofErr w:type="gramEnd"/>
      <w:r w:rsidRPr="00EC785A">
        <w:rPr>
          <w:lang w:eastAsia="hu-HU"/>
        </w:rPr>
        <w:t xml:space="preserve"> reggel, hol virradt” s a ”mindenik lankadt s fáradt” még csak a csata utáni elnyugvást, erőt gyűjtő pihenést jelentik; itt a ”halva sokan </w:t>
      </w:r>
      <w:proofErr w:type="spellStart"/>
      <w:r w:rsidRPr="00EC785A">
        <w:rPr>
          <w:lang w:eastAsia="hu-HU"/>
        </w:rPr>
        <w:t>feküsznek</w:t>
      </w:r>
      <w:proofErr w:type="spellEnd"/>
      <w:r w:rsidRPr="00EC785A">
        <w:rPr>
          <w:lang w:eastAsia="hu-HU"/>
        </w:rPr>
        <w:t>” s a ”koporsója vitézül holt testeknek” már az örök elnyugvást, hősi halált mutatják.</w:t>
      </w:r>
    </w:p>
    <w:p w14:paraId="6933C6D2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Vers utolsó egységében a katonalét veszélyeit sorakoztatja fel: éhség, szomjúság, fáradtság, nagy hévség (=hőség), és a lehetséges hősi halál.</w:t>
      </w:r>
    </w:p>
    <w:p w14:paraId="025F5CC2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A harmadik pillér a verset lezáró 9. strófa elragadott felkiáltással zengi az örök dicsőséget.  Ez a nagy </w:t>
      </w:r>
      <w:proofErr w:type="spellStart"/>
      <w:r w:rsidRPr="00EC785A">
        <w:rPr>
          <w:lang w:eastAsia="hu-HU"/>
        </w:rPr>
        <w:t>erejű</w:t>
      </w:r>
      <w:proofErr w:type="spellEnd"/>
      <w:r w:rsidRPr="00EC785A">
        <w:rPr>
          <w:lang w:eastAsia="hu-HU"/>
        </w:rPr>
        <w:t xml:space="preserve"> érzelmi kitörés egyszerre válasz is a két, </w:t>
      </w:r>
      <w:proofErr w:type="spellStart"/>
      <w:r w:rsidRPr="00EC785A">
        <w:rPr>
          <w:lang w:eastAsia="hu-HU"/>
        </w:rPr>
        <w:t>hangulatilag</w:t>
      </w:r>
      <w:proofErr w:type="spellEnd"/>
      <w:r w:rsidRPr="00EC785A">
        <w:rPr>
          <w:lang w:eastAsia="hu-HU"/>
        </w:rPr>
        <w:t xml:space="preserve"> eltérő képsorozatra.</w:t>
      </w:r>
    </w:p>
    <w:p w14:paraId="1F761DB9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Az utolsó vsz.-ban a társakhoz szól, sorsközösséget vállal velük, Isten áldását kéri rájuk.</w:t>
      </w:r>
    </w:p>
    <w:p w14:paraId="115F123C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 </w:t>
      </w:r>
    </w:p>
    <w:p w14:paraId="074B51FB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 </w:t>
      </w:r>
    </w:p>
    <w:p w14:paraId="6F94B6EA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Istenes versek:</w:t>
      </w:r>
    </w:p>
    <w:p w14:paraId="373A19B5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33 éves kora körül elhatározásra jut, amit több versében is bejelent: egész életművét Isten szolgálatába kívánja állítani.</w:t>
      </w:r>
    </w:p>
    <w:p w14:paraId="4AF90168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Pályájának valamennyi szakaszában írt istenes verseket, de ekkor, életének válságos éveiben komolyabban Isten felé fordul.</w:t>
      </w:r>
    </w:p>
    <w:p w14:paraId="4DB7C5A7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Ennek okai: feltételezések szerint a viszonzatlan szerelem, a zilált élet kimerítették a költőt; tudja, hogy bűnös: lelki békét, megnyugvást keres, megbocsátásért, feloldozásért könyörög.</w:t>
      </w:r>
    </w:p>
    <w:p w14:paraId="1E266D77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Jellemző hangnem: bensőséges, kitárulkozó, őszinte hang; néhol panaszos, könyörgő, máshol szinte vitatkozik, alkudozik Istennel.</w:t>
      </w:r>
    </w:p>
    <w:p w14:paraId="434220E2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E verseinek fontos reneszánsz vonása, hogy a költő, mint egyén áll Isten előtt, nem úgy általában a bűnök bocsánatáért, hanem egyéni megváltásért könyörög.</w:t>
      </w:r>
    </w:p>
    <w:p w14:paraId="5AF44FD9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Versek: Adj már csendességet</w:t>
      </w:r>
      <w:proofErr w:type="gramStart"/>
      <w:r w:rsidRPr="00EC785A">
        <w:rPr>
          <w:lang w:eastAsia="hu-HU"/>
        </w:rPr>
        <w:t>… ;</w:t>
      </w:r>
      <w:proofErr w:type="gramEnd"/>
      <w:r w:rsidRPr="00EC785A">
        <w:rPr>
          <w:lang w:eastAsia="hu-HU"/>
        </w:rPr>
        <w:t xml:space="preserve"> Kiben bűne bocsánatáért könyörgött…</w:t>
      </w:r>
    </w:p>
    <w:p w14:paraId="69A81830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Adj már csendességet (1952, </w:t>
      </w:r>
      <w:proofErr w:type="spellStart"/>
      <w:r w:rsidRPr="00EC785A">
        <w:rPr>
          <w:lang w:eastAsia="hu-HU"/>
        </w:rPr>
        <w:t>Lengyelo</w:t>
      </w:r>
      <w:proofErr w:type="spellEnd"/>
      <w:r w:rsidRPr="00EC785A">
        <w:rPr>
          <w:lang w:eastAsia="hu-HU"/>
        </w:rPr>
        <w:t>.)</w:t>
      </w:r>
    </w:p>
    <w:p w14:paraId="70B4D9E7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 vers egyetlen nagy kérlelő könyörgés: kezdő soraiban rögtön megjelenik a csend, a lelki béke, nyugalom óhajtása.</w:t>
      </w:r>
    </w:p>
    <w:p w14:paraId="65186568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Az élet </w:t>
      </w:r>
      <w:proofErr w:type="spellStart"/>
      <w:r w:rsidRPr="00EC785A">
        <w:rPr>
          <w:lang w:eastAsia="hu-HU"/>
        </w:rPr>
        <w:t>viharaiban</w:t>
      </w:r>
      <w:proofErr w:type="spellEnd"/>
      <w:r w:rsidRPr="00EC785A">
        <w:rPr>
          <w:lang w:eastAsia="hu-HU"/>
        </w:rPr>
        <w:t xml:space="preserve"> megfáradt ember szólal meg – őszintén, mélyről törnek elő érzései.</w:t>
      </w:r>
    </w:p>
    <w:p w14:paraId="73F73599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Versben meghatározó a belső zaklatottság, a vívódó lélek nyugtalansága, az érzelmi hullámzás (korábban Szent Ágostonnál találkozhattunk ezzel a vívódó alaphangnemmel)</w:t>
      </w:r>
    </w:p>
    <w:p w14:paraId="6DD02138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A vers 2. egységében a költő beismeri vétkeit, érzékeli azok súlyát, ezért bocsánatért fohászkodik – valóságos belső vitát folytat Istennel, igyekszik meggyőzni őt: „irgalmad </w:t>
      </w:r>
      <w:proofErr w:type="gramStart"/>
      <w:r w:rsidRPr="00EC785A">
        <w:rPr>
          <w:lang w:eastAsia="hu-HU"/>
        </w:rPr>
        <w:t>végtelen”-</w:t>
      </w:r>
      <w:proofErr w:type="gramEnd"/>
      <w:r w:rsidRPr="00EC785A">
        <w:rPr>
          <w:lang w:eastAsia="hu-HU"/>
        </w:rPr>
        <w:t xml:space="preserve"> írja: hit és bizalom tükröződik ebben a kijelentésben (6. </w:t>
      </w:r>
      <w:proofErr w:type="spellStart"/>
      <w:r w:rsidRPr="00EC785A">
        <w:rPr>
          <w:lang w:eastAsia="hu-HU"/>
        </w:rPr>
        <w:t>vsz</w:t>
      </w:r>
      <w:proofErr w:type="spellEnd"/>
      <w:r w:rsidRPr="00EC785A">
        <w:rPr>
          <w:lang w:eastAsia="hu-HU"/>
        </w:rPr>
        <w:t>) –</w:t>
      </w:r>
    </w:p>
    <w:p w14:paraId="64975E3F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 xml:space="preserve">Verselése: 1 sor 3 ütemre tagolódik a belső rímek által – ez a Balassi strófa: </w:t>
      </w:r>
      <w:proofErr w:type="spellStart"/>
      <w:r w:rsidRPr="00EC785A">
        <w:rPr>
          <w:lang w:eastAsia="hu-HU"/>
        </w:rPr>
        <w:t>aab</w:t>
      </w:r>
      <w:proofErr w:type="spellEnd"/>
      <w:r w:rsidRPr="00EC785A">
        <w:rPr>
          <w:lang w:eastAsia="hu-HU"/>
        </w:rPr>
        <w:t xml:space="preserve"> </w:t>
      </w:r>
      <w:proofErr w:type="spellStart"/>
      <w:r w:rsidRPr="00EC785A">
        <w:rPr>
          <w:lang w:eastAsia="hu-HU"/>
        </w:rPr>
        <w:t>ccb</w:t>
      </w:r>
      <w:proofErr w:type="spellEnd"/>
      <w:r w:rsidRPr="00EC785A">
        <w:rPr>
          <w:lang w:eastAsia="hu-HU"/>
        </w:rPr>
        <w:t xml:space="preserve"> rímképlettel.</w:t>
      </w:r>
    </w:p>
    <w:p w14:paraId="1E078F4D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Címe az első sorból lett kiemelve.</w:t>
      </w:r>
    </w:p>
    <w:p w14:paraId="23112C7B" w14:textId="77777777" w:rsidR="00EC785A" w:rsidRPr="00EC785A" w:rsidRDefault="00EC785A" w:rsidP="00EC785A">
      <w:pPr>
        <w:spacing w:after="0"/>
        <w:rPr>
          <w:lang w:eastAsia="hu-HU"/>
        </w:rPr>
      </w:pPr>
      <w:bookmarkStart w:id="0" w:name="bodyContent1"/>
      <w:bookmarkEnd w:id="0"/>
      <w:r w:rsidRPr="00EC785A">
        <w:rPr>
          <w:lang w:eastAsia="hu-HU"/>
        </w:rPr>
        <w:t>Balassi-strófa</w:t>
      </w:r>
    </w:p>
    <w:p w14:paraId="64E4244D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Három sorból szerkesztett versszak, minden sora a belső rímek által három egységre tagolódik. Emellett az egész vers háromszor három, tehát kilenc strófából áll. De nemcsak külső, hanem a mélyebb, belső kompozícióban is hármas szerkesztési elv valósul meg.</w:t>
      </w:r>
    </w:p>
    <w:p w14:paraId="1F5191F7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 sorok szótagszáma 6-6-7, rímképletük: a-a-b, c-c-b, d-d-</w:t>
      </w:r>
      <w:proofErr w:type="spellStart"/>
      <w:r w:rsidRPr="00EC785A">
        <w:rPr>
          <w:lang w:eastAsia="hu-HU"/>
        </w:rPr>
        <w:t>b.</w:t>
      </w:r>
      <w:proofErr w:type="spellEnd"/>
    </w:p>
    <w:p w14:paraId="17596B1A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Balassa kódex:</w:t>
      </w:r>
    </w:p>
    <w:p w14:paraId="5C6E8B07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lastRenderedPageBreak/>
        <w:t xml:space="preserve">saját kezével írott könyv, az első tudatosan szerkesztett magyar verseskötet, mely – bár csak másolatban és töredékesen maradt fenn – feltételezett tagolása: 1(katona </w:t>
      </w:r>
      <w:proofErr w:type="gramStart"/>
      <w:r w:rsidRPr="00EC785A">
        <w:rPr>
          <w:lang w:eastAsia="hu-HU"/>
        </w:rPr>
        <w:t>vers)+</w:t>
      </w:r>
      <w:proofErr w:type="gramEnd"/>
      <w:r w:rsidRPr="00EC785A">
        <w:rPr>
          <w:lang w:eastAsia="hu-HU"/>
        </w:rPr>
        <w:t>33+33+33 (= 100 vers)</w:t>
      </w:r>
    </w:p>
    <w:p w14:paraId="17D8696E" w14:textId="77777777" w:rsidR="00EC785A" w:rsidRPr="00EC785A" w:rsidRDefault="00EC785A" w:rsidP="00EC785A">
      <w:pPr>
        <w:spacing w:after="0"/>
        <w:rPr>
          <w:lang w:eastAsia="hu-HU"/>
        </w:rPr>
      </w:pPr>
      <w:bookmarkStart w:id="1" w:name="_GoBack"/>
      <w:bookmarkEnd w:id="1"/>
      <w:r w:rsidRPr="00EC785A">
        <w:rPr>
          <w:lang w:eastAsia="hu-HU"/>
        </w:rPr>
        <w:t>Dante Isteni színjátékának mintájára, ill. az isteni teljességet jelölő számmisztikának megfelelően (a mű első, bevezető verse is 99 sorból áll). a kötet versei tartalmuk szerint 3 nagy ciklusba oszthatók.</w:t>
      </w:r>
    </w:p>
    <w:p w14:paraId="64516B4A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Saját élete szerint kronológiai sorrendben felosztotta verseit ciklusokra, ezért is nevezik versei ezen együttesét lírai önéletrajznak.</w:t>
      </w:r>
    </w:p>
    <w:p w14:paraId="228DD6EB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Ciklusának első határvonala a házassága, ami előtt 33 vers született, ezek vegyesen Anna versek, a tavaszi- és vitézi énekek.</w:t>
      </w:r>
    </w:p>
    <w:p w14:paraId="367AB177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 második rész a Júlia verseket tartalmazza.</w:t>
      </w:r>
    </w:p>
    <w:p w14:paraId="1BF6EFA2" w14:textId="77777777" w:rsidR="00EC785A" w:rsidRPr="00EC785A" w:rsidRDefault="00EC785A" w:rsidP="00EC785A">
      <w:pPr>
        <w:spacing w:after="0"/>
        <w:rPr>
          <w:lang w:eastAsia="hu-HU"/>
        </w:rPr>
      </w:pPr>
      <w:r w:rsidRPr="00EC785A">
        <w:rPr>
          <w:lang w:eastAsia="hu-HU"/>
        </w:rPr>
        <w:t>A harmadik rész feltételezhetően 33 istenes verset tartalmazhatott, de a kötet csonka, ugyanakkor más forrásokból ismerjük a költő 18 istenes versét, így ezek mindenképpen külön csoportot alkotnak.</w:t>
      </w:r>
    </w:p>
    <w:p w14:paraId="7A5E4A07" w14:textId="77777777" w:rsidR="00D44B59" w:rsidRDefault="00D44B59"/>
    <w:sectPr w:rsidR="00D44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E67"/>
    <w:multiLevelType w:val="multilevel"/>
    <w:tmpl w:val="2F68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4C65"/>
    <w:multiLevelType w:val="multilevel"/>
    <w:tmpl w:val="27EE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F4337"/>
    <w:multiLevelType w:val="multilevel"/>
    <w:tmpl w:val="B3DE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C4F43"/>
    <w:multiLevelType w:val="multilevel"/>
    <w:tmpl w:val="E1B6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33FFB"/>
    <w:multiLevelType w:val="multilevel"/>
    <w:tmpl w:val="A0A8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16A65"/>
    <w:multiLevelType w:val="multilevel"/>
    <w:tmpl w:val="E38C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B776E"/>
    <w:multiLevelType w:val="multilevel"/>
    <w:tmpl w:val="F666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D19A9"/>
    <w:multiLevelType w:val="multilevel"/>
    <w:tmpl w:val="320C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A7160"/>
    <w:multiLevelType w:val="multilevel"/>
    <w:tmpl w:val="719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27283"/>
    <w:multiLevelType w:val="multilevel"/>
    <w:tmpl w:val="9F2A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E5786"/>
    <w:multiLevelType w:val="multilevel"/>
    <w:tmpl w:val="149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11BA6"/>
    <w:multiLevelType w:val="multilevel"/>
    <w:tmpl w:val="C7B6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078C9"/>
    <w:multiLevelType w:val="multilevel"/>
    <w:tmpl w:val="172E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A096D"/>
    <w:multiLevelType w:val="multilevel"/>
    <w:tmpl w:val="82CE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D04E9B"/>
    <w:multiLevelType w:val="multilevel"/>
    <w:tmpl w:val="ABEA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DA3B8D"/>
    <w:multiLevelType w:val="multilevel"/>
    <w:tmpl w:val="82FC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715D32"/>
    <w:multiLevelType w:val="multilevel"/>
    <w:tmpl w:val="229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E2572"/>
    <w:multiLevelType w:val="multilevel"/>
    <w:tmpl w:val="6EAE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96341"/>
    <w:multiLevelType w:val="multilevel"/>
    <w:tmpl w:val="1C12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85C5C"/>
    <w:multiLevelType w:val="multilevel"/>
    <w:tmpl w:val="0BE8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E2129E"/>
    <w:multiLevelType w:val="multilevel"/>
    <w:tmpl w:val="EAAA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04A40"/>
    <w:multiLevelType w:val="multilevel"/>
    <w:tmpl w:val="6F44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D2B9F"/>
    <w:multiLevelType w:val="multilevel"/>
    <w:tmpl w:val="684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4D3439"/>
    <w:multiLevelType w:val="multilevel"/>
    <w:tmpl w:val="7672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4244B"/>
    <w:multiLevelType w:val="multilevel"/>
    <w:tmpl w:val="100E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46575"/>
    <w:multiLevelType w:val="multilevel"/>
    <w:tmpl w:val="1B9A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436770"/>
    <w:multiLevelType w:val="multilevel"/>
    <w:tmpl w:val="E99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64483"/>
    <w:multiLevelType w:val="multilevel"/>
    <w:tmpl w:val="2F20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051DD9"/>
    <w:multiLevelType w:val="multilevel"/>
    <w:tmpl w:val="95B2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E61A15"/>
    <w:multiLevelType w:val="multilevel"/>
    <w:tmpl w:val="8D6E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C7594"/>
    <w:multiLevelType w:val="multilevel"/>
    <w:tmpl w:val="068C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9A37C2"/>
    <w:multiLevelType w:val="multilevel"/>
    <w:tmpl w:val="B2F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A43AC2"/>
    <w:multiLevelType w:val="multilevel"/>
    <w:tmpl w:val="BCA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A35489"/>
    <w:multiLevelType w:val="multilevel"/>
    <w:tmpl w:val="8868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E0C14"/>
    <w:multiLevelType w:val="multilevel"/>
    <w:tmpl w:val="2C86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544A91"/>
    <w:multiLevelType w:val="multilevel"/>
    <w:tmpl w:val="BE7C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604830">
    <w:abstractNumId w:val="24"/>
  </w:num>
  <w:num w:numId="2" w16cid:durableId="1313293146">
    <w:abstractNumId w:val="15"/>
  </w:num>
  <w:num w:numId="3" w16cid:durableId="72553713">
    <w:abstractNumId w:val="25"/>
  </w:num>
  <w:num w:numId="4" w16cid:durableId="577910137">
    <w:abstractNumId w:val="20"/>
  </w:num>
  <w:num w:numId="5" w16cid:durableId="439758505">
    <w:abstractNumId w:val="0"/>
  </w:num>
  <w:num w:numId="6" w16cid:durableId="1079329676">
    <w:abstractNumId w:val="11"/>
  </w:num>
  <w:num w:numId="7" w16cid:durableId="175193392">
    <w:abstractNumId w:val="30"/>
  </w:num>
  <w:num w:numId="8" w16cid:durableId="511916835">
    <w:abstractNumId w:val="27"/>
  </w:num>
  <w:num w:numId="9" w16cid:durableId="1612006904">
    <w:abstractNumId w:val="22"/>
  </w:num>
  <w:num w:numId="10" w16cid:durableId="1908025849">
    <w:abstractNumId w:val="3"/>
  </w:num>
  <w:num w:numId="11" w16cid:durableId="1874730480">
    <w:abstractNumId w:val="14"/>
  </w:num>
  <w:num w:numId="12" w16cid:durableId="834033983">
    <w:abstractNumId w:val="17"/>
  </w:num>
  <w:num w:numId="13" w16cid:durableId="137647466">
    <w:abstractNumId w:val="5"/>
  </w:num>
  <w:num w:numId="14" w16cid:durableId="289482583">
    <w:abstractNumId w:val="26"/>
  </w:num>
  <w:num w:numId="15" w16cid:durableId="1742167689">
    <w:abstractNumId w:val="32"/>
  </w:num>
  <w:num w:numId="16" w16cid:durableId="1716584864">
    <w:abstractNumId w:val="2"/>
  </w:num>
  <w:num w:numId="17" w16cid:durableId="2064140196">
    <w:abstractNumId w:val="23"/>
  </w:num>
  <w:num w:numId="18" w16cid:durableId="646935070">
    <w:abstractNumId w:val="13"/>
  </w:num>
  <w:num w:numId="19" w16cid:durableId="867252935">
    <w:abstractNumId w:val="33"/>
  </w:num>
  <w:num w:numId="20" w16cid:durableId="419758249">
    <w:abstractNumId w:val="4"/>
  </w:num>
  <w:num w:numId="21" w16cid:durableId="1862627906">
    <w:abstractNumId w:val="28"/>
  </w:num>
  <w:num w:numId="22" w16cid:durableId="701829740">
    <w:abstractNumId w:val="7"/>
  </w:num>
  <w:num w:numId="23" w16cid:durableId="1958826538">
    <w:abstractNumId w:val="21"/>
  </w:num>
  <w:num w:numId="24" w16cid:durableId="1299610389">
    <w:abstractNumId w:val="8"/>
  </w:num>
  <w:num w:numId="25" w16cid:durableId="358773398">
    <w:abstractNumId w:val="9"/>
  </w:num>
  <w:num w:numId="26" w16cid:durableId="1114865478">
    <w:abstractNumId w:val="6"/>
  </w:num>
  <w:num w:numId="27" w16cid:durableId="1995572236">
    <w:abstractNumId w:val="12"/>
  </w:num>
  <w:num w:numId="28" w16cid:durableId="1671129942">
    <w:abstractNumId w:val="18"/>
  </w:num>
  <w:num w:numId="29" w16cid:durableId="113402963">
    <w:abstractNumId w:val="31"/>
  </w:num>
  <w:num w:numId="30" w16cid:durableId="432475473">
    <w:abstractNumId w:val="16"/>
  </w:num>
  <w:num w:numId="31" w16cid:durableId="303825197">
    <w:abstractNumId w:val="35"/>
  </w:num>
  <w:num w:numId="32" w16cid:durableId="1243567009">
    <w:abstractNumId w:val="10"/>
  </w:num>
  <w:num w:numId="33" w16cid:durableId="290014852">
    <w:abstractNumId w:val="34"/>
  </w:num>
  <w:num w:numId="34" w16cid:durableId="2002156257">
    <w:abstractNumId w:val="1"/>
  </w:num>
  <w:num w:numId="35" w16cid:durableId="1402293425">
    <w:abstractNumId w:val="29"/>
  </w:num>
  <w:num w:numId="36" w16cid:durableId="16487841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C9"/>
    <w:rsid w:val="004A68C9"/>
    <w:rsid w:val="00D44B59"/>
    <w:rsid w:val="00EC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4EE4A-66E9-4AAC-8CAE-59A64EA6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C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1684</Words>
  <Characters>11623</Characters>
  <Application>Microsoft Office Word</Application>
  <DocSecurity>0</DocSecurity>
  <Lines>96</Lines>
  <Paragraphs>26</Paragraphs>
  <ScaleCrop>false</ScaleCrop>
  <Company/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2023-01-10T19:35:00Z</dcterms:created>
  <dcterms:modified xsi:type="dcterms:W3CDTF">2023-01-10T19:36:00Z</dcterms:modified>
</cp:coreProperties>
</file>