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2E97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Reneszánsz kora:</w:t>
      </w:r>
    </w:p>
    <w:p w14:paraId="3EFF4BF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Középkort követő korszak</w:t>
      </w:r>
    </w:p>
    <w:p w14:paraId="63123F56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Újjászületés (ókori kultúráé)</w:t>
      </w:r>
    </w:p>
    <w:p w14:paraId="4E14A2B4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Itáliából indult ki</w:t>
      </w:r>
    </w:p>
    <w:p w14:paraId="08B2B2C7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1300-tól 1600-as évekig tartott (1321 – Dante halála)</w:t>
      </w:r>
    </w:p>
    <w:p w14:paraId="4A81388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Középkor: a földi élet siralomvölgy</w:t>
      </w:r>
    </w:p>
    <w:p w14:paraId="5A62BB1B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Reneszánsz: életöröm</w:t>
      </w:r>
    </w:p>
    <w:p w14:paraId="18B0E4C3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Öröm forrása: a tudás, a gondolkodás, a természet, a szépség</w:t>
      </w:r>
    </w:p>
    <w:p w14:paraId="5544BA2C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szépség kifejező eszköze: a harmónia</w:t>
      </w:r>
    </w:p>
    <w:p w14:paraId="48A6FFB4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harmónia az út a tökéletességhez (képzőművészetben, építészetben…)</w:t>
      </w:r>
    </w:p>
    <w:p w14:paraId="49AC6E70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Tudatosan megszerkesztett műveket alkottak</w:t>
      </w:r>
    </w:p>
    <w:p w14:paraId="7715948D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Irodalomra jellemző, hogy eltűnt a névtelenség</w:t>
      </w:r>
    </w:p>
    <w:p w14:paraId="11F0EB92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Megjelent a költői öntudat</w:t>
      </w:r>
    </w:p>
    <w:p w14:paraId="628A0DBD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Belerejtették a verseikbe a nevüket (</w:t>
      </w:r>
      <w:proofErr w:type="spellStart"/>
      <w:r w:rsidRPr="004F5C1C">
        <w:rPr>
          <w:lang w:eastAsia="hu-HU"/>
        </w:rPr>
        <w:t>akrosztikon</w:t>
      </w:r>
      <w:proofErr w:type="spellEnd"/>
      <w:r w:rsidRPr="004F5C1C">
        <w:rPr>
          <w:lang w:eastAsia="hu-HU"/>
        </w:rPr>
        <w:t>)</w:t>
      </w:r>
    </w:p>
    <w:p w14:paraId="653DF35C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büszkeség a származásukra is vonatkozott (Pl. Itália)</w:t>
      </w:r>
    </w:p>
    <w:p w14:paraId="14ADF940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Megindult az ókori kultúra feltárása és tudatos követése</w:t>
      </w:r>
    </w:p>
    <w:p w14:paraId="713FC42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Ez a két dolog a humanizmus </w:t>
      </w:r>
      <w:proofErr w:type="gramStart"/>
      <w:r w:rsidRPr="004F5C1C">
        <w:rPr>
          <w:lang w:eastAsia="hu-HU"/>
        </w:rPr>
        <w:t>fogalma</w:t>
      </w:r>
      <w:proofErr w:type="gramEnd"/>
      <w:r w:rsidRPr="004F5C1C">
        <w:rPr>
          <w:lang w:eastAsia="hu-HU"/>
        </w:rPr>
        <w:t> ami a reneszánsz I. korszakának az elnevezése, ide tartozott Janus Pannonius is</w:t>
      </w:r>
    </w:p>
    <w:p w14:paraId="3654AC9D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Janus Pannonius:</w:t>
      </w:r>
    </w:p>
    <w:p w14:paraId="696ECF8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1434-ben </w:t>
      </w:r>
      <w:proofErr w:type="spellStart"/>
      <w:r w:rsidRPr="004F5C1C">
        <w:rPr>
          <w:lang w:eastAsia="hu-HU"/>
        </w:rPr>
        <w:t>Csezmicén</w:t>
      </w:r>
      <w:proofErr w:type="spellEnd"/>
      <w:r w:rsidRPr="004F5C1C">
        <w:rPr>
          <w:lang w:eastAsia="hu-HU"/>
        </w:rPr>
        <w:t> született</w:t>
      </w:r>
    </w:p>
    <w:p w14:paraId="5B1CA611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Eredeti neve: </w:t>
      </w:r>
      <w:proofErr w:type="spellStart"/>
      <w:r w:rsidRPr="004F5C1C">
        <w:rPr>
          <w:lang w:eastAsia="hu-HU"/>
        </w:rPr>
        <w:t>Csezmicei</w:t>
      </w:r>
      <w:proofErr w:type="spellEnd"/>
      <w:r w:rsidRPr="004F5C1C">
        <w:rPr>
          <w:lang w:eastAsia="hu-HU"/>
        </w:rPr>
        <w:t> János lehetett</w:t>
      </w:r>
    </w:p>
    <w:p w14:paraId="751BB83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Apja korán meghalt</w:t>
      </w:r>
    </w:p>
    <w:p w14:paraId="4376C7E2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Anyja a nagybátyjára, Vitéz Jánosra bízta nevelését</w:t>
      </w:r>
    </w:p>
    <w:p w14:paraId="3EDF020B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Itáliába, Ferrarába ment, itt rengeteg epigrammát írt </w:t>
      </w:r>
    </w:p>
    <w:p w14:paraId="0C5E2AC7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Szatirikus, </w:t>
      </w:r>
      <w:proofErr w:type="spellStart"/>
      <w:r w:rsidRPr="004F5C1C">
        <w:rPr>
          <w:lang w:eastAsia="hu-HU"/>
        </w:rPr>
        <w:t>gúnyolodó</w:t>
      </w:r>
      <w:proofErr w:type="spellEnd"/>
      <w:r w:rsidRPr="004F5C1C">
        <w:rPr>
          <w:lang w:eastAsia="hu-HU"/>
        </w:rPr>
        <w:t>, csipkelődő epigrammák</w:t>
      </w:r>
    </w:p>
    <w:p w14:paraId="139BD26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Itáliában tanult (Ferrara, Padova)</w:t>
      </w:r>
    </w:p>
    <w:p w14:paraId="5BE3CFDF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Itt figyeltek fel a tehetségére</w:t>
      </w:r>
    </w:p>
    <w:p w14:paraId="4DAA9406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Számtalan epigrammát, dicsőítő költeményt, elégiát írt</w:t>
      </w:r>
    </w:p>
    <w:p w14:paraId="23FD873E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Megváltoztatta a nevét </w:t>
      </w:r>
    </w:p>
    <w:p w14:paraId="503A1FED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kor szokása volt</w:t>
      </w:r>
    </w:p>
    <w:p w14:paraId="60E7AF1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Jobban tükrözte a személyiségét</w:t>
      </w:r>
    </w:p>
    <w:p w14:paraId="3335306B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Humanista vonások a névben!</w:t>
      </w:r>
    </w:p>
    <w:p w14:paraId="1A8F46A6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Janus:</w:t>
      </w:r>
    </w:p>
    <w:p w14:paraId="0596169D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Hasonlít a János névhez</w:t>
      </w:r>
    </w:p>
    <w:p w14:paraId="69EE4360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János: Ókori római isten, kétarcú, háború és béke, múlt és a jelen, változás istene</w:t>
      </w:r>
    </w:p>
    <w:p w14:paraId="749B9882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 xml:space="preserve">Összeköti az ókori kultúrát a </w:t>
      </w:r>
      <w:proofErr w:type="spellStart"/>
      <w:r w:rsidRPr="004F5C1C">
        <w:rPr>
          <w:lang w:eastAsia="hu-HU"/>
        </w:rPr>
        <w:t>jelenbeli</w:t>
      </w:r>
      <w:proofErr w:type="spellEnd"/>
      <w:r w:rsidRPr="004F5C1C">
        <w:rPr>
          <w:lang w:eastAsia="hu-HU"/>
        </w:rPr>
        <w:t> magyar kultúrával</w:t>
      </w:r>
    </w:p>
    <w:p w14:paraId="10369CE1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Az ókori kultúra szépségét, tökéletességét hozta el a jelen magyar irodalmába</w:t>
      </w:r>
    </w:p>
    <w:p w14:paraId="1A2D1BB6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Ezt fogalmazta meg a Pannónia dicsérete című epigrammában, ez a költői öntudat megjelenése</w:t>
      </w:r>
    </w:p>
    <w:p w14:paraId="4F8CE2E4" w14:textId="77777777" w:rsidR="004F5C1C" w:rsidRPr="004F5C1C" w:rsidRDefault="004F5C1C" w:rsidP="004F5C1C">
      <w:pPr>
        <w:spacing w:after="0"/>
        <w:rPr>
          <w:lang w:eastAsia="hu-HU"/>
        </w:rPr>
      </w:pPr>
      <w:proofErr w:type="gramStart"/>
      <w:r w:rsidRPr="004F5C1C">
        <w:rPr>
          <w:lang w:eastAsia="hu-HU"/>
        </w:rPr>
        <w:t>,,</w:t>
      </w:r>
      <w:proofErr w:type="gramEnd"/>
      <w:r w:rsidRPr="004F5C1C">
        <w:rPr>
          <w:lang w:eastAsia="hu-HU"/>
        </w:rPr>
        <w:t>Sokra becsülnek már, a hazám is büszke lehet rám, szellemem egyre dicsőbb, s általa híres e föld”</w:t>
      </w:r>
    </w:p>
    <w:p w14:paraId="6AE9337F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Pannonius:</w:t>
      </w:r>
    </w:p>
    <w:p w14:paraId="0F6973D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Nem pusztán ,,</w:t>
      </w:r>
      <w:proofErr w:type="gramStart"/>
      <w:r w:rsidRPr="004F5C1C">
        <w:rPr>
          <w:lang w:eastAsia="hu-HU"/>
        </w:rPr>
        <w:t>magyarországi”-</w:t>
      </w:r>
      <w:proofErr w:type="gramEnd"/>
      <w:r w:rsidRPr="004F5C1C">
        <w:rPr>
          <w:lang w:eastAsia="hu-HU"/>
        </w:rPr>
        <w:t>t jelent</w:t>
      </w:r>
    </w:p>
    <w:p w14:paraId="5B8DDDBD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Pannónia ókori római </w:t>
      </w:r>
      <w:proofErr w:type="spellStart"/>
      <w:r w:rsidRPr="004F5C1C">
        <w:rPr>
          <w:lang w:eastAsia="hu-HU"/>
        </w:rPr>
        <w:t>provoncia</w:t>
      </w:r>
      <w:proofErr w:type="spellEnd"/>
      <w:r w:rsidRPr="004F5C1C">
        <w:rPr>
          <w:lang w:eastAsia="hu-HU"/>
        </w:rPr>
        <w:t> volt</w:t>
      </w:r>
    </w:p>
    <w:p w14:paraId="6C80854F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költő nevében is összeköti az ókori római kultúrát a reneszánsz magyar kultúrával</w:t>
      </w:r>
      <w:r w:rsidRPr="004F5C1C">
        <w:rPr>
          <w:lang w:eastAsia="hu-HU"/>
        </w:rPr>
        <w:br/>
      </w:r>
    </w:p>
    <w:p w14:paraId="198705E3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Janus Pannonius az első európai hírű magyar költő</w:t>
      </w:r>
    </w:p>
    <w:p w14:paraId="6BF99560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Latinul írt (humanista szokás)</w:t>
      </w:r>
    </w:p>
    <w:p w14:paraId="60E481C1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Fő műfajai: epigramma, elégia, dicsőítő költemény</w:t>
      </w:r>
    </w:p>
    <w:p w14:paraId="3952A8F3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Tartotta a műfaji határokat</w:t>
      </w:r>
    </w:p>
    <w:p w14:paraId="332831F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lastRenderedPageBreak/>
        <w:t xml:space="preserve">Epigramma: rövid, időmértékes vers, disztichonban </w:t>
      </w:r>
      <w:proofErr w:type="spellStart"/>
      <w:r w:rsidRPr="004F5C1C">
        <w:rPr>
          <w:lang w:eastAsia="hu-HU"/>
        </w:rPr>
        <w:t>írodott</w:t>
      </w:r>
      <w:proofErr w:type="spellEnd"/>
      <w:r w:rsidRPr="004F5C1C">
        <w:rPr>
          <w:lang w:eastAsia="hu-HU"/>
        </w:rPr>
        <w:t>, fordulattal vagy csattanóval végződik</w:t>
      </w:r>
    </w:p>
    <w:p w14:paraId="2811B9B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Elégia: hosszabb, disztichonban írt mű volt az ókorban</w:t>
      </w:r>
    </w:p>
    <w:p w14:paraId="4B0E1A96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De Janus Pannoniusnál már kapcsolódik hozzá a lemondó, bánatos hangvétel, az elmúlás gondolata is</w:t>
      </w:r>
    </w:p>
    <w:p w14:paraId="771ED16B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Pl. Janus Pannonius egy elégiája: Midőn beteg volt a táborban</w:t>
      </w:r>
    </w:p>
    <w:p w14:paraId="7454E96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saját haláláról ír, beleszővi a végébe a saját sírfeliratát is, ami egy tökéletes epigramma</w:t>
      </w:r>
    </w:p>
    <w:p w14:paraId="788B3E94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Janus Pannonius Magyarországon:</w:t>
      </w:r>
    </w:p>
    <w:p w14:paraId="10ECA117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Mátyás király hívta haza 1458-ban</w:t>
      </w:r>
    </w:p>
    <w:p w14:paraId="60ECA36E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Megkapta a pécsi püspökséget</w:t>
      </w:r>
    </w:p>
    <w:p w14:paraId="71469603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De szellemileg társtalannak, otthontalannak érette magát</w:t>
      </w:r>
    </w:p>
    <w:p w14:paraId="3BF5F63D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Ezért </w:t>
      </w:r>
      <w:proofErr w:type="spellStart"/>
      <w:r w:rsidRPr="004F5C1C">
        <w:rPr>
          <w:lang w:eastAsia="hu-HU"/>
        </w:rPr>
        <w:t>visszavágyodott</w:t>
      </w:r>
      <w:proofErr w:type="spellEnd"/>
      <w:r w:rsidRPr="004F5C1C">
        <w:rPr>
          <w:lang w:eastAsia="hu-HU"/>
        </w:rPr>
        <w:t> Itáliába</w:t>
      </w:r>
    </w:p>
    <w:p w14:paraId="65F4537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1.Vers</w:t>
      </w:r>
    </w:p>
    <w:p w14:paraId="69328C6A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Egy dunántúli mandulafára:</w:t>
      </w:r>
    </w:p>
    <w:p w14:paraId="5341A156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Ez a vágyódás jelenik meg az Egy dunántúli mandulafára című epigrammájában is</w:t>
      </w:r>
    </w:p>
    <w:p w14:paraId="17D7507D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Arról szól, hogy egy mandulafa túl korán virágzik a tél végén</w:t>
      </w:r>
    </w:p>
    <w:p w14:paraId="3A3782A2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Kettős jelkép a Mandula fa</w:t>
      </w:r>
    </w:p>
    <w:p w14:paraId="7E9B55AB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Először egy tájképben jelenik meg</w:t>
      </w:r>
      <w:proofErr w:type="gramStart"/>
      <w:r w:rsidRPr="004F5C1C">
        <w:rPr>
          <w:lang w:eastAsia="hu-HU"/>
        </w:rPr>
        <w:t>: ,,Íme</w:t>
      </w:r>
      <w:proofErr w:type="gramEnd"/>
      <w:r w:rsidRPr="004F5C1C">
        <w:rPr>
          <w:lang w:eastAsia="hu-HU"/>
        </w:rPr>
        <w:t>, virágzik a mandulafácska merészen a télben” (alliteráció)</w:t>
      </w:r>
    </w:p>
    <w:p w14:paraId="283272A4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 xml:space="preserve">Bővíti: múlt, mitológia, tér, idő (Herkules ilyet a </w:t>
      </w:r>
      <w:proofErr w:type="spellStart"/>
      <w:r w:rsidRPr="004F5C1C">
        <w:rPr>
          <w:lang w:eastAsia="hu-HU"/>
        </w:rPr>
        <w:t>Hesperidán</w:t>
      </w:r>
      <w:proofErr w:type="spellEnd"/>
      <w:r w:rsidRPr="004F5C1C">
        <w:rPr>
          <w:lang w:eastAsia="hu-HU"/>
        </w:rPr>
        <w:t xml:space="preserve"> kertjébe se látott)</w:t>
      </w:r>
    </w:p>
    <w:p w14:paraId="3264B840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múlt és a jelen találkozása, mítoszok és a valóság emeli ki a csodaként ábrázolt eseményt, a télben virágzó fát</w:t>
      </w:r>
    </w:p>
    <w:p w14:paraId="5CFD2B57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 xml:space="preserve">Késleltetve jelenik meg a </w:t>
      </w:r>
      <w:proofErr w:type="gramStart"/>
      <w:r w:rsidRPr="004F5C1C">
        <w:rPr>
          <w:lang w:eastAsia="hu-HU"/>
        </w:rPr>
        <w:t>mandula fa</w:t>
      </w:r>
      <w:proofErr w:type="gramEnd"/>
      <w:r w:rsidRPr="004F5C1C">
        <w:rPr>
          <w:lang w:eastAsia="hu-HU"/>
        </w:rPr>
        <w:t>:</w:t>
      </w:r>
    </w:p>
    <w:p w14:paraId="77749C5E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Hosszabb bevezető szöveg emeli ki a szokatlan jelenséget</w:t>
      </w:r>
    </w:p>
    <w:p w14:paraId="4F9FB457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Mitológiai utalások (humanista vonás)</w:t>
      </w:r>
    </w:p>
    <w:p w14:paraId="3CD6408D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Természet megjelenítése (reneszánsz sajátosság)</w:t>
      </w:r>
    </w:p>
    <w:p w14:paraId="02773DFD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Majd a csoda (virágzik a fácska merészen a télben)</w:t>
      </w:r>
    </w:p>
    <w:p w14:paraId="3391C171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Ezt követi a költő jóslata: meg fog fagyni, el fog pusztulni (ám csodaszép rügyeit zúzmara fogja be majd)</w:t>
      </w:r>
    </w:p>
    <w:p w14:paraId="79B6DE2C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Az utolsó két sor </w:t>
      </w:r>
      <w:proofErr w:type="gramStart"/>
      <w:r w:rsidRPr="004F5C1C">
        <w:rPr>
          <w:lang w:eastAsia="hu-HU"/>
        </w:rPr>
        <w:t>a fordulat</w:t>
      </w:r>
      <w:proofErr w:type="gramEnd"/>
      <w:r w:rsidRPr="004F5C1C">
        <w:rPr>
          <w:lang w:eastAsia="hu-HU"/>
        </w:rPr>
        <w:t> vagyis a csattanó: a mandulafa metaforává válik</w:t>
      </w:r>
    </w:p>
    <w:p w14:paraId="777631D2" w14:textId="77777777" w:rsidR="004F5C1C" w:rsidRPr="004F5C1C" w:rsidRDefault="004F5C1C" w:rsidP="004F5C1C">
      <w:pPr>
        <w:spacing w:after="0"/>
        <w:rPr>
          <w:lang w:eastAsia="hu-HU"/>
        </w:rPr>
      </w:pPr>
      <w:proofErr w:type="gramStart"/>
      <w:r w:rsidRPr="004F5C1C">
        <w:rPr>
          <w:lang w:eastAsia="hu-HU"/>
        </w:rPr>
        <w:t>,,</w:t>
      </w:r>
      <w:proofErr w:type="gramEnd"/>
      <w:r w:rsidRPr="004F5C1C">
        <w:rPr>
          <w:lang w:eastAsia="hu-HU"/>
        </w:rPr>
        <w:t xml:space="preserve">Mandulafám, kicsi </w:t>
      </w:r>
      <w:proofErr w:type="spellStart"/>
      <w:r w:rsidRPr="004F5C1C">
        <w:rPr>
          <w:lang w:eastAsia="hu-HU"/>
        </w:rPr>
        <w:t>Phyllis</w:t>
      </w:r>
      <w:proofErr w:type="spellEnd"/>
      <w:r w:rsidRPr="004F5C1C">
        <w:rPr>
          <w:lang w:eastAsia="hu-HU"/>
        </w:rPr>
        <w:t>”</w:t>
      </w:r>
    </w:p>
    <w:p w14:paraId="0C623E9A" w14:textId="77777777" w:rsidR="004F5C1C" w:rsidRPr="004F5C1C" w:rsidRDefault="004F5C1C" w:rsidP="004F5C1C">
      <w:pPr>
        <w:spacing w:after="0"/>
        <w:rPr>
          <w:lang w:eastAsia="hu-HU"/>
        </w:rPr>
      </w:pPr>
      <w:proofErr w:type="spellStart"/>
      <w:r w:rsidRPr="004F5C1C">
        <w:rPr>
          <w:lang w:eastAsia="hu-HU"/>
        </w:rPr>
        <w:t>Phyllis</w:t>
      </w:r>
      <w:proofErr w:type="spellEnd"/>
      <w:r w:rsidRPr="004F5C1C">
        <w:rPr>
          <w:lang w:eastAsia="hu-HU"/>
        </w:rPr>
        <w:t xml:space="preserve"> – türelmetlen, nem tudta </w:t>
      </w:r>
      <w:proofErr w:type="gramStart"/>
      <w:r w:rsidRPr="004F5C1C">
        <w:rPr>
          <w:lang w:eastAsia="hu-HU"/>
        </w:rPr>
        <w:t>kivárni  kedvesét</w:t>
      </w:r>
      <w:proofErr w:type="gramEnd"/>
      <w:r w:rsidRPr="004F5C1C">
        <w:rPr>
          <w:lang w:eastAsia="hu-HU"/>
        </w:rPr>
        <w:t>, felakasztotta magát – az istenek fává változtatták</w:t>
      </w:r>
    </w:p>
    <w:p w14:paraId="3008506B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Mandulafa: türelmetlen, nem tudta kivárni a tavaszt, túl korán virágzik, el fog pusztulni, nem hoz termést</w:t>
      </w:r>
    </w:p>
    <w:p w14:paraId="4A01F4BC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költő bánatára utal ez a birtokos személyjel (mandulafám), a kicsi jelző – sajnálja a költő a pusztulásra ítélt virágokat</w:t>
      </w:r>
    </w:p>
    <w:p w14:paraId="48169E4C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Többet lát benne, mint egy egyszerű mandulafát</w:t>
      </w:r>
    </w:p>
    <w:p w14:paraId="26C3A6D2" w14:textId="0EEC171C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 xml:space="preserve">Az </w:t>
      </w:r>
      <w:proofErr w:type="gramStart"/>
      <w:r w:rsidRPr="004F5C1C">
        <w:rPr>
          <w:lang w:eastAsia="hu-HU"/>
        </w:rPr>
        <w:t xml:space="preserve">ókori </w:t>
      </w:r>
      <w:r>
        <w:rPr>
          <w:lang w:eastAsia="hu-HU"/>
        </w:rPr>
        <w:t xml:space="preserve"> </w:t>
      </w:r>
      <w:r w:rsidRPr="004F5C1C">
        <w:rPr>
          <w:lang w:eastAsia="hu-HU"/>
        </w:rPr>
        <w:t>utalás</w:t>
      </w:r>
      <w:proofErr w:type="gramEnd"/>
      <w:r w:rsidRPr="004F5C1C">
        <w:rPr>
          <w:lang w:eastAsia="hu-HU"/>
        </w:rPr>
        <w:t xml:space="preserve"> nemcsak a trák királylány sorsát idézi fel</w:t>
      </w:r>
    </w:p>
    <w:p w14:paraId="3AE39EA1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Kap egy harmadik jelentést a mandulafa:</w:t>
      </w:r>
    </w:p>
    <w:p w14:paraId="4949663F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Janus Pannonius ugyanilyen helyzetben van, a saját sorsát mintázza meg</w:t>
      </w:r>
    </w:p>
    <w:p w14:paraId="1FE45DF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Túl korán hozta Magyarországra a reneszánsz költészetet</w:t>
      </w:r>
    </w:p>
    <w:p w14:paraId="16F5E031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Nem talált elismerésre, megértésre</w:t>
      </w:r>
    </w:p>
    <w:p w14:paraId="71A67D42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Ezért érezte magát szellemileg hontalannak</w:t>
      </w:r>
    </w:p>
    <w:p w14:paraId="1B20356E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2.Vers</w:t>
      </w:r>
    </w:p>
    <w:p w14:paraId="3DAE788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Mars istenhez békességért:</w:t>
      </w:r>
    </w:p>
    <w:p w14:paraId="6952BC64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Magyarországi epigramma</w:t>
      </w:r>
    </w:p>
    <w:p w14:paraId="26123101" w14:textId="41C2BE65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Már a címe </w:t>
      </w:r>
      <w:proofErr w:type="gramStart"/>
      <w:r w:rsidRPr="004F5C1C">
        <w:rPr>
          <w:lang w:eastAsia="hu-HU"/>
        </w:rPr>
        <w:t>is </w:t>
      </w:r>
      <w:r w:rsidRPr="004F5C1C">
        <w:t xml:space="preserve"> </w:t>
      </w:r>
      <w:r w:rsidRPr="004F5C1C">
        <w:rPr>
          <w:lang w:eastAsia="hu-HU"/>
        </w:rPr>
        <w:t>humanista</w:t>
      </w:r>
      <w:proofErr w:type="gramEnd"/>
    </w:p>
    <w:p w14:paraId="22EEC3B0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Ugyanis ókori istent szólít meg</w:t>
      </w:r>
    </w:p>
    <w:p w14:paraId="3CD605FD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Furcsasága: a háború istenét békét kér</w:t>
      </w:r>
    </w:p>
    <w:p w14:paraId="79B08696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mű </w:t>
      </w:r>
      <w:proofErr w:type="spellStart"/>
      <w:r w:rsidRPr="004F5C1C">
        <w:rPr>
          <w:lang w:eastAsia="hu-HU"/>
        </w:rPr>
        <w:t>formailag</w:t>
      </w:r>
      <w:proofErr w:type="spellEnd"/>
      <w:r w:rsidRPr="004F5C1C">
        <w:rPr>
          <w:lang w:eastAsia="hu-HU"/>
        </w:rPr>
        <w:t> ima, hiszen kérés</w:t>
      </w:r>
    </w:p>
    <w:p w14:paraId="042813DE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Ennek megfelelően épül fel: először dicsőíti az istenséget, aztán kér tőle valamit</w:t>
      </w:r>
    </w:p>
    <w:p w14:paraId="108EEA5E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lastRenderedPageBreak/>
        <w:t>Dicsőítő rész: hatalmat és erőt sugárzó kép</w:t>
      </w:r>
    </w:p>
    <w:p w14:paraId="55C1CCE6" w14:textId="77777777" w:rsidR="004F5C1C" w:rsidRPr="004F5C1C" w:rsidRDefault="004F5C1C" w:rsidP="004F5C1C">
      <w:pPr>
        <w:spacing w:after="0"/>
        <w:rPr>
          <w:lang w:eastAsia="hu-HU"/>
        </w:rPr>
      </w:pPr>
      <w:proofErr w:type="gramStart"/>
      <w:r w:rsidRPr="004F5C1C">
        <w:rPr>
          <w:lang w:eastAsia="hu-HU"/>
        </w:rPr>
        <w:t>,,</w:t>
      </w:r>
      <w:proofErr w:type="gramEnd"/>
      <w:r w:rsidRPr="004F5C1C">
        <w:rPr>
          <w:lang w:eastAsia="hu-HU"/>
        </w:rPr>
        <w:t>Ötöd szférán hatalmas, súlyos léptű…sugárzik”</w:t>
      </w:r>
    </w:p>
    <w:p w14:paraId="06DE689A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hatalom és erő azonban kegyetlenségbe fordul</w:t>
      </w:r>
    </w:p>
    <w:p w14:paraId="1D5F95A4" w14:textId="77777777" w:rsidR="004F5C1C" w:rsidRPr="004F5C1C" w:rsidRDefault="004F5C1C" w:rsidP="004F5C1C">
      <w:pPr>
        <w:spacing w:after="0"/>
        <w:rPr>
          <w:lang w:eastAsia="hu-HU"/>
        </w:rPr>
      </w:pPr>
      <w:proofErr w:type="gramStart"/>
      <w:r w:rsidRPr="004F5C1C">
        <w:rPr>
          <w:lang w:eastAsia="hu-HU"/>
        </w:rPr>
        <w:t>,,</w:t>
      </w:r>
      <w:proofErr w:type="gramEnd"/>
      <w:r w:rsidRPr="004F5C1C">
        <w:rPr>
          <w:lang w:eastAsia="hu-HU"/>
        </w:rPr>
        <w:t>Te súlyos léptű, talpig vasba…</w:t>
      </w:r>
      <w:proofErr w:type="spellStart"/>
      <w:r w:rsidRPr="004F5C1C">
        <w:rPr>
          <w:lang w:eastAsia="hu-HU"/>
        </w:rPr>
        <w:t>Tartaros</w:t>
      </w:r>
      <w:proofErr w:type="spellEnd"/>
      <w:r w:rsidRPr="004F5C1C">
        <w:rPr>
          <w:lang w:eastAsia="hu-HU"/>
        </w:rPr>
        <w:t>” </w:t>
      </w:r>
    </w:p>
    <w:p w14:paraId="76FC892B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Elpusztítja az embereket – ellentétben áll a reneszánsz életörömével</w:t>
      </w:r>
    </w:p>
    <w:p w14:paraId="5127399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Reneszánsz értékrend: mindennek a mértéke az ember</w:t>
      </w:r>
    </w:p>
    <w:p w14:paraId="68D9698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Ami szép vagy jó volt az embernek, az fontos is volt</w:t>
      </w:r>
    </w:p>
    <w:p w14:paraId="77B2AD7E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háború megtöri ezt az értékrendet</w:t>
      </w:r>
    </w:p>
    <w:p w14:paraId="1CB6BD3A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költő indulatos vadsággal írja Mars istenről: te szörnyű vérivó, halottra éhező</w:t>
      </w:r>
    </w:p>
    <w:p w14:paraId="298616B0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Nem csak vádolja, el is ítéli az Istent</w:t>
      </w:r>
    </w:p>
    <w:p w14:paraId="182135C2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vers indulatossága csitul az utolsó két sorban, ez jelenti a fordulatot</w:t>
      </w:r>
    </w:p>
    <w:p w14:paraId="4D18027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Előkészíti a vers csattanóját, a kérést</w:t>
      </w:r>
    </w:p>
    <w:p w14:paraId="2D231813" w14:textId="77777777" w:rsidR="004F5C1C" w:rsidRPr="004F5C1C" w:rsidRDefault="004F5C1C" w:rsidP="004F5C1C">
      <w:pPr>
        <w:spacing w:after="0"/>
        <w:rPr>
          <w:lang w:eastAsia="hu-HU"/>
        </w:rPr>
      </w:pPr>
      <w:proofErr w:type="gramStart"/>
      <w:r w:rsidRPr="004F5C1C">
        <w:rPr>
          <w:lang w:eastAsia="hu-HU"/>
        </w:rPr>
        <w:t>,,</w:t>
      </w:r>
      <w:proofErr w:type="gramEnd"/>
      <w:r w:rsidRPr="004F5C1C">
        <w:rPr>
          <w:lang w:eastAsia="hu-HU"/>
        </w:rPr>
        <w:t>Atyánk, kíméld megfáradt pannon népemet!”</w:t>
      </w:r>
    </w:p>
    <w:p w14:paraId="365F5503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megszólítás (atyánk) alázatot sugall, elfogadta az isten hatalmát, ezért kéri!</w:t>
      </w:r>
    </w:p>
    <w:p w14:paraId="024D3234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Kíméletet, kegyelmet, békét kér – ugyanezt kéri a Himnuszban Kölcsey 450 évvel később</w:t>
      </w:r>
    </w:p>
    <w:p w14:paraId="668BADC2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Epigramma, bár hosszabb, mint szokott lenni egy epigramma</w:t>
      </w:r>
    </w:p>
    <w:p w14:paraId="1795E684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Egy körmondatból áll, a megszólítások sorozatából majd egy kérésből</w:t>
      </w:r>
    </w:p>
    <w:p w14:paraId="6CB903CF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Metaforákkal írja le az isten hatalmát</w:t>
      </w:r>
    </w:p>
    <w:p w14:paraId="10D3FC56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Eleinte dicsőítve majd a kegyetlenséget és a pusztító erejét kiemelve</w:t>
      </w:r>
    </w:p>
    <w:p w14:paraId="2F842484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Végül ezt az erőt elfogadva kéri a költő a háború istenének a kegyelmét</w:t>
      </w:r>
    </w:p>
    <w:p w14:paraId="7B79BB6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Humanizmusa a műfajban, versformában jelenik meg (disztichon), valamint az ókori utalásokban (</w:t>
      </w:r>
      <w:proofErr w:type="spellStart"/>
      <w:r w:rsidRPr="004F5C1C">
        <w:rPr>
          <w:lang w:eastAsia="hu-HU"/>
        </w:rPr>
        <w:t>Tartarosz</w:t>
      </w:r>
      <w:proofErr w:type="spellEnd"/>
      <w:r w:rsidRPr="004F5C1C">
        <w:rPr>
          <w:lang w:eastAsia="hu-HU"/>
        </w:rPr>
        <w:t>)</w:t>
      </w:r>
    </w:p>
    <w:p w14:paraId="081794B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Reneszánsz szemlélete pedig a kérésben hadd éljen békében a magyar nép</w:t>
      </w:r>
    </w:p>
    <w:p w14:paraId="0BB12E24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3.Vers</w:t>
      </w:r>
    </w:p>
    <w:p w14:paraId="2743BFA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Búcsú Váradtól:</w:t>
      </w:r>
    </w:p>
    <w:p w14:paraId="6D1BE8FE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Szokatlanul lendületes elégia</w:t>
      </w:r>
    </w:p>
    <w:p w14:paraId="62C6401F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Valóban egy búcsút ír le</w:t>
      </w:r>
    </w:p>
    <w:p w14:paraId="6A96DC2C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Janus Pannonius Mátyáshoz indul, Budára és elbúcsúzik a várostól</w:t>
      </w:r>
    </w:p>
    <w:p w14:paraId="388967F1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Átfűti a verset az utazás (az indulás) izgalma</w:t>
      </w:r>
    </w:p>
    <w:p w14:paraId="0A6547DE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Ez a visszatérő refrénben jelenik meg</w:t>
      </w:r>
    </w:p>
    <w:p w14:paraId="6A82D5C7" w14:textId="77777777" w:rsidR="004F5C1C" w:rsidRPr="004F5C1C" w:rsidRDefault="004F5C1C" w:rsidP="004F5C1C">
      <w:pPr>
        <w:spacing w:after="0"/>
        <w:rPr>
          <w:lang w:eastAsia="hu-HU"/>
        </w:rPr>
      </w:pPr>
      <w:proofErr w:type="gramStart"/>
      <w:r w:rsidRPr="004F5C1C">
        <w:rPr>
          <w:lang w:eastAsia="hu-HU"/>
        </w:rPr>
        <w:t>,,</w:t>
      </w:r>
      <w:proofErr w:type="gramEnd"/>
      <w:r w:rsidRPr="004F5C1C">
        <w:rPr>
          <w:lang w:eastAsia="hu-HU"/>
        </w:rPr>
        <w:t>Hajrá, fogyjon az út, társak, siessünk!”</w:t>
      </w:r>
    </w:p>
    <w:p w14:paraId="3850341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Humanista szokás szerint latin nyelvű</w:t>
      </w:r>
    </w:p>
    <w:p w14:paraId="77EB5FC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Időmértékes verselésű</w:t>
      </w:r>
    </w:p>
    <w:p w14:paraId="1BC60DB7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7 versszakból áll</w:t>
      </w:r>
    </w:p>
    <w:p w14:paraId="1808F6C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Az első 3 versszak az utazás körülményeiről szól, természet, környezet</w:t>
      </w:r>
    </w:p>
    <w:p w14:paraId="2AF00D3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többi 4 versszak maga a búcsú</w:t>
      </w:r>
    </w:p>
    <w:p w14:paraId="563766B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1. versszak:</w:t>
      </w:r>
    </w:p>
    <w:p w14:paraId="266C9117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 xml:space="preserve">A költő a zord időjárásról ír: ködös, szürke, zúzmarás a </w:t>
      </w:r>
      <w:proofErr w:type="spellStart"/>
      <w:r w:rsidRPr="004F5C1C">
        <w:rPr>
          <w:lang w:eastAsia="hu-HU"/>
        </w:rPr>
        <w:t>Körős</w:t>
      </w:r>
      <w:proofErr w:type="spellEnd"/>
      <w:r w:rsidRPr="004F5C1C">
        <w:rPr>
          <w:lang w:eastAsia="hu-HU"/>
        </w:rPr>
        <w:t xml:space="preserve"> vidéke</w:t>
      </w:r>
    </w:p>
    <w:p w14:paraId="2E06D694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Ezzel ellentétben felidézi a tavaszi-nyári üdezöld tájat</w:t>
      </w:r>
    </w:p>
    <w:p w14:paraId="5762C095" w14:textId="77777777" w:rsidR="004F5C1C" w:rsidRPr="004F5C1C" w:rsidRDefault="004F5C1C" w:rsidP="004F5C1C">
      <w:pPr>
        <w:spacing w:after="0"/>
        <w:rPr>
          <w:lang w:eastAsia="hu-HU"/>
        </w:rPr>
      </w:pPr>
      <w:proofErr w:type="gramStart"/>
      <w:r w:rsidRPr="004F5C1C">
        <w:rPr>
          <w:lang w:eastAsia="hu-HU"/>
        </w:rPr>
        <w:t>,,</w:t>
      </w:r>
      <w:proofErr w:type="gramEnd"/>
      <w:r w:rsidRPr="004F5C1C">
        <w:rPr>
          <w:lang w:eastAsia="hu-HU"/>
        </w:rPr>
        <w:t>erdő, mely csak a zöld levélre büszke”</w:t>
      </w:r>
    </w:p>
    <w:p w14:paraId="028305A6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Ehhez képest a táj nyomasztó, a költő mégis szép Körösnek nevezi, mintegy állandó jelzőként, hiába fogja a szürke súly, a ködös fagy zúzmarája</w:t>
      </w:r>
    </w:p>
    <w:p w14:paraId="777C6BE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Ez egy leíró rész</w:t>
      </w:r>
    </w:p>
    <w:p w14:paraId="7B44320B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Ebből is látszik, hogy a költő nem akarja elhagyni a Körös vidékét ilyen időben</w:t>
      </w:r>
    </w:p>
    <w:p w14:paraId="0240B886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versszak végén megjelenő refrén mintha önmagát is biztatná: indulni kell, sietni kell…</w:t>
      </w:r>
    </w:p>
    <w:p w14:paraId="07F3AF2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következő két versszak:</w:t>
      </w:r>
    </w:p>
    <w:p w14:paraId="2A92D65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Itt szinte magát győzködi, hogy milyen jó a téli utazás és át előnyeit taglalja</w:t>
      </w:r>
    </w:p>
    <w:p w14:paraId="5E35A56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Most száraz lábbal, biztonságban át lehet kelni a folyón</w:t>
      </w:r>
    </w:p>
    <w:p w14:paraId="4B176142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lastRenderedPageBreak/>
        <w:t>A szán sebesen siklik a havon, mint a csónak nyáron a vízen</w:t>
      </w:r>
    </w:p>
    <w:p w14:paraId="5AFAF44C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Negatív festés: a költő arról ír, ami nincs (itt: nyár)</w:t>
      </w:r>
    </w:p>
    <w:p w14:paraId="687AE0D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negyedik versszaktól:</w:t>
      </w:r>
    </w:p>
    <w:p w14:paraId="4D10CB7C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Itt már a várostól búcsúzik a költő</w:t>
      </w:r>
    </w:p>
    <w:p w14:paraId="185B280B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Versszakonként külön-külön kiemel egy-egy jelenséget, épületet</w:t>
      </w:r>
    </w:p>
    <w:p w14:paraId="7C1BF93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hőforrásoktól köszön el:</w:t>
      </w:r>
    </w:p>
    <w:p w14:paraId="5834E7A2" w14:textId="77777777" w:rsidR="004F5C1C" w:rsidRPr="004F5C1C" w:rsidRDefault="004F5C1C" w:rsidP="004F5C1C">
      <w:pPr>
        <w:spacing w:after="0"/>
        <w:rPr>
          <w:lang w:eastAsia="hu-HU"/>
        </w:rPr>
      </w:pPr>
    </w:p>
    <w:p w14:paraId="00A7094C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Szinte tudományos alapossággal sorolja fel az előnyeit, gyógyító hatását</w:t>
      </w:r>
    </w:p>
    <w:p w14:paraId="231C5B1D" w14:textId="77777777" w:rsidR="004F5C1C" w:rsidRPr="004F5C1C" w:rsidRDefault="004F5C1C" w:rsidP="004F5C1C">
      <w:pPr>
        <w:spacing w:after="0"/>
        <w:rPr>
          <w:lang w:eastAsia="hu-HU"/>
        </w:rPr>
      </w:pPr>
      <w:proofErr w:type="gramStart"/>
      <w:r w:rsidRPr="004F5C1C">
        <w:rPr>
          <w:lang w:eastAsia="hu-HU"/>
        </w:rPr>
        <w:t>,,</w:t>
      </w:r>
      <w:proofErr w:type="gramEnd"/>
      <w:r w:rsidRPr="004F5C1C">
        <w:rPr>
          <w:lang w:eastAsia="hu-HU"/>
        </w:rPr>
        <w:t>Jó timsó vegyül itt tiszta vízbe, mely gyógyítja szemed, ha fáj s ha gyenge.”</w:t>
      </w:r>
    </w:p>
    <w:p w14:paraId="11E02B5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Szinte reklámszerű, ahogyan részletezi: a levegőt itt nem rontja a kén-</w:t>
      </w:r>
      <w:proofErr w:type="spellStart"/>
      <w:r w:rsidRPr="004F5C1C">
        <w:rPr>
          <w:lang w:eastAsia="hu-HU"/>
        </w:rPr>
        <w:t>lehellet</w:t>
      </w:r>
      <w:proofErr w:type="spellEnd"/>
      <w:r w:rsidRPr="004F5C1C">
        <w:rPr>
          <w:lang w:eastAsia="hu-HU"/>
        </w:rPr>
        <w:t>, mint sok más gyógyforrásnál</w:t>
      </w:r>
    </w:p>
    <w:p w14:paraId="5FEBC312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város könyvtárától búcsúzik:</w:t>
      </w:r>
    </w:p>
    <w:p w14:paraId="72A7618A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Humanista: tudás érték</w:t>
      </w:r>
    </w:p>
    <w:p w14:paraId="1A55E51E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Apollón segítségével dicséri, ezzel az antik kultúrát idézi meg</w:t>
      </w:r>
    </w:p>
    <w:p w14:paraId="6C437EA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Olyan híres a könyvtár, hogy már Apollón is ide költözött</w:t>
      </w:r>
    </w:p>
    <w:p w14:paraId="745E7C7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 királyszobroktól köszön el</w:t>
      </w:r>
    </w:p>
    <w:p w14:paraId="67DA039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Amelyek csodálatos módon épségben kibírták a székesegyházat pusztító tűzvészt, majd a fakulást is</w:t>
      </w:r>
    </w:p>
    <w:p w14:paraId="31C8F61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Mindkét csapást pusztító erőnek mutatja be</w:t>
      </w:r>
    </w:p>
    <w:p w14:paraId="0595FE0B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tűzvész egy megszemélyesítés: a tűzvész gonosz és dühös</w:t>
      </w:r>
    </w:p>
    <w:p w14:paraId="663FA11E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Fal roppanva dől: de mindezt túlélték a királyszobrok csodával határos módon</w:t>
      </w:r>
    </w:p>
    <w:p w14:paraId="3214F3C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Végül a város védőszentjétől, Szent László királytól búcsúzik</w:t>
      </w:r>
    </w:p>
    <w:p w14:paraId="68D9317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Beleszővi a híres legendát is a versbe: Szent László még holtában is segített a népének, amikor a tatárok megtámadták őket</w:t>
      </w:r>
    </w:p>
    <w:p w14:paraId="6F4BC56C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Nem említi meg a király nevét, de minden olvasó tudta, tudja a történet alapján, hogy kiről szól</w:t>
      </w:r>
    </w:p>
    <w:p w14:paraId="48E1B19A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Tőle kér segítséget a költő útjához</w:t>
      </w:r>
      <w:proofErr w:type="gramStart"/>
      <w:r w:rsidRPr="004F5C1C">
        <w:rPr>
          <w:lang w:eastAsia="hu-HU"/>
        </w:rPr>
        <w:t>: ,,Utunkban</w:t>
      </w:r>
      <w:proofErr w:type="gramEnd"/>
      <w:r w:rsidRPr="004F5C1C">
        <w:rPr>
          <w:lang w:eastAsia="hu-HU"/>
        </w:rPr>
        <w:t>, te, nemes lovag, segíts meg!”</w:t>
      </w:r>
    </w:p>
    <w:p w14:paraId="1567340B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Lezáró rész:</w:t>
      </w:r>
    </w:p>
    <w:p w14:paraId="33444E55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búcsú ellenére a versben végig ott lüktet a sebes iram, ahogy a lovak vágtatnak</w:t>
      </w:r>
    </w:p>
    <w:p w14:paraId="5E7DDF87" w14:textId="77777777" w:rsidR="004F5C1C" w:rsidRPr="004F5C1C" w:rsidRDefault="004F5C1C" w:rsidP="004F5C1C">
      <w:pPr>
        <w:spacing w:after="0"/>
        <w:rPr>
          <w:lang w:eastAsia="hu-HU"/>
        </w:rPr>
      </w:pPr>
      <w:proofErr w:type="gramStart"/>
      <w:r w:rsidRPr="004F5C1C">
        <w:rPr>
          <w:lang w:eastAsia="hu-HU"/>
        </w:rPr>
        <w:t>,,</w:t>
      </w:r>
      <w:proofErr w:type="gramEnd"/>
      <w:r w:rsidRPr="004F5C1C">
        <w:rPr>
          <w:lang w:eastAsia="hu-HU"/>
        </w:rPr>
        <w:t>Hajrá fogyjon az út, társak, siessünk!”</w:t>
      </w:r>
    </w:p>
    <w:p w14:paraId="1DF5374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Ezt idézik fel az időmértékes verselésű sorok, a felvillanó képek, ahogy a szán elhalad a város nevezetességei előtt</w:t>
      </w:r>
    </w:p>
    <w:p w14:paraId="63567496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költő eleinte tart ugyan az utazástól, de az első refréntől egyre inkább a lelkesedés veszi át a szerepet</w:t>
      </w:r>
    </w:p>
    <w:p w14:paraId="06C37783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Így a búcsú sem szomorú, inkább büszkeség és hódolat jelenik meg a műben</w:t>
      </w:r>
    </w:p>
    <w:p w14:paraId="13CC87FA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Igazi humanista vonás, hogy a természetben, a művészetben és a kultúrában is a tudományt, az embereknek hasznos jelenségeket emeli ki művében a költő</w:t>
      </w:r>
    </w:p>
    <w:p w14:paraId="28893BD1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mű elégia, hiszen valaminek az elmúlásáról ír a költő, elhagyja kedvelt városát</w:t>
      </w:r>
    </w:p>
    <w:p w14:paraId="33C88B08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vers elején valóban elégikus hangulatú, szomorkás, szinte a nyártól is búcsúzik</w:t>
      </w:r>
    </w:p>
    <w:p w14:paraId="2F8A7E0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Hiszen felidézi a hajdan zöldellő erdőt, ami a költeményben már szürke, és súlyos köd lepi</w:t>
      </w:r>
    </w:p>
    <w:p w14:paraId="6F11E7B9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A mű egy idő után azonban átlelkesül, átfűti az utazás izgalma</w:t>
      </w:r>
    </w:p>
    <w:p w14:paraId="1CF396DA" w14:textId="77777777" w:rsidR="004F5C1C" w:rsidRPr="004F5C1C" w:rsidRDefault="004F5C1C" w:rsidP="004F5C1C">
      <w:pPr>
        <w:spacing w:after="0"/>
        <w:rPr>
          <w:lang w:eastAsia="hu-HU"/>
        </w:rPr>
      </w:pPr>
      <w:r w:rsidRPr="004F5C1C">
        <w:rPr>
          <w:lang w:eastAsia="hu-HU"/>
        </w:rPr>
        <w:t>Így az elégia ódává magasztosul, Váradot dicsőítő költeménnyé válik Janus Pannonius verse</w:t>
      </w:r>
    </w:p>
    <w:p w14:paraId="528C42B9" w14:textId="77777777" w:rsidR="0018119B" w:rsidRDefault="0018119B" w:rsidP="004F5C1C">
      <w:pPr>
        <w:spacing w:after="0"/>
      </w:pPr>
    </w:p>
    <w:sectPr w:rsidR="00181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4B"/>
    <w:multiLevelType w:val="multilevel"/>
    <w:tmpl w:val="8E68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40249"/>
    <w:multiLevelType w:val="multilevel"/>
    <w:tmpl w:val="B84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206E8"/>
    <w:multiLevelType w:val="multilevel"/>
    <w:tmpl w:val="652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62DEE"/>
    <w:multiLevelType w:val="multilevel"/>
    <w:tmpl w:val="5A3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A620B"/>
    <w:multiLevelType w:val="multilevel"/>
    <w:tmpl w:val="278E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F51EF"/>
    <w:multiLevelType w:val="multilevel"/>
    <w:tmpl w:val="EB7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6578F"/>
    <w:multiLevelType w:val="multilevel"/>
    <w:tmpl w:val="A858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26A83"/>
    <w:multiLevelType w:val="multilevel"/>
    <w:tmpl w:val="BFC4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C7A73"/>
    <w:multiLevelType w:val="multilevel"/>
    <w:tmpl w:val="C30E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D18B3"/>
    <w:multiLevelType w:val="multilevel"/>
    <w:tmpl w:val="A4F0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792469">
    <w:abstractNumId w:val="2"/>
  </w:num>
  <w:num w:numId="2" w16cid:durableId="897858275">
    <w:abstractNumId w:val="4"/>
  </w:num>
  <w:num w:numId="3" w16cid:durableId="1559828192">
    <w:abstractNumId w:val="8"/>
  </w:num>
  <w:num w:numId="4" w16cid:durableId="1396470254">
    <w:abstractNumId w:val="5"/>
  </w:num>
  <w:num w:numId="5" w16cid:durableId="290013026">
    <w:abstractNumId w:val="6"/>
  </w:num>
  <w:num w:numId="6" w16cid:durableId="1449206111">
    <w:abstractNumId w:val="1"/>
  </w:num>
  <w:num w:numId="7" w16cid:durableId="25833325">
    <w:abstractNumId w:val="7"/>
  </w:num>
  <w:num w:numId="8" w16cid:durableId="358508959">
    <w:abstractNumId w:val="9"/>
  </w:num>
  <w:num w:numId="9" w16cid:durableId="1371150931">
    <w:abstractNumId w:val="0"/>
  </w:num>
  <w:num w:numId="10" w16cid:durableId="109663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2C"/>
    <w:rsid w:val="0018119B"/>
    <w:rsid w:val="004F5C1C"/>
    <w:rsid w:val="00E7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C838"/>
  <w15:chartTrackingRefBased/>
  <w15:docId w15:val="{0AE227BD-33F6-48E3-B053-0D98B4B5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rsid w:val="004F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F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1179</Words>
  <Characters>8140</Characters>
  <Application>Microsoft Office Word</Application>
  <DocSecurity>0</DocSecurity>
  <Lines>67</Lines>
  <Paragraphs>18</Paragraphs>
  <ScaleCrop>false</ScaleCrop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2023-01-10T19:29:00Z</dcterms:created>
  <dcterms:modified xsi:type="dcterms:W3CDTF">2023-01-10T19:30:00Z</dcterms:modified>
</cp:coreProperties>
</file>