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Franz Kafka (1883-1924)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https://zanza.tv/irodalom/kesomodernseg/xx-szazadi-epika-atalakulasa</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https://zanza.tv/irodalom/kesomodernseg/az-elidegenedes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Német nyelvű író. Prágában született (Osztrák-Magyar Monarchia cseh tartományának fővárosa)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Elszigeteltség, világtól való elidegenedés jellemezte. </w:t>
        <w:br w:type="textWrapping"/>
        <w:t xml:space="preserve">Okok:</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Kisebbségi vallási helyzet: zsidó származású</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Családi konfliktus: apja (szegény emberből lett jómódú kereskedő ellenezte, hogy író akart lenni)</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Hivatalnok lett egy biztosítónál, ami nem volt neki való munka. Nappal dolgozott, éjjel írt.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Magánéleti problémák: kétszer bontotta fel jegyességét, mert az író életet nem tudta ezzel összeegyeztetni.</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Betegség: gégetuberkolózisa volt</w:t>
      </w:r>
      <w:r w:rsidDel="00000000" w:rsidR="00000000" w:rsidRPr="00000000">
        <w:rPr>
          <w:rFonts w:ascii="Calibri" w:cs="Calibri" w:eastAsia="Calibri" w:hAnsi="Calibri"/>
          <w:highlight w:val="white"/>
          <w:rtl w:val="0"/>
        </w:rPr>
        <w:t xml:space="preserve">→</w:t>
      </w:r>
      <w:r w:rsidDel="00000000" w:rsidR="00000000" w:rsidRPr="00000000">
        <w:rPr>
          <w:rtl w:val="0"/>
        </w:rPr>
        <w:t xml:space="preserve"> halálra ítéltség érzése</w:t>
      </w:r>
      <w:r w:rsidDel="00000000" w:rsidR="00000000" w:rsidRPr="00000000">
        <w:rPr>
          <w:rFonts w:ascii="Calibri" w:cs="Calibri" w:eastAsia="Calibri" w:hAnsi="Calibri"/>
          <w:highlight w:val="white"/>
          <w:rtl w:val="0"/>
        </w:rPr>
        <w:t xml:space="preserve">→</w:t>
      </w:r>
      <w:r w:rsidDel="00000000" w:rsidR="00000000" w:rsidRPr="00000000">
        <w:rPr>
          <w:rtl w:val="0"/>
        </w:rPr>
        <w:t xml:space="preserve"> szanatóriumba került </w:t>
      </w:r>
      <w:r w:rsidDel="00000000" w:rsidR="00000000" w:rsidRPr="00000000">
        <w:rPr>
          <w:rFonts w:ascii="Calibri" w:cs="Calibri" w:eastAsia="Calibri" w:hAnsi="Calibri"/>
          <w:highlight w:val="white"/>
          <w:rtl w:val="0"/>
        </w:rPr>
        <w:t xml:space="preserve">→</w:t>
      </w:r>
      <w:r w:rsidDel="00000000" w:rsidR="00000000" w:rsidRPr="00000000">
        <w:rPr>
          <w:rtl w:val="0"/>
        </w:rPr>
        <w:t xml:space="preserve"> felszabadultság </w:t>
      </w:r>
      <w:r w:rsidDel="00000000" w:rsidR="00000000" w:rsidRPr="00000000">
        <w:rPr>
          <w:rFonts w:ascii="Calibri" w:cs="Calibri" w:eastAsia="Calibri" w:hAnsi="Calibri"/>
          <w:highlight w:val="white"/>
          <w:rtl w:val="0"/>
        </w:rPr>
        <w:t xml:space="preserve">→</w:t>
      </w:r>
      <w:r w:rsidDel="00000000" w:rsidR="00000000" w:rsidRPr="00000000">
        <w:rPr>
          <w:rtl w:val="0"/>
        </w:rPr>
        <w:t xml:space="preserve"> onnantól csak az írásnak élt.</w:t>
      </w:r>
    </w:p>
    <w:p w:rsidR="00000000" w:rsidDel="00000000" w:rsidP="00000000" w:rsidRDefault="00000000" w:rsidRPr="00000000" w14:paraId="00000010">
      <w:pPr>
        <w:rPr>
          <w:highlight w:val="white"/>
        </w:rPr>
      </w:pPr>
      <w:r w:rsidDel="00000000" w:rsidR="00000000" w:rsidRPr="00000000">
        <w:rPr>
          <w:highlight w:val="white"/>
          <w:rtl w:val="0"/>
        </w:rPr>
        <w:t xml:space="preserve">Halála előtt kérte szerelmét és barátait, hogy égessék el a műveit.</w:t>
      </w:r>
    </w:p>
    <w:p w:rsidR="00000000" w:rsidDel="00000000" w:rsidP="00000000" w:rsidRDefault="00000000" w:rsidRPr="00000000" w14:paraId="00000011">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2">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Munkássága</w:t>
      </w:r>
    </w:p>
    <w:p w:rsidR="00000000" w:rsidDel="00000000" w:rsidP="00000000" w:rsidRDefault="00000000" w:rsidRPr="00000000" w14:paraId="00000013">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Életében kevés műve jelent meg. Regényei: A per, A kastély, Amerika</w:t>
      </w:r>
    </w:p>
    <w:p w:rsidR="00000000" w:rsidDel="00000000" w:rsidP="00000000" w:rsidRDefault="00000000" w:rsidRPr="00000000" w14:paraId="00000014">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5">
      <w:pPr>
        <w:rPr>
          <w:rFonts w:ascii="Calibri" w:cs="Calibri" w:eastAsia="Calibri" w:hAnsi="Calibri"/>
          <w:highlight w:val="white"/>
          <w:u w:val="single"/>
        </w:rPr>
      </w:pPr>
      <w:r w:rsidDel="00000000" w:rsidR="00000000" w:rsidRPr="00000000">
        <w:rPr>
          <w:rFonts w:ascii="Calibri" w:cs="Calibri" w:eastAsia="Calibri" w:hAnsi="Calibri"/>
          <w:highlight w:val="white"/>
          <w:u w:val="single"/>
          <w:rtl w:val="0"/>
        </w:rPr>
        <w:t xml:space="preserve">A kafkai művek világa</w:t>
      </w:r>
    </w:p>
    <w:p w:rsidR="00000000" w:rsidDel="00000000" w:rsidP="00000000" w:rsidRDefault="00000000" w:rsidRPr="00000000" w14:paraId="00000016">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7">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Hősei a végső igazságot keresik, de hiába, mert az vagy megismerhetetlen, vagy hiányzik az emberből az erő.</w:t>
      </w:r>
    </w:p>
    <w:p w:rsidR="00000000" w:rsidDel="00000000" w:rsidP="00000000" w:rsidRDefault="00000000" w:rsidRPr="00000000" w14:paraId="00000018">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Az emberek magányosak</w:t>
      </w:r>
    </w:p>
    <w:p w:rsidR="00000000" w:rsidDel="00000000" w:rsidP="00000000" w:rsidRDefault="00000000" w:rsidRPr="00000000" w14:paraId="00000019">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Nem értik a világot</w:t>
      </w:r>
    </w:p>
    <w:p w:rsidR="00000000" w:rsidDel="00000000" w:rsidP="00000000" w:rsidRDefault="00000000" w:rsidRPr="00000000" w14:paraId="0000001A">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Ki akarnak törni, de közben tartozni is szeretnének valahová.</w:t>
      </w:r>
    </w:p>
    <w:p w:rsidR="00000000" w:rsidDel="00000000" w:rsidP="00000000" w:rsidRDefault="00000000" w:rsidRPr="00000000" w14:paraId="0000001B">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C">
      <w:pPr>
        <w:rPr>
          <w:rFonts w:ascii="Calibri" w:cs="Calibri" w:eastAsia="Calibri" w:hAnsi="Calibri"/>
          <w:highlight w:val="white"/>
          <w:u w:val="single"/>
        </w:rPr>
      </w:pPr>
      <w:r w:rsidDel="00000000" w:rsidR="00000000" w:rsidRPr="00000000">
        <w:rPr>
          <w:rFonts w:ascii="Calibri" w:cs="Calibri" w:eastAsia="Calibri" w:hAnsi="Calibri"/>
          <w:highlight w:val="white"/>
          <w:rtl w:val="0"/>
        </w:rPr>
        <w:t xml:space="preserve">Száraz, pedáns, jegyzőkönyvszerű leírások, aprólékos részletek  + irreális fantáziák, groteszk víziók  → kísérteties valóság,</w:t>
      </w:r>
      <w:r w:rsidDel="00000000" w:rsidR="00000000" w:rsidRPr="00000000">
        <w:rPr>
          <w:rFonts w:ascii="Calibri" w:cs="Calibri" w:eastAsia="Calibri" w:hAnsi="Calibri"/>
          <w:highlight w:val="white"/>
          <w:u w:val="single"/>
          <w:rtl w:val="0"/>
        </w:rPr>
        <w:t xml:space="preserve"> saját stílust teremtett.</w:t>
      </w:r>
    </w:p>
    <w:p w:rsidR="00000000" w:rsidDel="00000000" w:rsidP="00000000" w:rsidRDefault="00000000" w:rsidRPr="00000000" w14:paraId="0000001D">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E">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Hiányzik az írói kommentár.</w:t>
      </w:r>
    </w:p>
    <w:p w:rsidR="00000000" w:rsidDel="00000000" w:rsidP="00000000" w:rsidRDefault="00000000" w:rsidRPr="00000000" w14:paraId="0000001F">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0">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Abszurd világ: a mindennapi gondolkodásnak ellentmondó képtelenségek, torzítások.</w:t>
      </w:r>
    </w:p>
    <w:p w:rsidR="00000000" w:rsidDel="00000000" w:rsidP="00000000" w:rsidRDefault="00000000" w:rsidRPr="00000000" w14:paraId="00000021">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Irrealitás + túlzás → komikum</w:t>
      </w:r>
    </w:p>
    <w:p w:rsidR="00000000" w:rsidDel="00000000" w:rsidP="00000000" w:rsidRDefault="00000000" w:rsidRPr="00000000" w14:paraId="00000022">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3">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Jellemző elemek: hatóságok, gépek, kapuőrök</w:t>
      </w:r>
    </w:p>
    <w:p w:rsidR="00000000" w:rsidDel="00000000" w:rsidP="00000000" w:rsidRDefault="00000000" w:rsidRPr="00000000" w14:paraId="00000024">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Ellentétek: állat és ember; álom és ébrenlét</w:t>
      </w:r>
    </w:p>
    <w:p w:rsidR="00000000" w:rsidDel="00000000" w:rsidP="00000000" w:rsidRDefault="00000000" w:rsidRPr="00000000" w14:paraId="00000025">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highlight w:val="white"/>
          <w:u w:val="single"/>
        </w:rPr>
      </w:pPr>
      <w:r w:rsidDel="00000000" w:rsidR="00000000" w:rsidRPr="00000000">
        <w:rPr>
          <w:rFonts w:ascii="Calibri" w:cs="Calibri" w:eastAsia="Calibri" w:hAnsi="Calibri"/>
          <w:b w:val="1"/>
          <w:highlight w:val="white"/>
          <w:u w:val="single"/>
          <w:rtl w:val="0"/>
        </w:rPr>
        <w:t xml:space="preserve">Az átváltozás</w:t>
      </w:r>
    </w:p>
    <w:p w:rsidR="00000000" w:rsidDel="00000000" w:rsidP="00000000" w:rsidRDefault="00000000" w:rsidRPr="00000000" w14:paraId="00000027">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Műfaj: novella</w:t>
      </w:r>
    </w:p>
    <w:p w:rsidR="00000000" w:rsidDel="00000000" w:rsidP="00000000" w:rsidRDefault="00000000" w:rsidRPr="00000000" w14:paraId="00000028">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Példázat, parabola is = igazságot, erkölcsi tanulságot, tanítást sugalló történet. </w:t>
      </w:r>
    </w:p>
    <w:p w:rsidR="00000000" w:rsidDel="00000000" w:rsidP="00000000" w:rsidRDefault="00000000" w:rsidRPr="00000000" w14:paraId="00000029">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(az átváltozás egy irodalmi toposz is)</w:t>
      </w:r>
    </w:p>
    <w:p w:rsidR="00000000" w:rsidDel="00000000" w:rsidP="00000000" w:rsidRDefault="00000000" w:rsidRPr="00000000" w14:paraId="0000002A">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B">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Cselekmény: Gregor Samsa kereskedelmi ügynök egy reggel arra ébred, hogy undok féreggé változott. Azelőtt csak a munkájának élt, keményen dolgozott, hogy eltartsa családját: szüleit és húgát. Ráadásul apja Gregor főnökének tartozott, ezért ki volt téve főnöke zsarolásainak. Gregor csaláfenntartóból kínos szégyenfolttá válik. Először megrémülnek tőle, majd apja bántalmazza is.  Húga kezdetben gondoskodik róla, de belefárad ebbe. Gregor beszéde érthetetlenné válik, ezzel ellentétesen egyre jobban sóvárog a zene után. Családtagjai munkába állnak. Gregor szobája lomtárrá válik. Apja almákkal dobálja meg. Egy alma belefúródik a hátába, testi-lelki beteg lesz, nem fogadja el az ételt, el akar tűnni, mert tudja, már a  testvére is meg akar szabadulni tőle. Gregor meghal. Szülei és húga vidáman élnek tovább.</w:t>
      </w:r>
    </w:p>
    <w:p w:rsidR="00000000" w:rsidDel="00000000" w:rsidP="00000000" w:rsidRDefault="00000000" w:rsidRPr="00000000" w14:paraId="0000002C">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D">
      <w:pPr>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(A részletesebb cselekménynek olvass utána!)</w:t>
      </w:r>
    </w:p>
    <w:p w:rsidR="00000000" w:rsidDel="00000000" w:rsidP="00000000" w:rsidRDefault="00000000" w:rsidRPr="00000000" w14:paraId="0000002E">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F">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Samsa - beszélő név, jelentése: magányos, egyedül lévő</w:t>
      </w:r>
    </w:p>
    <w:p w:rsidR="00000000" w:rsidDel="00000000" w:rsidP="00000000" w:rsidRDefault="00000000" w:rsidRPr="00000000" w14:paraId="00000030">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Munkája gépies, lélektelen ügynöki munka, monoton, polgári létfenntartásra elegendő → álomszerű szökés, önpusztító lázadás.</w:t>
      </w:r>
    </w:p>
    <w:p w:rsidR="00000000" w:rsidDel="00000000" w:rsidP="00000000" w:rsidRDefault="00000000" w:rsidRPr="00000000" w14:paraId="00000031">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Teste állati, tudata emberi.</w:t>
      </w:r>
    </w:p>
    <w:p w:rsidR="00000000" w:rsidDel="00000000" w:rsidP="00000000" w:rsidRDefault="00000000" w:rsidRPr="00000000" w14:paraId="00000032">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családtagok hálátlanok.</w:t>
      </w:r>
    </w:p>
    <w:p w:rsidR="00000000" w:rsidDel="00000000" w:rsidP="00000000" w:rsidRDefault="00000000" w:rsidRPr="00000000" w14:paraId="00000033">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Cselekményidő: kb. 3 hónap.</w:t>
      </w:r>
    </w:p>
    <w:p w:rsidR="00000000" w:rsidDel="00000000" w:rsidP="00000000" w:rsidRDefault="00000000" w:rsidRPr="00000000" w14:paraId="00000034">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Szerkezete: lineáris.</w:t>
      </w:r>
    </w:p>
    <w:p w:rsidR="00000000" w:rsidDel="00000000" w:rsidP="00000000" w:rsidRDefault="00000000" w:rsidRPr="00000000" w14:paraId="00000035">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6">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Helyszín: Gregor szobája és a nappali, börtön-érzet, majd a mű végén a családtagok kijutnak a szabadba.</w:t>
      </w:r>
    </w:p>
    <w:p w:rsidR="00000000" w:rsidDel="00000000" w:rsidP="00000000" w:rsidRDefault="00000000" w:rsidRPr="00000000" w14:paraId="00000037">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Értelmezési lehetőségek</w:t>
      </w:r>
    </w:p>
    <w:p w:rsidR="00000000" w:rsidDel="00000000" w:rsidP="00000000" w:rsidRDefault="00000000" w:rsidRPr="00000000" w14:paraId="00000038">
      <w:pPr>
        <w:numPr>
          <w:ilvl w:val="0"/>
          <w:numId w:val="1"/>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 műben egy próbatétel jelenik meg, a szeretet vizsgája. Ezen a családtagok emberi gyarlóságuk miatt elbuknak. A beteg, elszigetelődött Gregor, aki egészségesen önfeláldozó volt, magányosan hal meg.</w:t>
      </w:r>
    </w:p>
    <w:p w:rsidR="00000000" w:rsidDel="00000000" w:rsidP="00000000" w:rsidRDefault="00000000" w:rsidRPr="00000000" w14:paraId="00000039">
      <w:pPr>
        <w:numPr>
          <w:ilvl w:val="0"/>
          <w:numId w:val="1"/>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Gregor munkaalkoholista, a kapitalizmus áldozata, életformája elembertelenedett,  akinek az emberi kapcsolatai leépülnek. A család élősködik rajta.</w:t>
      </w:r>
    </w:p>
    <w:p w:rsidR="00000000" w:rsidDel="00000000" w:rsidP="00000000" w:rsidRDefault="00000000" w:rsidRPr="00000000" w14:paraId="0000003A">
      <w:pPr>
        <w:numPr>
          <w:ilvl w:val="0"/>
          <w:numId w:val="1"/>
        </w:numPr>
        <w:ind w:left="720" w:hanging="360"/>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Mélylélektani olvasat: tudathasadásos, skizofrén állapotot láthatunk. Az elfojtott vágyak, az apa-fiú versengés öntudatlan bosszút eredményez.</w:t>
      </w:r>
    </w:p>
    <w:p w:rsidR="00000000" w:rsidDel="00000000" w:rsidP="00000000" w:rsidRDefault="00000000" w:rsidRPr="00000000" w14:paraId="0000003B">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C">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D">
      <w:pPr>
        <w:rPr>
          <w:rFonts w:ascii="Calibri" w:cs="Calibri" w:eastAsia="Calibri" w:hAnsi="Calibri"/>
          <w:highlight w:val="white"/>
        </w:rPr>
      </w:pPr>
      <w:hyperlink r:id="rId8">
        <w:r w:rsidDel="00000000" w:rsidR="00000000" w:rsidRPr="00000000">
          <w:rPr>
            <w:rFonts w:ascii="Calibri" w:cs="Calibri" w:eastAsia="Calibri" w:hAnsi="Calibri"/>
            <w:color w:val="1155cc"/>
            <w:highlight w:val="white"/>
            <w:u w:val="single"/>
            <w:rtl w:val="0"/>
          </w:rPr>
          <w:t xml:space="preserve">https://ectopolis.hu/irodalom/a-letezes-szobafogsaga-9-erdekesseg-amit-nem-biztos-hogy-tudtal-az-atvaltozasrol</w:t>
        </w:r>
      </w:hyperlink>
      <w:r w:rsidDel="00000000" w:rsidR="00000000" w:rsidRPr="00000000">
        <w:rPr>
          <w:rtl w:val="0"/>
        </w:rPr>
      </w:r>
    </w:p>
    <w:p w:rsidR="00000000" w:rsidDel="00000000" w:rsidP="00000000" w:rsidRDefault="00000000" w:rsidRPr="00000000" w14:paraId="0000003E">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F">
      <w:pPr>
        <w:rPr>
          <w:rFonts w:ascii="Calibri" w:cs="Calibri" w:eastAsia="Calibri" w:hAnsi="Calibri"/>
          <w:highlight w:val="white"/>
        </w:rPr>
      </w:pPr>
      <w:hyperlink r:id="rId9">
        <w:r w:rsidDel="00000000" w:rsidR="00000000" w:rsidRPr="00000000">
          <w:rPr>
            <w:rFonts w:ascii="Calibri" w:cs="Calibri" w:eastAsia="Calibri" w:hAnsi="Calibri"/>
            <w:color w:val="1155cc"/>
            <w:highlight w:val="white"/>
            <w:u w:val="single"/>
            <w:rtl w:val="0"/>
          </w:rPr>
          <w:t xml:space="preserve">https://www.youtube.com/watch?v=z0_Lx-ZInO</w:t>
        </w:r>
      </w:hyperlink>
      <w:r w:rsidDel="00000000" w:rsidR="00000000" w:rsidRPr="00000000">
        <w:rPr>
          <w:rtl w:val="0"/>
        </w:rPr>
      </w:r>
    </w:p>
    <w:p w:rsidR="00000000" w:rsidDel="00000000" w:rsidP="00000000" w:rsidRDefault="00000000" w:rsidRPr="00000000" w14:paraId="00000040">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1">
      <w:pPr>
        <w:rPr>
          <w:rFonts w:ascii="Calibri" w:cs="Calibri" w:eastAsia="Calibri" w:hAnsi="Calibri"/>
          <w:highlight w:val="white"/>
        </w:rPr>
      </w:pPr>
      <w:hyperlink r:id="rId10">
        <w:r w:rsidDel="00000000" w:rsidR="00000000" w:rsidRPr="00000000">
          <w:rPr>
            <w:rFonts w:ascii="Calibri" w:cs="Calibri" w:eastAsia="Calibri" w:hAnsi="Calibri"/>
            <w:color w:val="1155cc"/>
            <w:highlight w:val="white"/>
            <w:u w:val="single"/>
            <w:rtl w:val="0"/>
          </w:rPr>
          <w:t xml:space="preserve">https://www.youtube.com/watch?v=ZX6UJPVZFt0</w:t>
        </w:r>
      </w:hyperlink>
      <w:r w:rsidDel="00000000" w:rsidR="00000000" w:rsidRPr="00000000">
        <w:rPr>
          <w:rtl w:val="0"/>
        </w:rPr>
      </w:r>
    </w:p>
    <w:p w:rsidR="00000000" w:rsidDel="00000000" w:rsidP="00000000" w:rsidRDefault="00000000" w:rsidRPr="00000000" w14:paraId="00000042">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3">
      <w:pPr>
        <w:rPr>
          <w:rFonts w:ascii="Calibri" w:cs="Calibri" w:eastAsia="Calibri" w:hAnsi="Calibri"/>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ZX6UJPVZFt0" TargetMode="External"/><Relationship Id="rId9" Type="http://schemas.openxmlformats.org/officeDocument/2006/relationships/hyperlink" Target="https://www.youtube.com/watch?v=z0_Lx-ZInOo" TargetMode="External"/><Relationship Id="rId5" Type="http://schemas.openxmlformats.org/officeDocument/2006/relationships/styles" Target="styles.xml"/><Relationship Id="rId6" Type="http://schemas.openxmlformats.org/officeDocument/2006/relationships/hyperlink" Target="https://zanza.tv/irodalom/kesomodernseg/xx-szazadi-epika-atalakulasa" TargetMode="External"/><Relationship Id="rId7" Type="http://schemas.openxmlformats.org/officeDocument/2006/relationships/hyperlink" Target="https://zanza.tv/irodalom/kesomodernseg/az-elidegenedes" TargetMode="External"/><Relationship Id="rId8" Type="http://schemas.openxmlformats.org/officeDocument/2006/relationships/hyperlink" Target="https://ectopolis.hu/irodalom/a-letezes-szobafogsaga-9-erdekesseg-amit-nem-biztos-hogy-tudtal-az-atvaltozas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