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EBB0" w14:textId="1A1DAECF" w:rsidR="00393B75" w:rsidRDefault="0040251B" w:rsidP="00563F52">
      <w:pPr>
        <w:spacing w:after="0"/>
      </w:pPr>
      <w:proofErr w:type="spellStart"/>
      <w:r>
        <w:t>Kányádi</w:t>
      </w:r>
      <w:proofErr w:type="spellEnd"/>
      <w:r>
        <w:t xml:space="preserve"> Sándor </w:t>
      </w:r>
    </w:p>
    <w:p w14:paraId="3507E9EA" w14:textId="77777777" w:rsidR="0040251B" w:rsidRDefault="0040251B" w:rsidP="00563F52">
      <w:pPr>
        <w:spacing w:after="0"/>
      </w:pPr>
    </w:p>
    <w:p w14:paraId="6A94BD9B" w14:textId="35AB7363" w:rsidR="0040251B" w:rsidRDefault="0040251B" w:rsidP="00563F52">
      <w:pPr>
        <w:spacing w:after="0"/>
      </w:pPr>
      <w:r>
        <w:t>I. Előszó</w:t>
      </w:r>
    </w:p>
    <w:p w14:paraId="5DF58EC0" w14:textId="0F5963D6" w:rsidR="0040251B" w:rsidRDefault="0040251B" w:rsidP="00563F52">
      <w:pPr>
        <w:spacing w:after="0"/>
      </w:pPr>
      <w:r>
        <w:t>- A XX. század második felének egyik jelentősebb (erdélyi) magyar költője. Drámái, műfordításai is megjelentek</w:t>
      </w:r>
    </w:p>
    <w:p w14:paraId="2BB4CE8B" w14:textId="325F993B" w:rsidR="0040251B" w:rsidRDefault="0040251B" w:rsidP="00563F52">
      <w:pPr>
        <w:spacing w:after="0"/>
      </w:pPr>
      <w:r>
        <w:t>- Gyerekversei a gyermekirodalom értékes részei</w:t>
      </w:r>
    </w:p>
    <w:p w14:paraId="7331525D" w14:textId="04A63317" w:rsidR="0040251B" w:rsidRDefault="0040251B" w:rsidP="00563F52">
      <w:pPr>
        <w:spacing w:after="0"/>
      </w:pPr>
      <w:r>
        <w:t xml:space="preserve">- Központi témája a szülőföld szeretete </w:t>
      </w:r>
      <w:r>
        <w:sym w:font="Wingdings" w:char="F0E0"/>
      </w:r>
      <w:r>
        <w:t xml:space="preserve"> a kisebbségi léthelyzet (a vállalt „provincialét”) meghatározza költői világát, ugyanakkor a konkrét helyszíneket, tapasztalatokat általános létbölcseletté, egyetemes költészetté formálta lírájában (</w:t>
      </w:r>
      <w:proofErr w:type="spellStart"/>
      <w:r>
        <w:t>Kányádi</w:t>
      </w:r>
      <w:proofErr w:type="spellEnd"/>
      <w:r>
        <w:t xml:space="preserve"> egyfelől népi költő, másfelől </w:t>
      </w:r>
      <w:proofErr w:type="spellStart"/>
      <w:r>
        <w:t>poeta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. Az élménylírából bölcseleti költészetet alkotott) </w:t>
      </w:r>
    </w:p>
    <w:p w14:paraId="3B76C705" w14:textId="77777777" w:rsidR="0040251B" w:rsidRDefault="0040251B" w:rsidP="00563F52">
      <w:pPr>
        <w:spacing w:after="0"/>
      </w:pPr>
    </w:p>
    <w:sectPr w:rsidR="00402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168A9"/>
    <w:multiLevelType w:val="hybridMultilevel"/>
    <w:tmpl w:val="795091F4"/>
    <w:lvl w:ilvl="0" w:tplc="209A00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B706E"/>
    <w:multiLevelType w:val="hybridMultilevel"/>
    <w:tmpl w:val="47EA5CDE"/>
    <w:lvl w:ilvl="0" w:tplc="2F4279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479606">
    <w:abstractNumId w:val="1"/>
  </w:num>
  <w:num w:numId="2" w16cid:durableId="211755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74"/>
    <w:rsid w:val="00393B75"/>
    <w:rsid w:val="0040251B"/>
    <w:rsid w:val="004F7FF5"/>
    <w:rsid w:val="00563F52"/>
    <w:rsid w:val="00CB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A692"/>
  <w15:chartTrackingRefBased/>
  <w15:docId w15:val="{62525D39-9DA2-4234-820E-28A78F9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B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B2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B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B2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B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B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B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B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2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B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B2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B297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B297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B297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B297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B297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B297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B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B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B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B297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B297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B297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B2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297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B2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464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</cp:revision>
  <dcterms:created xsi:type="dcterms:W3CDTF">2024-11-04T19:02:00Z</dcterms:created>
  <dcterms:modified xsi:type="dcterms:W3CDTF">2024-11-04T19:09:00Z</dcterms:modified>
</cp:coreProperties>
</file>