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668C9" w14:textId="26C99C27" w:rsidR="00393B75" w:rsidRDefault="00A32DAC" w:rsidP="00A32DAC">
      <w:pPr>
        <w:spacing w:after="0"/>
      </w:pPr>
      <w:r>
        <w:rPr>
          <w:lang w:val="en-US"/>
        </w:rPr>
        <w:t xml:space="preserve">Wass </w:t>
      </w:r>
      <w:r>
        <w:t xml:space="preserve">Albert </w:t>
      </w:r>
    </w:p>
    <w:p w14:paraId="64CA2648" w14:textId="77777777" w:rsidR="00A32DAC" w:rsidRDefault="00A32DAC" w:rsidP="00A32DAC">
      <w:pPr>
        <w:spacing w:after="0"/>
      </w:pPr>
    </w:p>
    <w:p w14:paraId="33933FFE" w14:textId="7FC32BCF" w:rsidR="00F50A5B" w:rsidRDefault="00F50A5B" w:rsidP="00F50A5B">
      <w:pPr>
        <w:spacing w:after="0"/>
      </w:pPr>
      <w:r>
        <w:t>I. Előszó</w:t>
      </w:r>
    </w:p>
    <w:p w14:paraId="30848C84" w14:textId="29E02050" w:rsidR="00A32DAC" w:rsidRDefault="00A32DAC" w:rsidP="00A32DAC">
      <w:pPr>
        <w:spacing w:after="0"/>
      </w:pPr>
      <w:r>
        <w:t xml:space="preserve">regényíró, költő; publicista, meseíró </w:t>
      </w:r>
    </w:p>
    <w:p w14:paraId="585F1272" w14:textId="77777777" w:rsidR="00A32DAC" w:rsidRDefault="00A32DAC" w:rsidP="00A32DAC">
      <w:pPr>
        <w:spacing w:after="0"/>
      </w:pPr>
    </w:p>
    <w:p w14:paraId="6AD7BC52" w14:textId="18BB40C4" w:rsidR="00A32DAC" w:rsidRDefault="00A32DAC" w:rsidP="00A32DAC">
      <w:pPr>
        <w:spacing w:after="0"/>
      </w:pPr>
      <w:r>
        <w:t xml:space="preserve">az ezredforduló után az </w:t>
      </w:r>
      <w:proofErr w:type="spellStart"/>
      <w:r>
        <w:t>ideológiailag</w:t>
      </w:r>
      <w:proofErr w:type="spellEnd"/>
      <w:r>
        <w:t xml:space="preserve"> egyre megosztottabb magyar társadalom egy része Wass Albert-kultuszt alakított ki (szoborállítási hullám, emlékünnepélyek stb.) </w:t>
      </w:r>
    </w:p>
    <w:p w14:paraId="2368F77A" w14:textId="77777777" w:rsidR="00A32DAC" w:rsidRDefault="00A32DAC" w:rsidP="00A32DAC">
      <w:pPr>
        <w:spacing w:after="0"/>
      </w:pPr>
    </w:p>
    <w:p w14:paraId="26957DB4" w14:textId="2F9C29A5" w:rsidR="00A32DAC" w:rsidRDefault="00A32DAC" w:rsidP="00A32DAC">
      <w:pPr>
        <w:spacing w:after="0"/>
      </w:pPr>
      <w:r>
        <w:t>műveinek témája: az erdélyi magyarság (lét)helyzete, a magyarság sorskérdései</w:t>
      </w:r>
    </w:p>
    <w:p w14:paraId="4B8204FD" w14:textId="77777777" w:rsidR="00A32DAC" w:rsidRDefault="00A32DAC" w:rsidP="00A32DAC">
      <w:pPr>
        <w:spacing w:after="0"/>
      </w:pPr>
    </w:p>
    <w:p w14:paraId="464DE12A" w14:textId="33C195B6" w:rsidR="00A32DAC" w:rsidRDefault="00A32DAC" w:rsidP="00A32DAC">
      <w:pPr>
        <w:spacing w:after="0"/>
      </w:pPr>
      <w:r>
        <w:t>nehéz kijelölni Wass Albert írói munkásságának helyét a magyar irodalomi kánonon belül, ugyanis rendkívül megosztja a szélesebb olvasóközönséget. Elfogulatlan irodalomtudományos igényű műelemzés, pályakép-bemutatás alig készült az életművéről, sokan esztétikai értelemben alacsony nívójúnak tartják a szövegeit</w:t>
      </w:r>
    </w:p>
    <w:p w14:paraId="24B45BD1" w14:textId="77777777" w:rsidR="00A32DAC" w:rsidRDefault="00A32DAC" w:rsidP="00A32DAC">
      <w:pPr>
        <w:spacing w:after="0"/>
      </w:pPr>
    </w:p>
    <w:p w14:paraId="65BB8A60" w14:textId="462EE4C0" w:rsidR="00A32DAC" w:rsidRDefault="00A32DAC" w:rsidP="00A32DAC">
      <w:pPr>
        <w:spacing w:after="0"/>
      </w:pPr>
      <w:r>
        <w:t xml:space="preserve">elbeszélőnyelvét a jelképekben gazdag tájleírások, nemzetostorozó hang jellemzi </w:t>
      </w:r>
    </w:p>
    <w:p w14:paraId="7E7F5CD0" w14:textId="77777777" w:rsidR="00A32DAC" w:rsidRDefault="00A32DAC" w:rsidP="00A32DAC">
      <w:pPr>
        <w:spacing w:after="0"/>
      </w:pPr>
    </w:p>
    <w:p w14:paraId="065202A4" w14:textId="497D3960" w:rsidR="00A32DAC" w:rsidRDefault="00A32DAC" w:rsidP="00A32DAC">
      <w:pPr>
        <w:spacing w:after="0"/>
      </w:pPr>
      <w:r>
        <w:t>megítélésének két típusa:</w:t>
      </w:r>
    </w:p>
    <w:p w14:paraId="2E1F16D9" w14:textId="2FA7E12A" w:rsidR="00A32DAC" w:rsidRDefault="00A32DAC" w:rsidP="00A32DAC">
      <w:pPr>
        <w:spacing w:after="0"/>
      </w:pPr>
      <w:r>
        <w:tab/>
        <w:t xml:space="preserve">„hívek”: a háborús bűnösség vádját nem fogadják el hitelt érdemlőnek, úgy érzik, ki kell </w:t>
      </w:r>
      <w:proofErr w:type="spellStart"/>
      <w:r>
        <w:t>állno</w:t>
      </w:r>
      <w:proofErr w:type="spellEnd"/>
      <w:r>
        <w:t xml:space="preserve"> a méltatlanul megtámadott író mellett, aki hívei számára a hazaszeretet jelképe. A „hívek” szerint </w:t>
      </w:r>
      <w:r w:rsidR="00F50A5B">
        <w:t xml:space="preserve">Wass regényei erkölcsi iránytűként a nemzeti tudat erősítését szolgálják, szellemi értéket képviselnek: „magyarmodellt” </w:t>
      </w:r>
      <w:proofErr w:type="spellStart"/>
      <w:r w:rsidR="00F50A5B">
        <w:t>közevetítenek</w:t>
      </w:r>
      <w:proofErr w:type="spellEnd"/>
      <w:r w:rsidR="00F50A5B">
        <w:t xml:space="preserve">. Szerintük a Wass-művek a nemzeti hagyomány kiemelkedő alkotásai, be kell őket emelni a magyar irodalmi kánonba </w:t>
      </w:r>
    </w:p>
    <w:p w14:paraId="01EB9C38" w14:textId="77777777" w:rsidR="00F50A5B" w:rsidRDefault="00F50A5B" w:rsidP="00A32DAC">
      <w:pPr>
        <w:spacing w:after="0"/>
      </w:pPr>
    </w:p>
    <w:p w14:paraId="687AE2B7" w14:textId="68F8C9A9" w:rsidR="00F50A5B" w:rsidRDefault="00F50A5B" w:rsidP="00A32DAC">
      <w:pPr>
        <w:spacing w:after="0"/>
      </w:pPr>
      <w:r>
        <w:tab/>
        <w:t xml:space="preserve">„ellentábor”: mint minden kultusznak, a Wass-kultusznak is természeténél fogva irodalmon kívüli, ideológiai céljai vannak, az irodalmi kánonba pedig művészi érték alapján kellene szerzőket besorolni. Wass művei a „nemzeti romantikus lektűr” darabjai, népszerűségének politikai-ideológia meghatározottsága erős, szépirodalmi értéke csekély. Ártalmas, ha jóval többre becsülik </w:t>
      </w:r>
      <w:proofErr w:type="gramStart"/>
      <w:r>
        <w:t>a</w:t>
      </w:r>
      <w:proofErr w:type="gramEnd"/>
      <w:r>
        <w:t xml:space="preserve"> írót a valódi irodalmi rangjánál. Wass dilettáns (művei irodalomnak öltöztetett ideológiák). Regényeinek más nemzetiségekkel, kisebbségekkel szemben </w:t>
      </w:r>
      <w:proofErr w:type="spellStart"/>
      <w:r>
        <w:t>etnocentrikus</w:t>
      </w:r>
      <w:proofErr w:type="spellEnd"/>
      <w:r>
        <w:t xml:space="preserve"> ellenségképző hangja van, ami miatt nem esztétikai élmény keletkezik az olvasóban, hanem indulat. Wass beszédmódja és gondolkodásmódja veszélyes, mert a magyar társadalom egy részét és a közbeszédet a jelenben is jellemző gyűlöletbeszédet erősíti fel. </w:t>
      </w:r>
    </w:p>
    <w:p w14:paraId="7E46FB93" w14:textId="77777777" w:rsidR="00F50A5B" w:rsidRDefault="00F50A5B" w:rsidP="00A32DAC">
      <w:pPr>
        <w:spacing w:after="0"/>
      </w:pPr>
    </w:p>
    <w:p w14:paraId="79BE4366" w14:textId="7ECEDD50" w:rsidR="00F50A5B" w:rsidRDefault="00F50A5B" w:rsidP="00A32DAC">
      <w:pPr>
        <w:spacing w:after="0"/>
      </w:pPr>
      <w:r>
        <w:t>II. Élete</w:t>
      </w:r>
    </w:p>
    <w:p w14:paraId="52AFAEA8" w14:textId="67FC07E9" w:rsidR="00F50A5B" w:rsidRDefault="00F50A5B" w:rsidP="00A32DAC">
      <w:pPr>
        <w:spacing w:after="0"/>
      </w:pPr>
      <w:r>
        <w:tab/>
        <w:t xml:space="preserve">Válaszúton (ma </w:t>
      </w:r>
      <w:proofErr w:type="spellStart"/>
      <w:r>
        <w:t>Rómánia</w:t>
      </w:r>
      <w:proofErr w:type="spellEnd"/>
      <w:r>
        <w:t>) született arisztokrata családban</w:t>
      </w:r>
    </w:p>
    <w:p w14:paraId="075DD782" w14:textId="5D9F8A7C" w:rsidR="00F50A5B" w:rsidRDefault="00F50A5B" w:rsidP="00A32DAC">
      <w:pPr>
        <w:spacing w:after="0"/>
      </w:pPr>
      <w:r>
        <w:tab/>
        <w:t xml:space="preserve">Középiskola: Kolozsvár </w:t>
      </w:r>
      <w:r>
        <w:sym w:font="Wingdings" w:char="F0E0"/>
      </w:r>
      <w:r>
        <w:t xml:space="preserve"> gazdasági főiskola Debrecen </w:t>
      </w:r>
      <w:r>
        <w:sym w:font="Wingdings" w:char="F0E0"/>
      </w:r>
      <w:r>
        <w:t xml:space="preserve"> erdészeti felsőoktatási képzés Stuttgart, Párizs</w:t>
      </w:r>
    </w:p>
    <w:p w14:paraId="60836C9A" w14:textId="4A80B5EC" w:rsidR="00F50A5B" w:rsidRDefault="00F50A5B" w:rsidP="00A32DAC">
      <w:pPr>
        <w:spacing w:after="0"/>
      </w:pPr>
      <w:r>
        <w:tab/>
        <w:t>A két háború között Erdélyben él, lapszerkesztő, a református egyház főgondnoka, kétszer megkapja a Baumgarten-díjat</w:t>
      </w:r>
    </w:p>
    <w:p w14:paraId="369F0D1F" w14:textId="462AF802" w:rsidR="00F50A5B" w:rsidRDefault="00F50A5B" w:rsidP="00A32DAC">
      <w:pPr>
        <w:spacing w:after="0"/>
      </w:pPr>
      <w:r>
        <w:tab/>
        <w:t xml:space="preserve">1945 </w:t>
      </w:r>
      <w:r w:rsidR="006313DD">
        <w:t>után Németországba, majd az USA-ba emigrál</w:t>
      </w:r>
    </w:p>
    <w:p w14:paraId="3E02B416" w14:textId="617FAA05" w:rsidR="006313DD" w:rsidRDefault="006313DD" w:rsidP="00A32DAC">
      <w:pPr>
        <w:spacing w:after="0"/>
      </w:pPr>
      <w:r>
        <w:tab/>
        <w:t xml:space="preserve">1946-ban háborús bűnösség vádjával a román hatóságok halálra ítélik </w:t>
      </w:r>
    </w:p>
    <w:p w14:paraId="19BB947D" w14:textId="38689C31" w:rsidR="006313DD" w:rsidRDefault="006313DD" w:rsidP="00A32DAC">
      <w:pPr>
        <w:spacing w:after="0"/>
      </w:pPr>
      <w:r>
        <w:tab/>
        <w:t>Az emigrációból is az erdélyi magyarság ügyét igyekszik támogatni. Az Erdélyi Világszövetség társelnöke</w:t>
      </w:r>
    </w:p>
    <w:p w14:paraId="5F7182C8" w14:textId="18CC71E7" w:rsidR="00E4450C" w:rsidRDefault="00E4450C" w:rsidP="00A32DAC">
      <w:pPr>
        <w:spacing w:after="0"/>
      </w:pPr>
      <w:r>
        <w:tab/>
        <w:t xml:space="preserve">Aktív írói munka (a könyvei hazájába a rendszerváltásig csak titkosan juthatnak el) </w:t>
      </w:r>
    </w:p>
    <w:p w14:paraId="3C184E44" w14:textId="23D37030" w:rsidR="00E4450C" w:rsidRDefault="00E4450C" w:rsidP="00A32DAC">
      <w:pPr>
        <w:spacing w:after="0"/>
      </w:pPr>
      <w:r>
        <w:tab/>
        <w:t xml:space="preserve">1988-ban önkezével vetett véget életének </w:t>
      </w:r>
    </w:p>
    <w:p w14:paraId="32504B86" w14:textId="77777777" w:rsidR="00E4450C" w:rsidRDefault="00E4450C" w:rsidP="00A32DAC">
      <w:pPr>
        <w:spacing w:after="0"/>
      </w:pPr>
    </w:p>
    <w:p w14:paraId="138DCA42" w14:textId="77777777" w:rsidR="00E4450C" w:rsidRDefault="00E4450C" w:rsidP="00A32DAC">
      <w:pPr>
        <w:spacing w:after="0"/>
      </w:pPr>
    </w:p>
    <w:p w14:paraId="09AE9A46" w14:textId="47119BF7" w:rsidR="00E4450C" w:rsidRDefault="00E4450C" w:rsidP="00A32DAC">
      <w:pPr>
        <w:spacing w:after="0"/>
      </w:pPr>
      <w:r>
        <w:lastRenderedPageBreak/>
        <w:t xml:space="preserve">III. Adjátok vissza a hegyeimet! </w:t>
      </w:r>
    </w:p>
    <w:p w14:paraId="564997F3" w14:textId="77777777" w:rsidR="00E4450C" w:rsidRDefault="00E4450C" w:rsidP="00A32DAC">
      <w:pPr>
        <w:spacing w:after="0"/>
      </w:pPr>
    </w:p>
    <w:p w14:paraId="09CA4E24" w14:textId="24C11502" w:rsidR="00E4450C" w:rsidRDefault="00E4450C" w:rsidP="00A32DAC">
      <w:pPr>
        <w:spacing w:after="0"/>
      </w:pPr>
      <w:r>
        <w:t xml:space="preserve">cím: indulatos, szenvedélyes/agresszív felszólítás; a regény </w:t>
      </w:r>
      <w:proofErr w:type="spellStart"/>
      <w:r>
        <w:t>előszavában</w:t>
      </w:r>
      <w:proofErr w:type="spellEnd"/>
      <w:r>
        <w:t xml:space="preserve"> ismétli </w:t>
      </w:r>
    </w:p>
    <w:p w14:paraId="72BC78F8" w14:textId="77777777" w:rsidR="00E4450C" w:rsidRDefault="00E4450C" w:rsidP="00A32DAC">
      <w:pPr>
        <w:spacing w:after="0"/>
      </w:pPr>
    </w:p>
    <w:p w14:paraId="30A6F4CA" w14:textId="4DFDDD9D" w:rsidR="00E4450C" w:rsidRDefault="00E4450C" w:rsidP="00A32DAC">
      <w:pPr>
        <w:spacing w:after="0"/>
      </w:pPr>
      <w:r>
        <w:t xml:space="preserve">előszó: </w:t>
      </w:r>
    </w:p>
    <w:p w14:paraId="5A042EC4" w14:textId="6D82FF13" w:rsidR="006313DD" w:rsidRPr="00A32DAC" w:rsidRDefault="006313DD" w:rsidP="00A32DAC">
      <w:pPr>
        <w:spacing w:after="0"/>
      </w:pPr>
      <w:r>
        <w:tab/>
      </w:r>
    </w:p>
    <w:sectPr w:rsidR="006313DD" w:rsidRPr="00A3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27A2A"/>
    <w:multiLevelType w:val="hybridMultilevel"/>
    <w:tmpl w:val="9998C152"/>
    <w:lvl w:ilvl="0" w:tplc="7FA21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5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D"/>
    <w:rsid w:val="00393B75"/>
    <w:rsid w:val="006313DD"/>
    <w:rsid w:val="00715A6E"/>
    <w:rsid w:val="00A32DAC"/>
    <w:rsid w:val="00BD032D"/>
    <w:rsid w:val="00E4450C"/>
    <w:rsid w:val="00F5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72CA"/>
  <w15:chartTrackingRefBased/>
  <w15:docId w15:val="{FF9163FF-7685-4039-B2CC-A0439171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D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0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0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0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D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0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032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032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032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032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032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032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D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D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D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032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D03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032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0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032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D0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347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2024-10-27T21:40:00Z</dcterms:created>
  <dcterms:modified xsi:type="dcterms:W3CDTF">2024-10-27T22:03:00Z</dcterms:modified>
</cp:coreProperties>
</file>