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F5B" w:rsidRDefault="003F7E5D" w:rsidP="00F37084">
      <w:pPr>
        <w:spacing w:before="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BD4254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A magy</w:t>
      </w:r>
      <w:r w:rsidR="00F37084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ar gazdaság a XIV-XVI. században</w:t>
      </w:r>
    </w:p>
    <w:p w:rsidR="00F37084" w:rsidRPr="00F37084" w:rsidRDefault="00F37084" w:rsidP="00F37084">
      <w:pPr>
        <w:spacing w:before="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3F7E5D" w:rsidRDefault="003F7E5D" w:rsidP="00071425">
      <w:pPr>
        <w:spacing w:before="0"/>
        <w:ind w:right="14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Az </w:t>
      </w:r>
      <w:r w:rsidRPr="00AE12DE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Arpád-ház kihalása után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az ország jogilag egységes maradt, de a hatalom a</w:t>
      </w:r>
      <w:r w:rsidRPr="00071425">
        <w:rPr>
          <w:rFonts w:ascii="Times New Roman" w:eastAsia="Times New Roman" w:hAnsi="Times New Roman" w:cs="Times New Roman"/>
          <w:bCs/>
          <w:color w:val="000000" w:themeColor="text1"/>
          <w:lang w:eastAsia="hu-HU"/>
        </w:rPr>
        <w:t xml:space="preserve"> tartományurak</w:t>
      </w:r>
      <w:r w:rsidR="00071425"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kezébe került. A </w:t>
      </w:r>
      <w:r w:rsidRPr="00AE12DE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kiskirályok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szerezték meg a főméltóságokat (</w:t>
      </w:r>
      <w:r w:rsidRPr="00AE12DE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nádor, vajda, bánok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), sajátjukként kezelték a méltóságaik rétén birtokolt királyi várakat. Gazdaságpolitikájukra leginkább a rövidlátás, a mielőbbi haszonszerzés volt a jellemző.</w:t>
      </w:r>
    </w:p>
    <w:p w:rsidR="003A4BA7" w:rsidRDefault="003A4BA7" w:rsidP="00071425">
      <w:pPr>
        <w:spacing w:before="0"/>
        <w:ind w:right="140"/>
        <w:rPr>
          <w:rFonts w:ascii="Times New Roman" w:eastAsia="Times New Roman" w:hAnsi="Times New Roman" w:cs="Times New Roman"/>
          <w:color w:val="000000" w:themeColor="text1"/>
          <w:lang w:eastAsia="hu-HU"/>
        </w:rPr>
      </w:pPr>
    </w:p>
    <w:p w:rsidR="003A4BA7" w:rsidRPr="003A4BA7" w:rsidRDefault="003A4BA7" w:rsidP="00071425">
      <w:pPr>
        <w:spacing w:before="0"/>
        <w:ind w:right="140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hu-HU"/>
        </w:rPr>
      </w:pPr>
      <w:r w:rsidRPr="003A4BA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hu-HU"/>
        </w:rPr>
        <w:t>Anjou Károly Róbert</w:t>
      </w:r>
      <w:r w:rsidR="00FF10D8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hu-HU"/>
        </w:rPr>
        <w:t xml:space="preserve"> (1308- 1342)</w:t>
      </w:r>
      <w:r w:rsidRPr="003A4BA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hu-HU"/>
        </w:rPr>
        <w:t>:</w:t>
      </w:r>
    </w:p>
    <w:p w:rsidR="003A4BA7" w:rsidRPr="00071425" w:rsidRDefault="003A4BA7" w:rsidP="00071425">
      <w:pPr>
        <w:spacing w:before="0"/>
        <w:ind w:right="140"/>
        <w:rPr>
          <w:rFonts w:ascii="Times New Roman" w:eastAsia="Times New Roman" w:hAnsi="Times New Roman" w:cs="Times New Roman"/>
          <w:color w:val="000000" w:themeColor="text1"/>
          <w:lang w:eastAsia="hu-HU"/>
        </w:rPr>
      </w:pPr>
    </w:p>
    <w:p w:rsidR="003F7E5D" w:rsidRPr="00071425" w:rsidRDefault="003F7E5D" w:rsidP="00071425">
      <w:pPr>
        <w:spacing w:before="0"/>
        <w:ind w:right="420"/>
        <w:jc w:val="both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A trónharcok során </w:t>
      </w:r>
      <w:r w:rsidRPr="00233597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Anjou</w:t>
      </w:r>
      <w:r w:rsidRPr="00233597">
        <w:rPr>
          <w:rFonts w:ascii="Times New Roman" w:eastAsia="Times New Roman" w:hAnsi="Times New Roman" w:cs="Times New Roman"/>
          <w:b/>
          <w:bCs/>
          <w:color w:val="000000" w:themeColor="text1"/>
          <w:lang w:eastAsia="hu-HU"/>
        </w:rPr>
        <w:t xml:space="preserve"> Károly Róbert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(</w:t>
      </w:r>
      <w:r w:rsidRPr="00233597">
        <w:rPr>
          <w:rFonts w:ascii="Times New Roman" w:eastAsia="Times New Roman" w:hAnsi="Times New Roman" w:cs="Times New Roman"/>
          <w:b/>
          <w:color w:val="FF0000"/>
          <w:lang w:eastAsia="hu-HU"/>
        </w:rPr>
        <w:t>1308-1342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) került ki győztesen. A XIV. század első két évtizedében lépten-nyomon tapasztalnia kellett, hogy az országot nemcsak politikai, de gazd</w:t>
      </w:r>
      <w:r w:rsidR="00233597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asági széthullás is fenyegeti: 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kiürült a királyi kincstár. A tartományúri berendezkedés nem kedvezett a pénzgazdálkodás térnyerésének. A tartományurak hatalmának alapja a természeti gazdálkodás volt, csak saját szükségleteikre termeltek, nem árutermelésre és pénzgazdálkodásra</w:t>
      </w:r>
    </w:p>
    <w:p w:rsidR="00233597" w:rsidRDefault="003F7E5D" w:rsidP="00233597">
      <w:pPr>
        <w:spacing w:before="0"/>
        <w:ind w:right="14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Károly Róbert</w:t>
      </w:r>
      <w:r w:rsidRPr="00071425">
        <w:rPr>
          <w:rFonts w:ascii="Times New Roman" w:eastAsia="Times New Roman" w:hAnsi="Times New Roman" w:cs="Times New Roman"/>
          <w:iCs/>
          <w:color w:val="000000" w:themeColor="text1"/>
          <w:lang w:eastAsia="hu-HU"/>
        </w:rPr>
        <w:t xml:space="preserve"> </w:t>
      </w:r>
      <w:r w:rsidRPr="00233597">
        <w:rPr>
          <w:rFonts w:ascii="Times New Roman" w:eastAsia="Times New Roman" w:hAnsi="Times New Roman" w:cs="Times New Roman"/>
          <w:b/>
          <w:iCs/>
          <w:color w:val="000000" w:themeColor="text1"/>
          <w:lang w:eastAsia="hu-HU"/>
        </w:rPr>
        <w:t>gazdasági reformjainak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alapelképzelése az volt, hogy a birtokairól befolyó jövedelmek mellett elsősorban királyi jogon szerzett bevételekhez kell jutni. </w:t>
      </w:r>
      <w:r w:rsidRPr="00233597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Károly Róbert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széles körben érvényesítette uralkodói (</w:t>
      </w:r>
      <w:r w:rsidRPr="00233597">
        <w:rPr>
          <w:rFonts w:ascii="Times New Roman" w:eastAsia="Times New Roman" w:hAnsi="Times New Roman" w:cs="Times New Roman"/>
          <w:b/>
          <w:color w:val="008000"/>
          <w:lang w:eastAsia="hu-HU"/>
        </w:rPr>
        <w:t>regálé-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) jogait</w:t>
      </w:r>
      <w:r w:rsidR="00233597">
        <w:rPr>
          <w:rFonts w:ascii="Times New Roman" w:eastAsia="Times New Roman" w:hAnsi="Times New Roman" w:cs="Times New Roman"/>
          <w:color w:val="000000" w:themeColor="text1"/>
          <w:lang w:eastAsia="hu-HU"/>
        </w:rPr>
        <w:t>: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</w:t>
      </w:r>
      <w:r w:rsidRPr="00233597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 xml:space="preserve">a bányászat, a pénzverés, az adózás és a vámok </w:t>
      </w:r>
      <w:r w:rsidRPr="00233597">
        <w:rPr>
          <w:rFonts w:ascii="Times New Roman" w:eastAsia="Times New Roman" w:hAnsi="Times New Roman" w:cs="Times New Roman"/>
          <w:color w:val="000000" w:themeColor="text1"/>
          <w:lang w:eastAsia="hu-HU"/>
        </w:rPr>
        <w:t>területén.</w:t>
      </w:r>
    </w:p>
    <w:p w:rsidR="00233597" w:rsidRDefault="00233597" w:rsidP="00233597">
      <w:pPr>
        <w:spacing w:before="0"/>
        <w:ind w:right="140"/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</w:pPr>
    </w:p>
    <w:p w:rsidR="00233597" w:rsidRPr="008D2F5B" w:rsidRDefault="00233597" w:rsidP="008D2F5B">
      <w:pPr>
        <w:pStyle w:val="Listaszerbekezds"/>
        <w:numPr>
          <w:ilvl w:val="0"/>
          <w:numId w:val="7"/>
        </w:numPr>
        <w:spacing w:before="0"/>
        <w:ind w:right="140"/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</w:pPr>
      <w:r w:rsidRPr="008D2F5B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Bányászat:</w:t>
      </w:r>
    </w:p>
    <w:p w:rsidR="008D2F5B" w:rsidRPr="008D2F5B" w:rsidRDefault="008D2F5B" w:rsidP="008D2F5B">
      <w:pPr>
        <w:pStyle w:val="Listaszerbekezds"/>
        <w:numPr>
          <w:ilvl w:val="0"/>
          <w:numId w:val="6"/>
        </w:numPr>
        <w:spacing w:before="0"/>
        <w:ind w:right="140"/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a</w:t>
      </w:r>
      <w:r w:rsidR="003F7E5D" w:rsidRPr="008D2F5B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bányászat fellendítése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érdekében is intézkedéseket hoztak</w:t>
      </w:r>
    </w:p>
    <w:p w:rsidR="008D2F5B" w:rsidRPr="008D2F5B" w:rsidRDefault="003F7E5D" w:rsidP="008D2F5B">
      <w:pPr>
        <w:pStyle w:val="Listaszerbekezds"/>
        <w:numPr>
          <w:ilvl w:val="0"/>
          <w:numId w:val="6"/>
        </w:numPr>
        <w:spacing w:before="0"/>
        <w:ind w:right="140"/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</w:pPr>
      <w:r w:rsidRPr="008D2F5B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a </w:t>
      </w:r>
      <w:r w:rsidRPr="008D2F5B">
        <w:rPr>
          <w:rFonts w:ascii="Times New Roman" w:eastAsia="Times New Roman" w:hAnsi="Times New Roman" w:cs="Times New Roman"/>
          <w:b/>
          <w:color w:val="008000"/>
          <w:lang w:eastAsia="hu-HU"/>
        </w:rPr>
        <w:t>királyi bányamonopólium</w:t>
      </w:r>
      <w:r w:rsidRPr="008D2F5B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miatt</w:t>
      </w:r>
      <w:r w:rsidR="008D2F5B">
        <w:rPr>
          <w:rFonts w:ascii="Times New Roman" w:eastAsia="Times New Roman" w:hAnsi="Times New Roman" w:cs="Times New Roman"/>
          <w:color w:val="000000" w:themeColor="text1"/>
          <w:lang w:eastAsia="hu-HU"/>
        </w:rPr>
        <w:t>,</w:t>
      </w:r>
      <w:r w:rsidRPr="008D2F5B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a birtokosnak minden</w:t>
      </w:r>
      <w:r w:rsidR="008D2F5B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</w:t>
      </w:r>
      <w:r w:rsidRPr="008D2F5B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bányakincset át kellett adni eddig a királynak. A földek tulajdonosainak átengedte a bányászok által fizetett </w:t>
      </w:r>
      <w:r w:rsidRPr="008D2F5B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bány</w:t>
      </w:r>
      <w:r w:rsidR="008D2F5B" w:rsidRPr="008D2F5B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a</w:t>
      </w:r>
      <w:r w:rsidRPr="008D2F5B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bér</w:t>
      </w:r>
      <w:r w:rsidRPr="008D2F5B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(</w:t>
      </w:r>
      <w:r w:rsidRPr="008D2F5B">
        <w:rPr>
          <w:rFonts w:ascii="Times New Roman" w:eastAsia="Times New Roman" w:hAnsi="Times New Roman" w:cs="Times New Roman"/>
          <w:b/>
          <w:color w:val="008000"/>
          <w:lang w:eastAsia="hu-HU"/>
        </w:rPr>
        <w:t>urbura</w:t>
      </w:r>
      <w:r w:rsidRPr="008D2F5B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) harmadát, így érdekeltté tette a birtokosokat a </w:t>
      </w:r>
      <w:r w:rsidR="008D2F5B">
        <w:rPr>
          <w:rFonts w:ascii="Times New Roman" w:eastAsia="Times New Roman" w:hAnsi="Times New Roman" w:cs="Times New Roman"/>
          <w:color w:val="000000" w:themeColor="text1"/>
          <w:lang w:eastAsia="hu-HU"/>
        </w:rPr>
        <w:t>bányák megnyitásában</w:t>
      </w:r>
    </w:p>
    <w:p w:rsidR="00233597" w:rsidRPr="008D2F5B" w:rsidRDefault="008D2F5B" w:rsidP="008D2F5B">
      <w:pPr>
        <w:pStyle w:val="Listaszerbekezds"/>
        <w:numPr>
          <w:ilvl w:val="0"/>
          <w:numId w:val="6"/>
        </w:numPr>
        <w:spacing w:before="0"/>
        <w:ind w:right="140"/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a</w:t>
      </w:r>
      <w:r w:rsidR="003F7E5D" w:rsidRPr="008D2F5B">
        <w:rPr>
          <w:rFonts w:ascii="Times New Roman" w:eastAsia="Times New Roman" w:hAnsi="Times New Roman" w:cs="Times New Roman"/>
          <w:color w:val="000000" w:themeColor="text1"/>
          <w:lang w:eastAsia="hu-HU"/>
        </w:rPr>
        <w:t>z urbura az arany tizedét, míg az ezüst nyolcad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át</w:t>
      </w:r>
      <w:r w:rsidR="00043C7C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tette ki</w:t>
      </w:r>
    </w:p>
    <w:p w:rsidR="002E1DED" w:rsidRDefault="002E1DED" w:rsidP="00233597">
      <w:pPr>
        <w:spacing w:before="0"/>
        <w:ind w:right="420"/>
        <w:jc w:val="both"/>
        <w:rPr>
          <w:rFonts w:ascii="Times New Roman" w:eastAsia="Times New Roman" w:hAnsi="Times New Roman" w:cs="Times New Roman"/>
          <w:color w:val="000000" w:themeColor="text1"/>
          <w:lang w:eastAsia="hu-HU"/>
        </w:rPr>
      </w:pPr>
    </w:p>
    <w:p w:rsidR="00233597" w:rsidRPr="008D2F5B" w:rsidRDefault="00233597" w:rsidP="008D2F5B">
      <w:pPr>
        <w:pStyle w:val="Listaszerbekezds"/>
        <w:numPr>
          <w:ilvl w:val="0"/>
          <w:numId w:val="7"/>
        </w:numPr>
        <w:spacing w:before="0"/>
        <w:ind w:right="420"/>
        <w:jc w:val="both"/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</w:pPr>
      <w:r w:rsidRPr="008D2F5B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Pénzverés:</w:t>
      </w:r>
    </w:p>
    <w:p w:rsidR="002E1DED" w:rsidRPr="002E1DED" w:rsidRDefault="003F7E5D" w:rsidP="002E1DED">
      <w:pPr>
        <w:pStyle w:val="Listaszerbekezds"/>
        <w:numPr>
          <w:ilvl w:val="0"/>
          <w:numId w:val="4"/>
        </w:numPr>
        <w:spacing w:before="0"/>
        <w:ind w:right="420"/>
        <w:jc w:val="both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2E1DED">
        <w:rPr>
          <w:rFonts w:ascii="Times New Roman" w:eastAsia="Times New Roman" w:hAnsi="Times New Roman" w:cs="Times New Roman"/>
          <w:b/>
          <w:color w:val="008000"/>
          <w:lang w:eastAsia="hu-HU"/>
        </w:rPr>
        <w:t>Pénzverés monopóliuma</w:t>
      </w:r>
      <w:r w:rsidRPr="002E1DED">
        <w:rPr>
          <w:rFonts w:ascii="Times New Roman" w:eastAsia="Times New Roman" w:hAnsi="Times New Roman" w:cs="Times New Roman"/>
          <w:color w:val="000000" w:themeColor="text1"/>
          <w:lang w:eastAsia="hu-HU"/>
        </w:rPr>
        <w:t>: a királynak fontos jövedelem: akinek nemesérc volt a tulajdonában, be kellett váltani</w:t>
      </w:r>
      <w:r w:rsidR="002E1DED" w:rsidRPr="002E1DED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</w:t>
      </w:r>
      <w:r w:rsidRPr="002E1DED">
        <w:rPr>
          <w:rFonts w:ascii="Times New Roman" w:eastAsia="Times New Roman" w:hAnsi="Times New Roman" w:cs="Times New Roman"/>
          <w:color w:val="000000" w:themeColor="text1"/>
          <w:lang w:eastAsia="hu-HU"/>
        </w:rPr>
        <w:t>vert pénzre.</w:t>
      </w:r>
      <w:r w:rsidR="002E1DED" w:rsidRPr="002E1DED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</w:t>
      </w:r>
    </w:p>
    <w:p w:rsidR="008D2F5B" w:rsidRDefault="003F7E5D" w:rsidP="002E1DED">
      <w:pPr>
        <w:pStyle w:val="Listaszerbekezds"/>
        <w:numPr>
          <w:ilvl w:val="0"/>
          <w:numId w:val="4"/>
        </w:numPr>
        <w:spacing w:before="0"/>
        <w:ind w:right="420"/>
        <w:jc w:val="both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8D2F5B">
        <w:rPr>
          <w:rFonts w:ascii="Times New Roman" w:eastAsia="Times New Roman" w:hAnsi="Times New Roman" w:cs="Times New Roman"/>
          <w:b/>
          <w:color w:val="FF0000"/>
          <w:lang w:eastAsia="hu-HU"/>
        </w:rPr>
        <w:t>1325</w:t>
      </w:r>
      <w:r w:rsidRPr="002E1DED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-ben a </w:t>
      </w:r>
      <w:r w:rsidRPr="008D2F5B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firenzei aranyforint</w:t>
      </w:r>
      <w:r w:rsidRPr="002E1DED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mintájára </w:t>
      </w:r>
      <w:r w:rsidRPr="008D2F5B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magyar aranyforint</w:t>
      </w:r>
      <w:r w:rsidRPr="002E1DED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</w:t>
      </w:r>
      <w:r w:rsidR="008D2F5B">
        <w:rPr>
          <w:rFonts w:ascii="Times New Roman" w:eastAsia="Times New Roman" w:hAnsi="Times New Roman" w:cs="Times New Roman"/>
          <w:color w:val="000000" w:themeColor="text1"/>
          <w:lang w:eastAsia="hu-HU"/>
        </w:rPr>
        <w:t>veretését rendelte el</w:t>
      </w:r>
    </w:p>
    <w:p w:rsidR="008D2F5B" w:rsidRDefault="008D2F5B" w:rsidP="002E1DED">
      <w:pPr>
        <w:pStyle w:val="Listaszerbekezds"/>
        <w:numPr>
          <w:ilvl w:val="0"/>
          <w:numId w:val="4"/>
        </w:numPr>
        <w:spacing w:before="0"/>
        <w:ind w:right="420"/>
        <w:jc w:val="both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a</w:t>
      </w:r>
      <w:r w:rsidR="003F7E5D" w:rsidRPr="002E1DED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szintén </w:t>
      </w:r>
      <w:r w:rsidR="003F7E5D" w:rsidRPr="008D2F5B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új garas és az</w:t>
      </w:r>
      <w:r w:rsidR="002E1DED" w:rsidRPr="008D2F5B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 xml:space="preserve"> </w:t>
      </w:r>
      <w:r w:rsidR="003F7E5D" w:rsidRPr="008D2F5B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ezüstdénárok</w:t>
      </w:r>
      <w:r w:rsidR="003F7E5D" w:rsidRPr="002E1DED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csak a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</w:t>
      </w:r>
      <w:r w:rsidRPr="008D2F5B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váltópénz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szerepét töltötték</w:t>
      </w:r>
      <w:r w:rsidR="00F96660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be</w:t>
      </w:r>
      <w:r w:rsidR="003F7E5D" w:rsidRPr="002E1DED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(1 aranyforint 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=16 ezüstgaras =100 ezüstdénár)</w:t>
      </w:r>
    </w:p>
    <w:p w:rsidR="008D2F5B" w:rsidRDefault="008D2F5B" w:rsidP="002E1DED">
      <w:pPr>
        <w:pStyle w:val="Listaszerbekezds"/>
        <w:numPr>
          <w:ilvl w:val="0"/>
          <w:numId w:val="4"/>
        </w:numPr>
        <w:spacing w:before="0"/>
        <w:ind w:right="420"/>
        <w:jc w:val="both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m</w:t>
      </w:r>
      <w:r w:rsidR="003F7E5D" w:rsidRPr="002E1DED">
        <w:rPr>
          <w:rFonts w:ascii="Times New Roman" w:eastAsia="Times New Roman" w:hAnsi="Times New Roman" w:cs="Times New Roman"/>
          <w:color w:val="000000" w:themeColor="text1"/>
          <w:lang w:eastAsia="hu-HU"/>
        </w:rPr>
        <w:t>ivel a nemzetközi kereskedelem elterjedt fizetési eszköze a firenzei aranyforint lett, Károly Róbert e reformjával országát pénzügyileg a fejlettebb Nyug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at-Európához kívánta kapcsolni</w:t>
      </w:r>
    </w:p>
    <w:p w:rsidR="003F7E5D" w:rsidRPr="002E1DED" w:rsidRDefault="003F7E5D" w:rsidP="002E1DED">
      <w:pPr>
        <w:pStyle w:val="Listaszerbekezds"/>
        <w:numPr>
          <w:ilvl w:val="0"/>
          <w:numId w:val="4"/>
        </w:numPr>
        <w:spacing w:before="0"/>
        <w:ind w:right="420"/>
        <w:jc w:val="both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2E1DED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Alsó-Magyarországon a </w:t>
      </w:r>
      <w:r w:rsidRPr="008D2F5B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Garam folyó völgyében</w:t>
      </w:r>
      <w:r w:rsidRPr="002E1DED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indult meg nemesfém kitermelés (</w:t>
      </w:r>
      <w:r w:rsidRPr="008D2F5B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Besztercebánya, Körmöcbánya, Selmecbánya</w:t>
      </w:r>
      <w:r w:rsidRPr="002E1DED">
        <w:rPr>
          <w:rFonts w:ascii="Times New Roman" w:eastAsia="Times New Roman" w:hAnsi="Times New Roman" w:cs="Times New Roman"/>
          <w:color w:val="000000" w:themeColor="text1"/>
          <w:lang w:eastAsia="hu-HU"/>
        </w:rPr>
        <w:t>)</w:t>
      </w:r>
    </w:p>
    <w:p w:rsidR="00233597" w:rsidRPr="008D2F5B" w:rsidRDefault="008D2F5B" w:rsidP="008D2F5B">
      <w:pPr>
        <w:numPr>
          <w:ilvl w:val="0"/>
          <w:numId w:val="4"/>
        </w:numPr>
        <w:tabs>
          <w:tab w:val="left" w:pos="184"/>
        </w:tabs>
        <w:spacing w:before="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a</w:t>
      </w:r>
      <w:r w:rsidR="003F7E5D"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z új pénz értékállóságát csak úgy tarthatta meg, ha szakított az évenkénti beváltással (</w:t>
      </w:r>
      <w:r w:rsidR="003F7E5D" w:rsidRPr="008D2F5B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kamara haszna</w:t>
      </w:r>
      <w:r w:rsidR="003F7E5D"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) és a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</w:t>
      </w:r>
      <w:r w:rsidR="002E1DED" w:rsidRPr="008D2F5B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pénzrontással</w:t>
      </w:r>
    </w:p>
    <w:p w:rsidR="002E1DED" w:rsidRPr="002E1DED" w:rsidRDefault="002E1DED" w:rsidP="002E1DED">
      <w:pPr>
        <w:spacing w:before="0"/>
        <w:jc w:val="both"/>
        <w:rPr>
          <w:rFonts w:ascii="Times New Roman" w:eastAsia="Times New Roman" w:hAnsi="Times New Roman" w:cs="Times New Roman"/>
          <w:color w:val="000000" w:themeColor="text1"/>
          <w:lang w:eastAsia="hu-HU"/>
        </w:rPr>
      </w:pPr>
    </w:p>
    <w:p w:rsidR="00233597" w:rsidRPr="002E1DED" w:rsidRDefault="00233597" w:rsidP="008D2F5B">
      <w:pPr>
        <w:pStyle w:val="Listaszerbekezds"/>
        <w:numPr>
          <w:ilvl w:val="0"/>
          <w:numId w:val="7"/>
        </w:numPr>
        <w:spacing w:before="0"/>
        <w:jc w:val="both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2E1DED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Adózás</w:t>
      </w:r>
      <w:r w:rsidRPr="002E1DED">
        <w:rPr>
          <w:rFonts w:ascii="Times New Roman" w:eastAsia="Times New Roman" w:hAnsi="Times New Roman" w:cs="Times New Roman"/>
          <w:color w:val="000000" w:themeColor="text1"/>
          <w:lang w:eastAsia="hu-HU"/>
        </w:rPr>
        <w:t>:</w:t>
      </w:r>
    </w:p>
    <w:p w:rsidR="008D2F5B" w:rsidRDefault="002E1DED" w:rsidP="002E1DED">
      <w:pPr>
        <w:pStyle w:val="Listaszerbekezds"/>
        <w:numPr>
          <w:ilvl w:val="0"/>
          <w:numId w:val="5"/>
        </w:numPr>
        <w:spacing w:before="0"/>
        <w:jc w:val="both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e</w:t>
      </w:r>
      <w:r w:rsidR="003F7E5D" w:rsidRPr="002E1DED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jövedelem pótlására bevezette a </w:t>
      </w:r>
      <w:r w:rsidR="003F7E5D" w:rsidRPr="0012589E">
        <w:rPr>
          <w:rFonts w:ascii="Times New Roman" w:eastAsia="Times New Roman" w:hAnsi="Times New Roman" w:cs="Times New Roman"/>
          <w:b/>
          <w:color w:val="008000"/>
          <w:lang w:eastAsia="hu-HU"/>
        </w:rPr>
        <w:t>kapuadót</w:t>
      </w:r>
      <w:r w:rsidR="003F7E5D" w:rsidRPr="002E1DED">
        <w:rPr>
          <w:rFonts w:ascii="Times New Roman" w:eastAsia="Times New Roman" w:hAnsi="Times New Roman" w:cs="Times New Roman"/>
          <w:color w:val="000000" w:themeColor="text1"/>
          <w:lang w:eastAsia="hu-HU"/>
        </w:rPr>
        <w:t>: jobbágyportán</w:t>
      </w:r>
      <w:r w:rsidR="008D2F5B">
        <w:rPr>
          <w:rFonts w:ascii="Times New Roman" w:eastAsia="Times New Roman" w:hAnsi="Times New Roman" w:cs="Times New Roman"/>
          <w:color w:val="000000" w:themeColor="text1"/>
          <w:lang w:eastAsia="hu-HU"/>
        </w:rPr>
        <w:t>ként kellett fizetni 20 dénárt</w:t>
      </w:r>
    </w:p>
    <w:p w:rsidR="008D2F5B" w:rsidRPr="003A4BA7" w:rsidRDefault="008D2F5B" w:rsidP="003A4BA7">
      <w:pPr>
        <w:pStyle w:val="Listaszerbekezds"/>
        <w:numPr>
          <w:ilvl w:val="0"/>
          <w:numId w:val="5"/>
        </w:numPr>
        <w:spacing w:before="0"/>
        <w:jc w:val="both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e</w:t>
      </w:r>
      <w:r w:rsidR="003F7E5D" w:rsidRPr="002E1DED">
        <w:rPr>
          <w:rFonts w:ascii="Times New Roman" w:eastAsia="Times New Roman" w:hAnsi="Times New Roman" w:cs="Times New Roman"/>
          <w:color w:val="000000" w:themeColor="text1"/>
          <w:lang w:eastAsia="hu-HU"/>
        </w:rPr>
        <w:t>z a jobbágyság első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állami adója</w:t>
      </w:r>
    </w:p>
    <w:p w:rsidR="00233597" w:rsidRPr="002E1DED" w:rsidRDefault="00233597" w:rsidP="008D2F5B">
      <w:pPr>
        <w:pStyle w:val="Listaszerbekezds"/>
        <w:numPr>
          <w:ilvl w:val="0"/>
          <w:numId w:val="7"/>
        </w:numPr>
        <w:tabs>
          <w:tab w:val="left" w:pos="176"/>
        </w:tabs>
        <w:spacing w:after="120"/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</w:pPr>
      <w:r w:rsidRPr="002E1DED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lastRenderedPageBreak/>
        <w:t>Vámok:</w:t>
      </w:r>
    </w:p>
    <w:p w:rsidR="0012589E" w:rsidRDefault="0012589E" w:rsidP="002E1DED">
      <w:pPr>
        <w:pStyle w:val="Listaszerbekezds"/>
        <w:numPr>
          <w:ilvl w:val="0"/>
          <w:numId w:val="5"/>
        </w:numPr>
        <w:tabs>
          <w:tab w:val="left" w:pos="176"/>
        </w:tabs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a</w:t>
      </w:r>
      <w:r w:rsidR="003F7E5D" w:rsidRPr="002E1DED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vámokból származó jövedelmek a királyi kincstár nagyon jelentős bev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ételét alkották</w:t>
      </w:r>
    </w:p>
    <w:p w:rsidR="0012589E" w:rsidRDefault="0012589E" w:rsidP="0012589E">
      <w:pPr>
        <w:pStyle w:val="Listaszerbekezds"/>
        <w:numPr>
          <w:ilvl w:val="0"/>
          <w:numId w:val="5"/>
        </w:numPr>
        <w:tabs>
          <w:tab w:val="left" w:pos="176"/>
        </w:tabs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vámbevételeit </w:t>
      </w:r>
      <w:r w:rsidR="003F7E5D" w:rsidRPr="002E1DED">
        <w:rPr>
          <w:rFonts w:ascii="Times New Roman" w:eastAsia="Times New Roman" w:hAnsi="Times New Roman" w:cs="Times New Roman"/>
          <w:color w:val="000000" w:themeColor="text1"/>
          <w:lang w:eastAsia="hu-HU"/>
        </w:rPr>
        <w:t>főleg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a </w:t>
      </w:r>
      <w:r w:rsidR="003F7E5D" w:rsidRPr="0012589E">
        <w:rPr>
          <w:rFonts w:ascii="Times New Roman" w:eastAsia="Times New Roman" w:hAnsi="Times New Roman" w:cs="Times New Roman"/>
          <w:b/>
          <w:color w:val="008000"/>
          <w:lang w:eastAsia="hu-HU"/>
        </w:rPr>
        <w:t>harmincadvám</w:t>
      </w:r>
      <w:r w:rsidR="003F7E5D" w:rsidRPr="0012589E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(3,33%) biztosította, ezt nyugati és északi irányba a fontosabb útvonalakon fekvő nagyobb városokban szedték és így az ország belsejében s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zedett határvámnak minősíthető</w:t>
      </w:r>
    </w:p>
    <w:p w:rsidR="003F7E5D" w:rsidRDefault="003F7E5D" w:rsidP="0012589E">
      <w:pPr>
        <w:pStyle w:val="Listaszerbekezds"/>
        <w:numPr>
          <w:ilvl w:val="0"/>
          <w:numId w:val="5"/>
        </w:numPr>
        <w:tabs>
          <w:tab w:val="left" w:pos="176"/>
        </w:tabs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12589E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Dél felé a </w:t>
      </w:r>
      <w:r w:rsidRPr="0012589E">
        <w:rPr>
          <w:rFonts w:ascii="Times New Roman" w:eastAsia="Times New Roman" w:hAnsi="Times New Roman" w:cs="Times New Roman"/>
          <w:b/>
          <w:color w:val="008000"/>
          <w:lang w:eastAsia="hu-HU"/>
        </w:rPr>
        <w:t>huszadvám</w:t>
      </w:r>
      <w:r w:rsidRPr="0012589E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volt érvénybe</w:t>
      </w:r>
      <w:r w:rsidR="0012589E">
        <w:rPr>
          <w:rFonts w:ascii="Times New Roman" w:eastAsia="Times New Roman" w:hAnsi="Times New Roman" w:cs="Times New Roman"/>
          <w:color w:val="000000" w:themeColor="text1"/>
          <w:lang w:eastAsia="hu-HU"/>
        </w:rPr>
        <w:t>n (5%)</w:t>
      </w:r>
    </w:p>
    <w:p w:rsidR="0012589E" w:rsidRDefault="0012589E" w:rsidP="0012589E">
      <w:pPr>
        <w:tabs>
          <w:tab w:val="left" w:pos="176"/>
        </w:tabs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</w:p>
    <w:p w:rsidR="0012589E" w:rsidRPr="0012589E" w:rsidRDefault="0012589E" w:rsidP="0012589E">
      <w:pPr>
        <w:tabs>
          <w:tab w:val="left" w:pos="176"/>
        </w:tabs>
        <w:spacing w:after="120"/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</w:pPr>
      <w:r w:rsidRPr="0012589E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Királyi gazdaságpolitika:</w:t>
      </w:r>
    </w:p>
    <w:p w:rsidR="003F7E5D" w:rsidRPr="0012589E" w:rsidRDefault="003F7E5D" w:rsidP="0012589E">
      <w:pPr>
        <w:pStyle w:val="Listaszerbekezds"/>
        <w:numPr>
          <w:ilvl w:val="0"/>
          <w:numId w:val="8"/>
        </w:numPr>
        <w:spacing w:after="120"/>
        <w:ind w:right="420"/>
        <w:jc w:val="both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12589E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A királyi gazdaságpolitika </w:t>
      </w:r>
      <w:r w:rsidRPr="0012589E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Nekcsei Demeter</w:t>
      </w:r>
      <w:r w:rsidRPr="0012589E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tárnokmester nevéhez kapcsolódik, aki megszervezte a </w:t>
      </w:r>
      <w:r w:rsidRPr="0012589E">
        <w:rPr>
          <w:rFonts w:ascii="Times New Roman" w:eastAsia="Times New Roman" w:hAnsi="Times New Roman" w:cs="Times New Roman"/>
          <w:b/>
          <w:color w:val="008000"/>
          <w:lang w:eastAsia="hu-HU"/>
        </w:rPr>
        <w:t>kamarákat</w:t>
      </w:r>
      <w:r w:rsidRPr="0012589E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az </w:t>
      </w:r>
      <w:r w:rsidRPr="0012589E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állami jövedelmek behajtására és kezelésére</w:t>
      </w:r>
      <w:r w:rsidRPr="0012589E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. A kamarák élén a </w:t>
      </w:r>
      <w:r w:rsidRPr="0012589E">
        <w:rPr>
          <w:rFonts w:ascii="Times New Roman" w:eastAsia="Times New Roman" w:hAnsi="Times New Roman" w:cs="Times New Roman"/>
          <w:b/>
          <w:color w:val="008000"/>
          <w:lang w:eastAsia="hu-HU"/>
        </w:rPr>
        <w:t>kamaraispán</w:t>
      </w:r>
      <w:r w:rsidRPr="0012589E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állt, általában egy tehetős polgár személyében.</w:t>
      </w:r>
    </w:p>
    <w:p w:rsidR="003F7E5D" w:rsidRPr="0012589E" w:rsidRDefault="003F7E5D" w:rsidP="0012589E">
      <w:pPr>
        <w:pStyle w:val="Listaszerbekezds"/>
        <w:numPr>
          <w:ilvl w:val="0"/>
          <w:numId w:val="8"/>
        </w:num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12589E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Importcikkek</w:t>
      </w:r>
      <w:r w:rsidRPr="0012589E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: fémáruk, </w:t>
      </w:r>
      <w:r w:rsidR="0012589E">
        <w:rPr>
          <w:rFonts w:ascii="Times New Roman" w:eastAsia="Times New Roman" w:hAnsi="Times New Roman" w:cs="Times New Roman"/>
          <w:color w:val="000000" w:themeColor="text1"/>
          <w:lang w:eastAsia="hu-HU"/>
        </w:rPr>
        <w:t>fegyverek, késztermékek, textil</w:t>
      </w:r>
    </w:p>
    <w:p w:rsidR="003F7E5D" w:rsidRPr="0012589E" w:rsidRDefault="003F7E5D" w:rsidP="0012589E">
      <w:pPr>
        <w:pStyle w:val="Listaszerbekezds"/>
        <w:numPr>
          <w:ilvl w:val="0"/>
          <w:numId w:val="8"/>
        </w:numPr>
        <w:tabs>
          <w:tab w:val="left" w:pos="7020"/>
        </w:tabs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12589E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Exportcikkek</w:t>
      </w:r>
      <w:r w:rsidRPr="0012589E">
        <w:rPr>
          <w:rFonts w:ascii="Times New Roman" w:eastAsia="Times New Roman" w:hAnsi="Times New Roman" w:cs="Times New Roman"/>
          <w:color w:val="000000" w:themeColor="text1"/>
          <w:lang w:eastAsia="hu-HU"/>
        </w:rPr>
        <w:t>: nyersanyag, bor, szarva</w:t>
      </w:r>
      <w:r w:rsidR="002E1DED" w:rsidRPr="0012589E">
        <w:rPr>
          <w:rFonts w:ascii="Times New Roman" w:eastAsia="Times New Roman" w:hAnsi="Times New Roman" w:cs="Times New Roman"/>
          <w:color w:val="000000" w:themeColor="text1"/>
          <w:lang w:eastAsia="hu-HU"/>
        </w:rPr>
        <w:t>smarha, gabona, nemesfém, só</w:t>
      </w:r>
    </w:p>
    <w:p w:rsidR="0012589E" w:rsidRDefault="003F7E5D" w:rsidP="0012589E">
      <w:pPr>
        <w:pStyle w:val="Listaszerbekezds"/>
        <w:numPr>
          <w:ilvl w:val="0"/>
          <w:numId w:val="8"/>
        </w:num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12589E">
        <w:rPr>
          <w:rFonts w:ascii="Times New Roman" w:eastAsia="Times New Roman" w:hAnsi="Times New Roman" w:cs="Times New Roman"/>
          <w:color w:val="000000" w:themeColor="text1"/>
          <w:lang w:eastAsia="hu-HU"/>
        </w:rPr>
        <w:t>Károly Róbert gazdaságpolitikája eredményeképpen bámulatosan rövid idő alatt kiemelkedett Magyarország a</w:t>
      </w:r>
      <w:r w:rsidR="0012589E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gazdasági anarchiából</w:t>
      </w:r>
    </w:p>
    <w:p w:rsidR="003F7E5D" w:rsidRPr="0012589E" w:rsidRDefault="0012589E" w:rsidP="0012589E">
      <w:pPr>
        <w:pStyle w:val="Listaszerbekezds"/>
        <w:numPr>
          <w:ilvl w:val="0"/>
          <w:numId w:val="8"/>
        </w:num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ú</w:t>
      </w:r>
      <w:r w:rsidR="003F7E5D" w:rsidRPr="0012589E">
        <w:rPr>
          <w:rFonts w:ascii="Times New Roman" w:eastAsia="Times New Roman" w:hAnsi="Times New Roman" w:cs="Times New Roman"/>
          <w:color w:val="000000" w:themeColor="text1"/>
          <w:lang w:eastAsia="hu-HU"/>
        </w:rPr>
        <w:t>jra megtelt a királyi kincstár, gazdasági vonatkozásokban is megnőt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t az ország ereje és tekintélye</w:t>
      </w:r>
    </w:p>
    <w:p w:rsidR="003A4BA7" w:rsidRDefault="003A4BA7" w:rsidP="00071425">
      <w:pPr>
        <w:spacing w:after="120"/>
        <w:ind w:right="140"/>
        <w:rPr>
          <w:rFonts w:ascii="Times New Roman" w:eastAsia="Times New Roman" w:hAnsi="Times New Roman" w:cs="Times New Roman"/>
          <w:color w:val="000000" w:themeColor="text1"/>
          <w:lang w:eastAsia="hu-HU"/>
        </w:rPr>
      </w:pPr>
    </w:p>
    <w:p w:rsidR="003A4BA7" w:rsidRPr="003A4BA7" w:rsidRDefault="003A4BA7" w:rsidP="00071425">
      <w:pPr>
        <w:spacing w:after="120"/>
        <w:ind w:right="140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hu-HU"/>
        </w:rPr>
      </w:pPr>
      <w:r w:rsidRPr="003A4BA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hu-HU"/>
        </w:rPr>
        <w:t>I. Nagy Lajos</w:t>
      </w:r>
      <w:r w:rsidR="00FF10D8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hu-HU"/>
        </w:rPr>
        <w:t xml:space="preserve"> (1342- 1382)</w:t>
      </w:r>
      <w:r w:rsidRPr="003A4BA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hu-HU"/>
        </w:rPr>
        <w:t>:</w:t>
      </w:r>
    </w:p>
    <w:p w:rsidR="00A76B04" w:rsidRDefault="003F7E5D" w:rsidP="00071425">
      <w:pPr>
        <w:spacing w:after="120"/>
        <w:ind w:right="14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A fiatalon, tizenhat éves korában atyja örökébe lépő </w:t>
      </w:r>
      <w:r w:rsidRPr="003A4BA7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I. (Nagy) Lajos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(</w:t>
      </w:r>
      <w:r w:rsidRPr="003A4BA7">
        <w:rPr>
          <w:rFonts w:ascii="Times New Roman" w:eastAsia="Times New Roman" w:hAnsi="Times New Roman" w:cs="Times New Roman"/>
          <w:b/>
          <w:color w:val="FF0000"/>
          <w:lang w:eastAsia="hu-HU"/>
        </w:rPr>
        <w:t>1342-1382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) tele kincstára támaszkodva kezdhette meg uralkodását. Királysága alatt dühöngött Európában a „Fekete Halál", az </w:t>
      </w:r>
      <w:r w:rsidRPr="003A4BA7">
        <w:rPr>
          <w:rFonts w:ascii="Times New Roman" w:eastAsia="Times New Roman" w:hAnsi="Times New Roman" w:cs="Times New Roman"/>
          <w:b/>
          <w:color w:val="FF0000"/>
          <w:lang w:eastAsia="hu-HU"/>
        </w:rPr>
        <w:t>1347-1352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között tartó </w:t>
      </w:r>
      <w:r w:rsidRPr="003A4BA7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pestisjárvány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, mely tizedelte az országok lakosságát, beleértve Magyarországét is. A királyi kincstár gyors kimerüléséhez hozzájáruló </w:t>
      </w:r>
      <w:r w:rsidRPr="003A4BA7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eredménytelen itáliai hadjáratok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és a behurcolt pestis nyomán támadt feszült belpolitikai helyzetben az uralkodó</w:t>
      </w:r>
      <w:r w:rsidR="003A4BA7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</w:t>
      </w:r>
      <w:r w:rsidRPr="003A4BA7">
        <w:rPr>
          <w:rFonts w:ascii="Times New Roman" w:eastAsia="Times New Roman" w:hAnsi="Times New Roman" w:cs="Times New Roman"/>
          <w:b/>
          <w:color w:val="FF0000"/>
          <w:lang w:eastAsia="hu-HU"/>
        </w:rPr>
        <w:t>1351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-ben országgyűlést hívott össze. </w:t>
      </w:r>
      <w:r w:rsidR="003A4BA7">
        <w:rPr>
          <w:rFonts w:ascii="Times New Roman" w:eastAsia="Times New Roman" w:hAnsi="Times New Roman" w:cs="Times New Roman"/>
          <w:color w:val="000000" w:themeColor="text1"/>
          <w:lang w:eastAsia="hu-HU"/>
        </w:rPr>
        <w:br/>
      </w:r>
    </w:p>
    <w:p w:rsidR="00A76B04" w:rsidRPr="00A76B04" w:rsidRDefault="00A76B04" w:rsidP="00071425">
      <w:pPr>
        <w:spacing w:after="120"/>
        <w:ind w:right="140"/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</w:pPr>
      <w:r w:rsidRPr="00A76B04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Törvények:</w:t>
      </w:r>
    </w:p>
    <w:p w:rsidR="00A76B04" w:rsidRDefault="00A76B04" w:rsidP="00A76B04">
      <w:pPr>
        <w:pStyle w:val="Listaszerbekezds"/>
        <w:numPr>
          <w:ilvl w:val="0"/>
          <w:numId w:val="9"/>
        </w:numPr>
        <w:spacing w:after="120"/>
        <w:ind w:right="14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a</w:t>
      </w:r>
      <w:r w:rsidR="003F7E5D" w:rsidRPr="00A76B04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törvények között az uralkodó </w:t>
      </w:r>
      <w:r w:rsidR="003F7E5D" w:rsidRPr="00A76B04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gazdaságpolitikájaként</w:t>
      </w:r>
      <w:r w:rsidR="003F7E5D" w:rsidRPr="00A76B04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kiemelhető a földesúr felé történő </w:t>
      </w:r>
      <w:r w:rsidR="003F7E5D" w:rsidRPr="00A76B04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jobbágyterhek egységes szabályozása</w:t>
      </w:r>
      <w:r w:rsidR="003F7E5D" w:rsidRPr="00A76B04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(</w:t>
      </w:r>
      <w:r w:rsidR="003F7E5D" w:rsidRPr="00A76B04">
        <w:rPr>
          <w:rFonts w:ascii="Times New Roman" w:eastAsia="Times New Roman" w:hAnsi="Times New Roman" w:cs="Times New Roman"/>
          <w:b/>
          <w:color w:val="008000"/>
          <w:lang w:eastAsia="hu-HU"/>
        </w:rPr>
        <w:t>kilenced</w:t>
      </w:r>
      <w:r w:rsidR="003F7E5D" w:rsidRPr="00A76B04">
        <w:rPr>
          <w:rFonts w:ascii="Times New Roman" w:eastAsia="Times New Roman" w:hAnsi="Times New Roman" w:cs="Times New Roman"/>
          <w:color w:val="000000" w:themeColor="text1"/>
          <w:lang w:eastAsia="hu-HU"/>
        </w:rPr>
        <w:t>) elsősorban a nemesség érdekeit szolgálta, mert így a jobbágyok nem vándoroltak a kedvezmények bizt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osítására képes nagybirtokokra</w:t>
      </w:r>
    </w:p>
    <w:p w:rsidR="00A76B04" w:rsidRDefault="00A76B04" w:rsidP="00A76B04">
      <w:pPr>
        <w:pStyle w:val="Listaszerbekezds"/>
        <w:numPr>
          <w:ilvl w:val="0"/>
          <w:numId w:val="9"/>
        </w:numPr>
        <w:spacing w:after="120"/>
        <w:ind w:right="14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e</w:t>
      </w:r>
      <w:r w:rsidR="003F7E5D" w:rsidRPr="00A76B04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gy ponton viszont </w:t>
      </w:r>
      <w:r w:rsidR="003F7E5D" w:rsidRPr="00A76B04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szűkítették a nemesség jogait</w:t>
      </w:r>
    </w:p>
    <w:p w:rsidR="00A76B04" w:rsidRDefault="00A76B04" w:rsidP="00A76B04">
      <w:pPr>
        <w:pStyle w:val="Listaszerbekezds"/>
        <w:numPr>
          <w:ilvl w:val="0"/>
          <w:numId w:val="9"/>
        </w:numPr>
        <w:spacing w:after="120"/>
        <w:ind w:right="14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a</w:t>
      </w:r>
      <w:r w:rsidR="003F7E5D" w:rsidRPr="00A76B04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z új szabályozás az </w:t>
      </w:r>
      <w:r w:rsidR="003F7E5D" w:rsidRPr="00A76B04">
        <w:rPr>
          <w:rFonts w:ascii="Times New Roman" w:eastAsia="Times New Roman" w:hAnsi="Times New Roman" w:cs="Times New Roman"/>
          <w:b/>
          <w:color w:val="008000"/>
          <w:lang w:eastAsia="hu-HU"/>
        </w:rPr>
        <w:t>ősiség</w:t>
      </w:r>
      <w:r w:rsidR="003F7E5D" w:rsidRPr="00A76B04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értelmében a birtok a nemzetségen belül apáról fiúra szállt, valamint </w:t>
      </w:r>
      <w:r w:rsidR="003F7E5D" w:rsidRPr="00A76B04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elidegeníthetetlen</w:t>
      </w:r>
    </w:p>
    <w:p w:rsidR="00A76B04" w:rsidRDefault="00A76B04" w:rsidP="00A76B04">
      <w:pPr>
        <w:pStyle w:val="Listaszerbekezds"/>
        <w:numPr>
          <w:ilvl w:val="0"/>
          <w:numId w:val="9"/>
        </w:numPr>
        <w:spacing w:after="120"/>
        <w:ind w:right="14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e</w:t>
      </w:r>
      <w:r w:rsidR="003F7E5D" w:rsidRPr="00A76B04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rendelkezés egyrészt védte a köznemesi birtokokat a nagybirtokkal szemben, másrészt a fiúágon kihalt nemzetségek birtokai a háramlási jog r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évén a királyra szálltak vissza</w:t>
      </w:r>
    </w:p>
    <w:p w:rsidR="00A76B04" w:rsidRDefault="00A76B04" w:rsidP="00071425">
      <w:pPr>
        <w:pStyle w:val="Listaszerbekezds"/>
        <w:numPr>
          <w:ilvl w:val="0"/>
          <w:numId w:val="9"/>
        </w:numPr>
        <w:spacing w:after="120"/>
        <w:ind w:right="14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e</w:t>
      </w:r>
      <w:r w:rsidR="003F7E5D" w:rsidRPr="00A76B04">
        <w:rPr>
          <w:rFonts w:ascii="Times New Roman" w:eastAsia="Times New Roman" w:hAnsi="Times New Roman" w:cs="Times New Roman"/>
          <w:color w:val="000000" w:themeColor="text1"/>
          <w:lang w:eastAsia="hu-HU"/>
        </w:rPr>
        <w:t>z a lehetőség - tekintetbe véve a kor magas halálozási arányát - az uralkodók számára m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egújuló birtokforrást jelentett</w:t>
      </w:r>
    </w:p>
    <w:p w:rsidR="00A76B04" w:rsidRPr="00A76B04" w:rsidRDefault="00A76B04" w:rsidP="00071425">
      <w:pPr>
        <w:pStyle w:val="Listaszerbekezds"/>
        <w:numPr>
          <w:ilvl w:val="0"/>
          <w:numId w:val="9"/>
        </w:numPr>
        <w:spacing w:after="120"/>
        <w:ind w:right="140"/>
        <w:rPr>
          <w:rFonts w:ascii="Times New Roman" w:eastAsia="Times New Roman" w:hAnsi="Times New Roman" w:cs="Times New Roman"/>
          <w:color w:val="000000" w:themeColor="text1"/>
          <w:lang w:eastAsia="hu-HU"/>
        </w:rPr>
      </w:pPr>
    </w:p>
    <w:p w:rsidR="00A76B04" w:rsidRPr="00A76B04" w:rsidRDefault="00A76B04" w:rsidP="00071425">
      <w:pPr>
        <w:spacing w:after="120"/>
        <w:ind w:right="140"/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</w:pPr>
      <w:r w:rsidRPr="00A76B04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Mezőgazdaság:</w:t>
      </w:r>
    </w:p>
    <w:p w:rsidR="00A76B04" w:rsidRDefault="00A76B04" w:rsidP="00071425">
      <w:pPr>
        <w:pStyle w:val="Listaszerbekezds"/>
        <w:numPr>
          <w:ilvl w:val="0"/>
          <w:numId w:val="9"/>
        </w:numPr>
        <w:spacing w:after="120"/>
        <w:ind w:right="14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a</w:t>
      </w:r>
      <w:r w:rsidR="003F7E5D" w:rsidRPr="00A76B04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XIV. században jelentős mé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rtékben fejődött a mezőgazdaság</w:t>
      </w:r>
    </w:p>
    <w:p w:rsidR="00A76B04" w:rsidRPr="00A76B04" w:rsidRDefault="00A76B04" w:rsidP="00071425">
      <w:pPr>
        <w:pStyle w:val="Listaszerbekezds"/>
        <w:numPr>
          <w:ilvl w:val="0"/>
          <w:numId w:val="9"/>
        </w:numPr>
        <w:spacing w:after="120"/>
        <w:ind w:right="140"/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ú</w:t>
      </w:r>
      <w:r w:rsidR="003F7E5D" w:rsidRPr="00A76B04">
        <w:rPr>
          <w:rFonts w:ascii="Times New Roman" w:eastAsia="Times New Roman" w:hAnsi="Times New Roman" w:cs="Times New Roman"/>
          <w:color w:val="000000" w:themeColor="text1"/>
          <w:lang w:eastAsia="hu-HU"/>
        </w:rPr>
        <w:t>j területek kerültek művelé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s alá: </w:t>
      </w:r>
      <w:r w:rsidRPr="00A76B04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erdők, mocsarak, legelők</w:t>
      </w:r>
    </w:p>
    <w:p w:rsidR="00A76B04" w:rsidRDefault="00A76B04" w:rsidP="00071425">
      <w:pPr>
        <w:pStyle w:val="Listaszerbekezds"/>
        <w:numPr>
          <w:ilvl w:val="0"/>
          <w:numId w:val="9"/>
        </w:numPr>
        <w:spacing w:after="120"/>
        <w:ind w:right="14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a</w:t>
      </w:r>
      <w:r w:rsidR="003F7E5D" w:rsidRPr="00A76B04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technikai fejlődést a n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ehézeke megjelenése jelentette</w:t>
      </w:r>
    </w:p>
    <w:p w:rsidR="00A76B04" w:rsidRDefault="00A76B04" w:rsidP="00071425">
      <w:pPr>
        <w:pStyle w:val="Listaszerbekezds"/>
        <w:numPr>
          <w:ilvl w:val="0"/>
          <w:numId w:val="9"/>
        </w:numPr>
        <w:spacing w:after="120"/>
        <w:ind w:right="14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lastRenderedPageBreak/>
        <w:t>m</w:t>
      </w:r>
      <w:r w:rsidR="003F7E5D" w:rsidRPr="00A76B04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egjelent a </w:t>
      </w:r>
      <w:r w:rsidR="003F7E5D" w:rsidRPr="00A76B04">
        <w:rPr>
          <w:rFonts w:ascii="Times New Roman" w:eastAsia="Times New Roman" w:hAnsi="Times New Roman" w:cs="Times New Roman"/>
          <w:b/>
          <w:color w:val="008000"/>
          <w:lang w:eastAsia="hu-HU"/>
        </w:rPr>
        <w:t>háromnyomásos gazdálkodás</w:t>
      </w:r>
      <w:r w:rsidR="003F7E5D" w:rsidRPr="00A76B04">
        <w:rPr>
          <w:rFonts w:ascii="Times New Roman" w:eastAsia="Times New Roman" w:hAnsi="Times New Roman" w:cs="Times New Roman"/>
          <w:color w:val="000000" w:themeColor="text1"/>
          <w:lang w:eastAsia="hu-HU"/>
        </w:rPr>
        <w:t>, a termésátlagok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3-4-szeresükre nőttek.</w:t>
      </w:r>
    </w:p>
    <w:p w:rsidR="00A76B04" w:rsidRPr="00A76B04" w:rsidRDefault="00A76B04" w:rsidP="00071425">
      <w:pPr>
        <w:pStyle w:val="Listaszerbekezds"/>
        <w:numPr>
          <w:ilvl w:val="0"/>
          <w:numId w:val="9"/>
        </w:numPr>
        <w:spacing w:after="120"/>
        <w:ind w:right="140"/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m</w:t>
      </w:r>
      <w:r w:rsidR="003F7E5D" w:rsidRPr="00A76B04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egjelentek az intenzív mezőgazdasági ágazatok is, a </w:t>
      </w:r>
      <w:r w:rsidR="003F7E5D" w:rsidRPr="00A76B04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zöldség-</w:t>
      </w:r>
      <w:r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 xml:space="preserve"> a gyümölcs- és a szőlőtermelés</w:t>
      </w:r>
    </w:p>
    <w:p w:rsidR="00A76B04" w:rsidRPr="00A76B04" w:rsidRDefault="00A76B04" w:rsidP="00071425">
      <w:pPr>
        <w:spacing w:after="120"/>
        <w:ind w:right="140"/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</w:pPr>
      <w:r w:rsidRPr="00A76B04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Ipar:</w:t>
      </w:r>
    </w:p>
    <w:p w:rsidR="00580AF1" w:rsidRDefault="00A76B04" w:rsidP="00A76B04">
      <w:pPr>
        <w:pStyle w:val="Listaszerbekezds"/>
        <w:numPr>
          <w:ilvl w:val="0"/>
          <w:numId w:val="9"/>
        </w:numPr>
        <w:spacing w:after="120"/>
        <w:ind w:right="14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a</w:t>
      </w:r>
      <w:r w:rsidR="003F7E5D" w:rsidRPr="00A76B04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szabad kirá</w:t>
      </w:r>
      <w:r w:rsidR="00580AF1">
        <w:rPr>
          <w:rFonts w:ascii="Times New Roman" w:eastAsia="Times New Roman" w:hAnsi="Times New Roman" w:cs="Times New Roman"/>
          <w:color w:val="000000" w:themeColor="text1"/>
          <w:lang w:eastAsia="hu-HU"/>
        </w:rPr>
        <w:t>lyi városok ipara is fejlődött</w:t>
      </w:r>
    </w:p>
    <w:p w:rsidR="00580AF1" w:rsidRDefault="00580AF1" w:rsidP="00A76B04">
      <w:pPr>
        <w:pStyle w:val="Listaszerbekezds"/>
        <w:numPr>
          <w:ilvl w:val="0"/>
          <w:numId w:val="9"/>
        </w:numPr>
        <w:spacing w:after="120"/>
        <w:ind w:right="14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m</w:t>
      </w:r>
      <w:r w:rsidR="003F7E5D" w:rsidRPr="00A76B04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egjelentek a </w:t>
      </w:r>
      <w:r w:rsidR="003F7E5D" w:rsidRPr="00580AF1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céhek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Magyarországon</w:t>
      </w:r>
    </w:p>
    <w:p w:rsidR="003F7E5D" w:rsidRDefault="00580AF1" w:rsidP="00A76B04">
      <w:pPr>
        <w:pStyle w:val="Listaszerbekezds"/>
        <w:numPr>
          <w:ilvl w:val="0"/>
          <w:numId w:val="9"/>
        </w:numPr>
        <w:spacing w:after="120"/>
        <w:ind w:right="14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a</w:t>
      </w:r>
      <w:r w:rsidR="003F7E5D" w:rsidRPr="00A76B04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z </w:t>
      </w:r>
      <w:r w:rsidR="003F7E5D" w:rsidRPr="00580AF1">
        <w:rPr>
          <w:rFonts w:ascii="Times New Roman" w:eastAsia="Times New Roman" w:hAnsi="Times New Roman" w:cs="Times New Roman"/>
          <w:b/>
          <w:color w:val="008000"/>
          <w:lang w:eastAsia="hu-HU"/>
        </w:rPr>
        <w:t>oklevelek</w:t>
      </w:r>
      <w:r w:rsidR="003F7E5D" w:rsidRPr="00A76B04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tanúsága szer</w:t>
      </w:r>
      <w:r w:rsidR="00043C7C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int a király </w:t>
      </w:r>
      <w:r w:rsidR="003F7E5D" w:rsidRPr="00A76B04">
        <w:rPr>
          <w:rFonts w:ascii="Times New Roman" w:eastAsia="Times New Roman" w:hAnsi="Times New Roman" w:cs="Times New Roman"/>
          <w:color w:val="000000" w:themeColor="text1"/>
          <w:lang w:eastAsia="hu-HU"/>
        </w:rPr>
        <w:t>jelentős mértékben, kiváltságokkal támogatta ez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t az új üzemszerveződési formát</w:t>
      </w:r>
    </w:p>
    <w:p w:rsidR="00580AF1" w:rsidRDefault="00580AF1" w:rsidP="00580AF1">
      <w:pPr>
        <w:pStyle w:val="Listaszerbekezds"/>
        <w:spacing w:after="120"/>
        <w:ind w:right="140"/>
        <w:rPr>
          <w:rFonts w:ascii="Times New Roman" w:eastAsia="Times New Roman" w:hAnsi="Times New Roman" w:cs="Times New Roman"/>
          <w:color w:val="000000" w:themeColor="text1"/>
          <w:lang w:eastAsia="hu-HU"/>
        </w:rPr>
      </w:pPr>
    </w:p>
    <w:p w:rsidR="00580AF1" w:rsidRPr="00580AF1" w:rsidRDefault="00580AF1" w:rsidP="00580AF1">
      <w:pPr>
        <w:spacing w:after="120"/>
        <w:ind w:right="140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hu-HU"/>
        </w:rPr>
      </w:pPr>
      <w:r w:rsidRPr="00580AF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hu-HU"/>
        </w:rPr>
        <w:t>Luxemburg Zsigmond</w:t>
      </w:r>
      <w:r w:rsidR="00FF10D8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hu-HU"/>
        </w:rPr>
        <w:t xml:space="preserve"> (1387- 1437)</w:t>
      </w:r>
      <w:r w:rsidRPr="00580AF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hu-HU"/>
        </w:rPr>
        <w:t>:</w:t>
      </w:r>
    </w:p>
    <w:p w:rsidR="00580AF1" w:rsidRDefault="003F7E5D" w:rsidP="00071425">
      <w:pPr>
        <w:spacing w:after="120"/>
        <w:ind w:right="3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Nagy Lajos halála után harc kezdődött a hatalomért, melyből Lajos egyik leányának (</w:t>
      </w:r>
      <w:r w:rsidRPr="00580AF1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Mária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) férje </w:t>
      </w:r>
      <w:r w:rsidRPr="00580AF1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Luxemburgi Zsigmond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(</w:t>
      </w:r>
      <w:r w:rsidRPr="00580AF1">
        <w:rPr>
          <w:rFonts w:ascii="Times New Roman" w:eastAsia="Times New Roman" w:hAnsi="Times New Roman" w:cs="Times New Roman"/>
          <w:b/>
          <w:color w:val="FF0000"/>
          <w:lang w:eastAsia="hu-HU"/>
        </w:rPr>
        <w:t>1387-1437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) került ki győztesen. A trónharcok idején Zsigmond kénytelen volt </w:t>
      </w:r>
      <w:r w:rsidRPr="00580AF1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főméltóságokat szétosztani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az őt támogató bárók között, akik így a </w:t>
      </w:r>
      <w:r w:rsidRPr="00580AF1">
        <w:rPr>
          <w:rFonts w:ascii="Times New Roman" w:eastAsia="Times New Roman" w:hAnsi="Times New Roman" w:cs="Times New Roman"/>
          <w:b/>
          <w:color w:val="008000"/>
          <w:lang w:eastAsia="hu-HU"/>
        </w:rPr>
        <w:t>honorbirtokokat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, vagyis a tisztségekkel járó király várak nagy részét örökbirtokként szerezték meg. </w:t>
      </w:r>
    </w:p>
    <w:p w:rsidR="003F7E5D" w:rsidRPr="00580AF1" w:rsidRDefault="003F7E5D" w:rsidP="00071425">
      <w:pPr>
        <w:spacing w:after="120"/>
        <w:ind w:right="320"/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</w:pPr>
      <w:r w:rsidRPr="00580AF1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A királyi hatalom reformjai:</w:t>
      </w:r>
    </w:p>
    <w:p w:rsidR="003F7E5D" w:rsidRPr="00071425" w:rsidRDefault="003F7E5D" w:rsidP="005B02E4">
      <w:p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Zsigmond politikájának anyagi fedezetéül szolgált a </w:t>
      </w:r>
      <w:r w:rsidRPr="005B02E4">
        <w:rPr>
          <w:rFonts w:ascii="Times New Roman" w:eastAsia="Times New Roman" w:hAnsi="Times New Roman" w:cs="Times New Roman"/>
          <w:b/>
          <w:color w:val="008000"/>
          <w:lang w:eastAsia="hu-HU"/>
        </w:rPr>
        <w:t>sómonopólium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, a „</w:t>
      </w:r>
      <w:r w:rsidRPr="005B02E4">
        <w:rPr>
          <w:rFonts w:ascii="Times New Roman" w:eastAsia="Times New Roman" w:hAnsi="Times New Roman" w:cs="Times New Roman"/>
          <w:b/>
          <w:color w:val="008000"/>
          <w:lang w:eastAsia="hu-HU"/>
        </w:rPr>
        <w:t>kamarahaszna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", valamint a</w:t>
      </w:r>
      <w:r w:rsidR="005B02E4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</w:t>
      </w:r>
      <w:r w:rsidRPr="005B02E4">
        <w:rPr>
          <w:rFonts w:ascii="Times New Roman" w:eastAsia="Times New Roman" w:hAnsi="Times New Roman" w:cs="Times New Roman"/>
          <w:b/>
          <w:color w:val="008000"/>
          <w:lang w:eastAsia="hu-HU"/>
        </w:rPr>
        <w:t>nemesfémbányászat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és a </w:t>
      </w:r>
      <w:r w:rsidRPr="005B02E4">
        <w:rPr>
          <w:rFonts w:ascii="Times New Roman" w:eastAsia="Times New Roman" w:hAnsi="Times New Roman" w:cs="Times New Roman"/>
          <w:b/>
          <w:color w:val="008000"/>
          <w:lang w:eastAsia="hu-HU"/>
        </w:rPr>
        <w:t>pénzverés monopóliuma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. A középkorban Magyarország volt Európa egyetlen 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számottevő aranytermelő országa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, s emellett- Csehország mellett - ezüstbányái is igen jelentősek voltak. Zsigmond idején a pénz romlása súlyosan érintette a földesúri pénzjövedelmeket, és óriási terheket rótt az adózó jobbágyságra, így újra kétféle váltópénz lett forgalomban. Azonban az értéktelent nem minden földesúr fogadta el, pl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. Lépes György</w:t>
      </w:r>
      <w:r w:rsidR="00052A72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erdélyi püspök 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sem, ez is szerepet játszott a </w:t>
      </w:r>
      <w:r w:rsidRPr="00052A72">
        <w:rPr>
          <w:rFonts w:ascii="Times New Roman" w:eastAsia="Times New Roman" w:hAnsi="Times New Roman" w:cs="Times New Roman"/>
          <w:b/>
          <w:color w:val="008000"/>
          <w:lang w:eastAsia="hu-HU"/>
        </w:rPr>
        <w:t>Budai Nagy Antal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nevéhez kapcsolt 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erdélyi felkelés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kibontakozásában </w:t>
      </w:r>
      <w:r w:rsidRPr="00052A72">
        <w:rPr>
          <w:rFonts w:ascii="Times New Roman" w:eastAsia="Times New Roman" w:hAnsi="Times New Roman" w:cs="Times New Roman"/>
          <w:b/>
          <w:color w:val="FF0000"/>
          <w:lang w:eastAsia="hu-HU"/>
        </w:rPr>
        <w:t>1437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-ben. Nem elhanyagolható tétel volt a kincstári bevételek sorában a 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harmincadvám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, a bel- és külkereskedelmi forgalomra kirótt 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értékvám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(délen 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huszadvám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).</w:t>
      </w:r>
    </w:p>
    <w:p w:rsidR="003F7E5D" w:rsidRPr="00071425" w:rsidRDefault="003F7E5D" w:rsidP="00071425">
      <w:pPr>
        <w:spacing w:after="120"/>
        <w:ind w:right="3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Az egyház fontos bázisául szolgált a király hatalom gazdasági megerősítéséhez, oly módon, hogy a király az 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egyházak jövedelmeit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részben vagy egészben saját céljaira használta fel.</w:t>
      </w:r>
    </w:p>
    <w:p w:rsidR="003F7E5D" w:rsidRPr="00071425" w:rsidRDefault="003F7E5D" w:rsidP="00071425">
      <w:pPr>
        <w:spacing w:after="120"/>
        <w:ind w:right="320"/>
        <w:jc w:val="both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Zsigmond is pártolta a városfejlődést, 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kiváltságokat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is 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adományozott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. Ösztönözte rendi szerveződésüket, meghívta a városok képviselőit az </w:t>
      </w:r>
      <w:r w:rsidRPr="00052A72">
        <w:rPr>
          <w:rFonts w:ascii="Times New Roman" w:eastAsia="Times New Roman" w:hAnsi="Times New Roman" w:cs="Times New Roman"/>
          <w:b/>
          <w:color w:val="FF0000"/>
          <w:lang w:eastAsia="hu-HU"/>
        </w:rPr>
        <w:t>1405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-ös országgyűlésre, mely döntött pl. a városoknak nyújtott 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gazdasági kiváltságok</w:t>
      </w:r>
      <w:r w:rsidRPr="00052A72">
        <w:rPr>
          <w:rFonts w:ascii="Times New Roman" w:eastAsia="Times New Roman" w:hAnsi="Times New Roman" w:cs="Times New Roman"/>
          <w:color w:val="000000" w:themeColor="text1"/>
          <w:lang w:eastAsia="hu-HU"/>
        </w:rPr>
        <w:t>ról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: pl. </w:t>
      </w:r>
      <w:r w:rsidRPr="00052A72">
        <w:rPr>
          <w:rFonts w:ascii="Times New Roman" w:eastAsia="Times New Roman" w:hAnsi="Times New Roman" w:cs="Times New Roman"/>
          <w:b/>
          <w:color w:val="008000"/>
          <w:lang w:eastAsia="hu-HU"/>
        </w:rPr>
        <w:t>vámkedvezmény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. </w:t>
      </w:r>
      <w:r w:rsidRPr="00052A72">
        <w:rPr>
          <w:rFonts w:ascii="Times New Roman" w:eastAsia="Times New Roman" w:hAnsi="Times New Roman" w:cs="Times New Roman"/>
          <w:b/>
          <w:color w:val="FF0000"/>
          <w:lang w:eastAsia="hu-HU"/>
        </w:rPr>
        <w:t>1405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-ben </w:t>
      </w:r>
      <w:r w:rsidRPr="00052A72">
        <w:rPr>
          <w:rFonts w:ascii="Times New Roman" w:eastAsia="Times New Roman" w:hAnsi="Times New Roman" w:cs="Times New Roman"/>
          <w:b/>
          <w:color w:val="008000"/>
          <w:lang w:eastAsia="hu-HU"/>
        </w:rPr>
        <w:t>városi dekrétumok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kiadása (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rendelet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): budai súly és mértékrendszer használata (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egységes mértékrendszer létrehozása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), egy lépés az egységes piac felé, magyar kereskedők vámmentességet kaptak, városok szövetsége: 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tárnokszéki város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: </w:t>
      </w:r>
      <w:r w:rsidRPr="00052A72">
        <w:rPr>
          <w:rFonts w:ascii="Times New Roman" w:eastAsia="Times New Roman" w:hAnsi="Times New Roman" w:cs="Times New Roman"/>
          <w:i/>
          <w:color w:val="000000" w:themeColor="text1"/>
          <w:lang w:eastAsia="hu-HU"/>
        </w:rPr>
        <w:t>Buda, Sopron, Eperjes, Bártfa, Kassa, Nagyszombat, Pozsony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; 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bányavárosok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: </w:t>
      </w:r>
      <w:r w:rsidRPr="00052A72">
        <w:rPr>
          <w:rFonts w:ascii="Times New Roman" w:eastAsia="Times New Roman" w:hAnsi="Times New Roman" w:cs="Times New Roman"/>
          <w:i/>
          <w:color w:val="000000" w:themeColor="text1"/>
          <w:lang w:eastAsia="hu-HU"/>
        </w:rPr>
        <w:t>Selmecbánya, Körmöcbánya, Besztercebánya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; 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erdélyi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: </w:t>
      </w:r>
      <w:r w:rsidRPr="00052A72">
        <w:rPr>
          <w:rFonts w:ascii="Times New Roman" w:eastAsia="Times New Roman" w:hAnsi="Times New Roman" w:cs="Times New Roman"/>
          <w:i/>
          <w:color w:val="000000" w:themeColor="text1"/>
          <w:lang w:eastAsia="hu-HU"/>
        </w:rPr>
        <w:t>Szeben, Brassó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, 16 szepesi vármegye Lengyelországhoz elzálogosítása.</w:t>
      </w:r>
    </w:p>
    <w:p w:rsidR="00052A72" w:rsidRDefault="003F7E5D" w:rsidP="00071425">
      <w:pPr>
        <w:spacing w:after="120"/>
        <w:ind w:right="320"/>
        <w:jc w:val="both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Emellett még elfogadta a </w:t>
      </w:r>
      <w:r w:rsidRPr="00052A72">
        <w:rPr>
          <w:rFonts w:ascii="Times New Roman" w:eastAsia="Times New Roman" w:hAnsi="Times New Roman" w:cs="Times New Roman"/>
          <w:b/>
          <w:color w:val="008000"/>
          <w:lang w:eastAsia="hu-HU"/>
        </w:rPr>
        <w:t>telekkatonaság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rendszerének bevezetését, berendezkedve egy tartós védelemre a törökkel szemben. Lényege, hogy 20, majd 33 telek után kellett kiállítani egy lovas katonát, így 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a király a földesurakra hárította volna a katonai költségek egy jelentős részét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(mintegy megadóztatta őket).</w:t>
      </w:r>
    </w:p>
    <w:p w:rsidR="003F7E5D" w:rsidRDefault="003F7E5D" w:rsidP="00071425">
      <w:pPr>
        <w:spacing w:after="120"/>
        <w:ind w:right="320"/>
        <w:jc w:val="both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Zsigmond uralkodása alatt 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megszilárdította a központi hatalmat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, gazdaságilag újból helyreállt a rend az országban. De az utódlással ismételten problémák voltak, mivel Zsigmondnak sem volt fiú gyermeke. A trónt 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 xml:space="preserve">Habsburg Albert 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(</w:t>
      </w:r>
      <w:r w:rsidRPr="004D7ABA">
        <w:rPr>
          <w:rFonts w:ascii="Times New Roman" w:eastAsia="Times New Roman" w:hAnsi="Times New Roman" w:cs="Times New Roman"/>
          <w:b/>
          <w:color w:val="FF0000"/>
          <w:lang w:eastAsia="hu-HU"/>
        </w:rPr>
        <w:t>1437-</w:t>
      </w:r>
      <w:r w:rsidR="004D7ABA">
        <w:rPr>
          <w:rFonts w:ascii="Times New Roman" w:eastAsia="Times New Roman" w:hAnsi="Times New Roman" w:cs="Times New Roman"/>
          <w:b/>
          <w:color w:val="FF0000"/>
          <w:lang w:eastAsia="hu-HU"/>
        </w:rPr>
        <w:t>14</w:t>
      </w:r>
      <w:r w:rsidRPr="004D7ABA">
        <w:rPr>
          <w:rFonts w:ascii="Times New Roman" w:eastAsia="Times New Roman" w:hAnsi="Times New Roman" w:cs="Times New Roman"/>
          <w:b/>
          <w:color w:val="FF0000"/>
          <w:lang w:eastAsia="hu-HU"/>
        </w:rPr>
        <w:t>39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) foglalta el (lányának férje), ezután 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 xml:space="preserve">I. (Jagelló) 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lastRenderedPageBreak/>
        <w:t>Ulászló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uralkodása (</w:t>
      </w:r>
      <w:r w:rsidRPr="004D7ABA">
        <w:rPr>
          <w:rFonts w:ascii="Times New Roman" w:eastAsia="Times New Roman" w:hAnsi="Times New Roman" w:cs="Times New Roman"/>
          <w:b/>
          <w:color w:val="FF0000"/>
          <w:lang w:eastAsia="hu-HU"/>
        </w:rPr>
        <w:t>1440-</w:t>
      </w:r>
      <w:r w:rsidR="004D7ABA">
        <w:rPr>
          <w:rFonts w:ascii="Times New Roman" w:eastAsia="Times New Roman" w:hAnsi="Times New Roman" w:cs="Times New Roman"/>
          <w:b/>
          <w:color w:val="FF0000"/>
          <w:lang w:eastAsia="hu-HU"/>
        </w:rPr>
        <w:t>14</w:t>
      </w:r>
      <w:r w:rsidRPr="004D7ABA">
        <w:rPr>
          <w:rFonts w:ascii="Times New Roman" w:eastAsia="Times New Roman" w:hAnsi="Times New Roman" w:cs="Times New Roman"/>
          <w:b/>
          <w:color w:val="FF0000"/>
          <w:lang w:eastAsia="hu-HU"/>
        </w:rPr>
        <w:t>44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), majd 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 xml:space="preserve">Hunyadi János 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kormányzósága (</w:t>
      </w:r>
      <w:r w:rsidRPr="004D7ABA">
        <w:rPr>
          <w:rFonts w:ascii="Times New Roman" w:eastAsia="Times New Roman" w:hAnsi="Times New Roman" w:cs="Times New Roman"/>
          <w:b/>
          <w:color w:val="FF0000"/>
          <w:lang w:eastAsia="hu-HU"/>
        </w:rPr>
        <w:t>1446-</w:t>
      </w:r>
      <w:r w:rsidR="004D7ABA">
        <w:rPr>
          <w:rFonts w:ascii="Times New Roman" w:eastAsia="Times New Roman" w:hAnsi="Times New Roman" w:cs="Times New Roman"/>
          <w:b/>
          <w:color w:val="FF0000"/>
          <w:lang w:eastAsia="hu-HU"/>
        </w:rPr>
        <w:t>14</w:t>
      </w:r>
      <w:r w:rsidRPr="004D7ABA">
        <w:rPr>
          <w:rFonts w:ascii="Times New Roman" w:eastAsia="Times New Roman" w:hAnsi="Times New Roman" w:cs="Times New Roman"/>
          <w:b/>
          <w:color w:val="FF0000"/>
          <w:lang w:eastAsia="hu-HU"/>
        </w:rPr>
        <w:t>52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) következett, végül 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 xml:space="preserve">V. László 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(</w:t>
      </w:r>
      <w:r w:rsidRPr="004D7ABA">
        <w:rPr>
          <w:rFonts w:ascii="Times New Roman" w:eastAsia="Times New Roman" w:hAnsi="Times New Roman" w:cs="Times New Roman"/>
          <w:b/>
          <w:color w:val="FF0000"/>
          <w:lang w:eastAsia="hu-HU"/>
        </w:rPr>
        <w:t>1452-</w:t>
      </w:r>
      <w:r w:rsidR="004D7ABA">
        <w:rPr>
          <w:rFonts w:ascii="Times New Roman" w:eastAsia="Times New Roman" w:hAnsi="Times New Roman" w:cs="Times New Roman"/>
          <w:b/>
          <w:color w:val="FF0000"/>
          <w:lang w:eastAsia="hu-HU"/>
        </w:rPr>
        <w:t>14</w:t>
      </w:r>
      <w:r w:rsidRPr="004D7ABA">
        <w:rPr>
          <w:rFonts w:ascii="Times New Roman" w:eastAsia="Times New Roman" w:hAnsi="Times New Roman" w:cs="Times New Roman"/>
          <w:b/>
          <w:color w:val="FF0000"/>
          <w:lang w:eastAsia="hu-HU"/>
        </w:rPr>
        <w:t>57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) vette át az ország irányítását.</w:t>
      </w:r>
    </w:p>
    <w:p w:rsidR="004D7ABA" w:rsidRPr="004D7ABA" w:rsidRDefault="004D7ABA" w:rsidP="00071425">
      <w:pPr>
        <w:spacing w:after="120"/>
        <w:ind w:right="320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hu-HU"/>
        </w:rPr>
      </w:pPr>
    </w:p>
    <w:p w:rsidR="004D7ABA" w:rsidRPr="004D7ABA" w:rsidRDefault="004D7ABA" w:rsidP="00071425">
      <w:pPr>
        <w:spacing w:after="120"/>
        <w:ind w:right="320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hu-HU"/>
        </w:rPr>
      </w:pPr>
      <w:r w:rsidRPr="004D7AB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hu-HU"/>
        </w:rPr>
        <w:t>Hunyadi Mátyás (1458-1490)</w:t>
      </w:r>
    </w:p>
    <w:p w:rsidR="003F7E5D" w:rsidRPr="00071425" w:rsidRDefault="003F7E5D" w:rsidP="00071425">
      <w:pPr>
        <w:spacing w:after="120"/>
        <w:ind w:right="320"/>
        <w:jc w:val="both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A belpolitikai viszályok és ellentétek ismét szétzilálták az ország gazdaságát, melyet</w:t>
      </w:r>
      <w:r w:rsidRPr="00071425">
        <w:rPr>
          <w:rFonts w:ascii="Times New Roman" w:eastAsia="Times New Roman" w:hAnsi="Times New Roman" w:cs="Times New Roman"/>
          <w:bCs/>
          <w:color w:val="000000" w:themeColor="text1"/>
          <w:lang w:eastAsia="hu-HU"/>
        </w:rPr>
        <w:t xml:space="preserve"> </w:t>
      </w:r>
      <w:r w:rsidRPr="00052A72">
        <w:rPr>
          <w:rFonts w:ascii="Times New Roman" w:eastAsia="Times New Roman" w:hAnsi="Times New Roman" w:cs="Times New Roman"/>
          <w:b/>
          <w:bCs/>
          <w:color w:val="000000" w:themeColor="text1"/>
          <w:lang w:eastAsia="hu-HU"/>
        </w:rPr>
        <w:t>Hunyadi Mátyásnak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(</w:t>
      </w:r>
      <w:r w:rsidRPr="004D7ABA">
        <w:rPr>
          <w:rFonts w:ascii="Times New Roman" w:eastAsia="Times New Roman" w:hAnsi="Times New Roman" w:cs="Times New Roman"/>
          <w:b/>
          <w:color w:val="FF0000"/>
          <w:lang w:eastAsia="hu-HU"/>
        </w:rPr>
        <w:t>1458- 1490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) sikerül majd helyreállítania. Ellenségeitől megszabadulva átvette az ország teljes irányítását és hozzákezde</w:t>
      </w:r>
      <w:r w:rsidR="00052A72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tt reformjai megvalósításához. </w:t>
      </w:r>
      <w:r w:rsidR="00052A72" w:rsidRPr="00052A72">
        <w:rPr>
          <w:rFonts w:ascii="Times New Roman" w:eastAsia="Times New Roman" w:hAnsi="Times New Roman" w:cs="Times New Roman"/>
          <w:b/>
          <w:color w:val="008000"/>
          <w:lang w:eastAsia="hu-HU"/>
        </w:rPr>
        <w:t>Á</w:t>
      </w:r>
      <w:r w:rsidRPr="00052A72">
        <w:rPr>
          <w:rFonts w:ascii="Times New Roman" w:eastAsia="Times New Roman" w:hAnsi="Times New Roman" w:cs="Times New Roman"/>
          <w:b/>
          <w:color w:val="008000"/>
          <w:lang w:eastAsia="hu-HU"/>
        </w:rPr>
        <w:t>llamszervezeti reformjai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csökkenteni próbálták a rendek szerepét. Egyszerű nemesi vagy polgári származású kincstartót nevezett ki (pl. 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Ernuszt János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), akit teljes mértékben a kezében tudott tartani, s nem mel</w:t>
      </w:r>
      <w:r w:rsidR="00052A72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lékesen értett a mesterségéhez </w:t>
      </w:r>
      <w:r w:rsidR="00052A72" w:rsidRPr="00052A72">
        <w:rPr>
          <w:rFonts w:ascii="Times New Roman" w:eastAsia="Times New Roman" w:hAnsi="Times New Roman" w:cs="Times New Roman"/>
          <w:color w:val="000000" w:themeColor="text1"/>
          <w:lang w:eastAsia="hu-HU"/>
        </w:rPr>
        <w:sym w:font="Wingdings" w:char="F0E0"/>
      </w:r>
      <w:r w:rsidR="00052A72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n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övelte a szakképzett hivatalnokok szerepét.</w:t>
      </w:r>
    </w:p>
    <w:p w:rsidR="003F7E5D" w:rsidRPr="00071425" w:rsidRDefault="003F7E5D" w:rsidP="00071425">
      <w:p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A XV. század folyamán a magyar gazdaság a pusztuló Délvidék</w:t>
      </w:r>
      <w:r w:rsidR="00052A72">
        <w:rPr>
          <w:rFonts w:ascii="Times New Roman" w:eastAsia="Times New Roman" w:hAnsi="Times New Roman" w:cs="Times New Roman"/>
          <w:color w:val="000000" w:themeColor="text1"/>
          <w:lang w:eastAsia="hu-HU"/>
        </w:rPr>
        <w:t>et leszámítva lassú ütemben fej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lődött.</w:t>
      </w:r>
    </w:p>
    <w:p w:rsidR="003F7E5D" w:rsidRPr="00071425" w:rsidRDefault="003F7E5D" w:rsidP="00071425">
      <w:pPr>
        <w:tabs>
          <w:tab w:val="left" w:pos="7224"/>
        </w:tabs>
        <w:spacing w:after="120"/>
        <w:ind w:right="3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A mezőgazdaságban tovább terjedt a 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háromnyomásos gazdálkodás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. A mezőgazdasági árutermelés elsősorban a szépen gyarapodó </w:t>
      </w:r>
      <w:r w:rsidRPr="00052A72">
        <w:rPr>
          <w:rFonts w:ascii="Times New Roman" w:eastAsia="Times New Roman" w:hAnsi="Times New Roman" w:cs="Times New Roman"/>
          <w:b/>
          <w:color w:val="008000"/>
          <w:lang w:eastAsia="hu-HU"/>
        </w:rPr>
        <w:t>mezővárosoknak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volt köszönhető. A növénytermesztésben a 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 xml:space="preserve">gabona 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mellett további teret hódítottak az intenzív kultúrák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: szőlő, zöldség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. Az állattenyésztésben a legfontosabb tenyésztett állatok: a 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szarvasmarha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, a 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ló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és a 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juh.</w:t>
      </w:r>
    </w:p>
    <w:p w:rsidR="003F7E5D" w:rsidRPr="00071425" w:rsidRDefault="003F7E5D" w:rsidP="00071425">
      <w:pPr>
        <w:spacing w:after="120"/>
        <w:ind w:right="3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A városok további fejlődése ellenére a magyar 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céhes kézműipar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azonban nem tudta ellátni az országot, s a 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magyar nemesfém és élelmiszer ellenében nyugatról továbbra is iparcikkek áramlottak az országba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. Másfél tucat szabad királyi városunk jelentős részben ezen termékeket közvetítette. A 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 xml:space="preserve">belső piac </w:t>
      </w:r>
      <w:r w:rsidRPr="00052A72">
        <w:rPr>
          <w:rFonts w:ascii="Times New Roman" w:eastAsia="Times New Roman" w:hAnsi="Times New Roman" w:cs="Times New Roman"/>
          <w:color w:val="000000" w:themeColor="text1"/>
          <w:lang w:eastAsia="hu-HU"/>
        </w:rPr>
        <w:t>viszont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 xml:space="preserve"> megerősödött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, ez főleg a mezővárosoknak volt köszönhető. </w:t>
      </w: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Fejlődő kereskedelem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, fejlett vásárok (országos szintű), heti vásárok (mezővárosokban)</w:t>
      </w:r>
    </w:p>
    <w:p w:rsidR="00052A72" w:rsidRDefault="003F7E5D" w:rsidP="00071425">
      <w:p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Importcikkek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:</w:t>
      </w:r>
    </w:p>
    <w:p w:rsidR="00052A72" w:rsidRPr="00052A72" w:rsidRDefault="00052A72" w:rsidP="00052A72">
      <w:pPr>
        <w:pStyle w:val="Listaszerbekezds"/>
        <w:numPr>
          <w:ilvl w:val="0"/>
          <w:numId w:val="12"/>
        </w:num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52A72">
        <w:rPr>
          <w:rFonts w:ascii="Times New Roman" w:eastAsia="Times New Roman" w:hAnsi="Times New Roman" w:cs="Times New Roman"/>
          <w:color w:val="000000" w:themeColor="text1"/>
          <w:lang w:eastAsia="hu-HU"/>
        </w:rPr>
        <w:t>késztermékek</w:t>
      </w:r>
    </w:p>
    <w:p w:rsidR="00052A72" w:rsidRPr="00052A72" w:rsidRDefault="00052A72" w:rsidP="00052A72">
      <w:pPr>
        <w:pStyle w:val="Listaszerbekezds"/>
        <w:numPr>
          <w:ilvl w:val="0"/>
          <w:numId w:val="12"/>
        </w:num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52A72">
        <w:rPr>
          <w:rFonts w:ascii="Times New Roman" w:eastAsia="Times New Roman" w:hAnsi="Times New Roman" w:cs="Times New Roman"/>
          <w:color w:val="000000" w:themeColor="text1"/>
          <w:lang w:eastAsia="hu-HU"/>
        </w:rPr>
        <w:t>fegyverek</w:t>
      </w:r>
    </w:p>
    <w:p w:rsidR="00052A72" w:rsidRPr="00052A72" w:rsidRDefault="00052A72" w:rsidP="00052A72">
      <w:pPr>
        <w:pStyle w:val="Listaszerbekezds"/>
        <w:numPr>
          <w:ilvl w:val="0"/>
          <w:numId w:val="12"/>
        </w:num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52A72">
        <w:rPr>
          <w:rFonts w:ascii="Times New Roman" w:eastAsia="Times New Roman" w:hAnsi="Times New Roman" w:cs="Times New Roman"/>
          <w:color w:val="000000" w:themeColor="text1"/>
          <w:lang w:eastAsia="hu-HU"/>
        </w:rPr>
        <w:t>luxuscikkek</w:t>
      </w:r>
    </w:p>
    <w:p w:rsidR="003F7E5D" w:rsidRPr="00052A72" w:rsidRDefault="003F7E5D" w:rsidP="00052A72">
      <w:pPr>
        <w:pStyle w:val="Listaszerbekezds"/>
        <w:numPr>
          <w:ilvl w:val="0"/>
          <w:numId w:val="12"/>
        </w:num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52A72">
        <w:rPr>
          <w:rFonts w:ascii="Times New Roman" w:eastAsia="Times New Roman" w:hAnsi="Times New Roman" w:cs="Times New Roman"/>
          <w:color w:val="000000" w:themeColor="text1"/>
          <w:lang w:eastAsia="hu-HU"/>
        </w:rPr>
        <w:t>textil</w:t>
      </w:r>
    </w:p>
    <w:p w:rsidR="00052A72" w:rsidRPr="00052A72" w:rsidRDefault="00052A72" w:rsidP="00071425">
      <w:pPr>
        <w:spacing w:after="120"/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</w:pPr>
      <w:r w:rsidRPr="00052A72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Exportcikkek:</w:t>
      </w:r>
    </w:p>
    <w:p w:rsidR="00052A72" w:rsidRPr="00052A72" w:rsidRDefault="00052A72" w:rsidP="00052A72">
      <w:pPr>
        <w:pStyle w:val="Listaszerbekezds"/>
        <w:numPr>
          <w:ilvl w:val="0"/>
          <w:numId w:val="13"/>
        </w:num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52A72">
        <w:rPr>
          <w:rFonts w:ascii="Times New Roman" w:eastAsia="Times New Roman" w:hAnsi="Times New Roman" w:cs="Times New Roman"/>
          <w:color w:val="000000" w:themeColor="text1"/>
          <w:lang w:eastAsia="hu-HU"/>
        </w:rPr>
        <w:t>állat</w:t>
      </w:r>
    </w:p>
    <w:p w:rsidR="00052A72" w:rsidRPr="00052A72" w:rsidRDefault="00052A72" w:rsidP="00052A72">
      <w:pPr>
        <w:pStyle w:val="Listaszerbekezds"/>
        <w:numPr>
          <w:ilvl w:val="0"/>
          <w:numId w:val="13"/>
        </w:num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52A72">
        <w:rPr>
          <w:rFonts w:ascii="Times New Roman" w:eastAsia="Times New Roman" w:hAnsi="Times New Roman" w:cs="Times New Roman"/>
          <w:color w:val="000000" w:themeColor="text1"/>
          <w:lang w:eastAsia="hu-HU"/>
        </w:rPr>
        <w:t>gabona</w:t>
      </w:r>
    </w:p>
    <w:p w:rsidR="00052A72" w:rsidRPr="00052A72" w:rsidRDefault="00052A72" w:rsidP="00052A72">
      <w:pPr>
        <w:pStyle w:val="Listaszerbekezds"/>
        <w:numPr>
          <w:ilvl w:val="0"/>
          <w:numId w:val="13"/>
        </w:num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52A72">
        <w:rPr>
          <w:rFonts w:ascii="Times New Roman" w:eastAsia="Times New Roman" w:hAnsi="Times New Roman" w:cs="Times New Roman"/>
          <w:color w:val="000000" w:themeColor="text1"/>
          <w:lang w:eastAsia="hu-HU"/>
        </w:rPr>
        <w:t>arany</w:t>
      </w:r>
    </w:p>
    <w:p w:rsidR="00052A72" w:rsidRPr="00052A72" w:rsidRDefault="00052A72" w:rsidP="00052A72">
      <w:pPr>
        <w:pStyle w:val="Listaszerbekezds"/>
        <w:numPr>
          <w:ilvl w:val="0"/>
          <w:numId w:val="13"/>
        </w:num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52A72">
        <w:rPr>
          <w:rFonts w:ascii="Times New Roman" w:eastAsia="Times New Roman" w:hAnsi="Times New Roman" w:cs="Times New Roman"/>
          <w:color w:val="000000" w:themeColor="text1"/>
          <w:lang w:eastAsia="hu-HU"/>
        </w:rPr>
        <w:t>színesfém</w:t>
      </w:r>
    </w:p>
    <w:p w:rsidR="003F7E5D" w:rsidRDefault="003F7E5D" w:rsidP="00052A72">
      <w:pPr>
        <w:pStyle w:val="Listaszerbekezds"/>
        <w:numPr>
          <w:ilvl w:val="0"/>
          <w:numId w:val="13"/>
        </w:num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52A72">
        <w:rPr>
          <w:rFonts w:ascii="Times New Roman" w:eastAsia="Times New Roman" w:hAnsi="Times New Roman" w:cs="Times New Roman"/>
          <w:color w:val="000000" w:themeColor="text1"/>
          <w:lang w:eastAsia="hu-HU"/>
        </w:rPr>
        <w:t>bor</w:t>
      </w:r>
    </w:p>
    <w:p w:rsidR="003F7E5D" w:rsidRPr="004D7ABA" w:rsidRDefault="003F7E5D" w:rsidP="00071425">
      <w:pPr>
        <w:spacing w:after="120"/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</w:pPr>
      <w:r w:rsidRPr="004D7ABA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Mátyás trónraléptekor a</w:t>
      </w:r>
      <w:r w:rsidRPr="004D7ABA">
        <w:rPr>
          <w:rFonts w:ascii="Times New Roman" w:eastAsia="Times New Roman" w:hAnsi="Times New Roman" w:cs="Times New Roman"/>
          <w:b/>
          <w:iCs/>
          <w:color w:val="000000" w:themeColor="text1"/>
          <w:lang w:eastAsia="hu-HU"/>
        </w:rPr>
        <w:t xml:space="preserve"> királyi jövedelmek</w:t>
      </w:r>
      <w:r w:rsidR="004D7ABA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 xml:space="preserve"> siralmas állapotban voltak:</w:t>
      </w:r>
    </w:p>
    <w:p w:rsidR="003F7E5D" w:rsidRPr="004D7ABA" w:rsidRDefault="004D7ABA" w:rsidP="004D7ABA">
      <w:pPr>
        <w:pStyle w:val="Listaszerbekezds"/>
        <w:numPr>
          <w:ilvl w:val="0"/>
          <w:numId w:val="19"/>
        </w:numPr>
        <w:tabs>
          <w:tab w:val="left" w:pos="204"/>
        </w:tabs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u</w:t>
      </w:r>
      <w:r w:rsidR="003F7E5D" w:rsidRPr="004D7ABA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ralkodása közepén az uralkodó egyre gyakrabban volt kénytelen </w:t>
      </w:r>
      <w:r w:rsidR="003F7E5D" w:rsidRPr="004D7ABA">
        <w:rPr>
          <w:rFonts w:ascii="Times New Roman" w:eastAsia="Times New Roman" w:hAnsi="Times New Roman" w:cs="Times New Roman"/>
          <w:b/>
          <w:color w:val="008000"/>
          <w:lang w:eastAsia="hu-HU"/>
        </w:rPr>
        <w:t>rendkívüli hadiadót</w:t>
      </w:r>
      <w:r w:rsidR="003F7E5D" w:rsidRPr="004D7ABA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kivetni, ami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</w:t>
      </w:r>
      <w:r w:rsidR="003F7E5D" w:rsidRPr="004D7ABA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jobbágyportánként 1 FT volt, s 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évente többször is beszedhették</w:t>
      </w:r>
    </w:p>
    <w:p w:rsidR="004D7ABA" w:rsidRDefault="004D7ABA" w:rsidP="004D7ABA">
      <w:pPr>
        <w:pStyle w:val="Listaszerbekezds"/>
        <w:numPr>
          <w:ilvl w:val="0"/>
          <w:numId w:val="19"/>
        </w:numPr>
        <w:tabs>
          <w:tab w:val="left" w:pos="220"/>
        </w:tabs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e</w:t>
      </w:r>
      <w:r w:rsidR="003F7E5D" w:rsidRPr="004D7ABA">
        <w:rPr>
          <w:rFonts w:ascii="Times New Roman" w:eastAsia="Times New Roman" w:hAnsi="Times New Roman" w:cs="Times New Roman"/>
          <w:color w:val="000000" w:themeColor="text1"/>
          <w:lang w:eastAsia="hu-HU"/>
        </w:rPr>
        <w:t>mellett léteztek a királyi „rendes" jövede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lmek is</w:t>
      </w:r>
    </w:p>
    <w:p w:rsidR="003F7E5D" w:rsidRPr="004D7ABA" w:rsidRDefault="004D7ABA" w:rsidP="004D7ABA">
      <w:pPr>
        <w:pStyle w:val="Listaszerbekezds"/>
        <w:numPr>
          <w:ilvl w:val="0"/>
          <w:numId w:val="19"/>
        </w:numPr>
        <w:tabs>
          <w:tab w:val="left" w:pos="220"/>
        </w:tabs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a</w:t>
      </w:r>
      <w:r w:rsidR="003F7E5D" w:rsidRPr="004D7ABA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</w:t>
      </w:r>
      <w:r w:rsidR="003F7E5D" w:rsidRPr="004D7ABA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kapuadót</w:t>
      </w:r>
      <w:r w:rsidR="003F7E5D" w:rsidRPr="004D7ABA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</w:t>
      </w:r>
      <w:r w:rsidR="003F7E5D" w:rsidRPr="004D7ABA">
        <w:rPr>
          <w:rFonts w:ascii="Times New Roman" w:eastAsia="Times New Roman" w:hAnsi="Times New Roman" w:cs="Times New Roman"/>
          <w:b/>
          <w:color w:val="008000"/>
          <w:lang w:eastAsia="hu-HU"/>
        </w:rPr>
        <w:t>a kincstár adójára</w:t>
      </w:r>
      <w:r w:rsidR="003F7E5D" w:rsidRPr="004D7ABA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(</w:t>
      </w:r>
      <w:r w:rsidR="003F7E5D" w:rsidRPr="004D7ABA">
        <w:rPr>
          <w:rFonts w:ascii="Times New Roman" w:eastAsia="Times New Roman" w:hAnsi="Times New Roman" w:cs="Times New Roman"/>
          <w:b/>
          <w:color w:val="008000"/>
          <w:lang w:eastAsia="hu-HU"/>
        </w:rPr>
        <w:t>füstpénz</w:t>
      </w:r>
      <w:r w:rsidR="003F7E5D" w:rsidRPr="004D7ABA">
        <w:rPr>
          <w:rFonts w:ascii="Times New Roman" w:eastAsia="Times New Roman" w:hAnsi="Times New Roman" w:cs="Times New Roman"/>
          <w:color w:val="000000" w:themeColor="text1"/>
          <w:lang w:eastAsia="hu-HU"/>
        </w:rPr>
        <w:t>) változtatta, amit már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</w:t>
      </w:r>
      <w:r w:rsidR="003F7E5D" w:rsidRPr="004D7ABA">
        <w:rPr>
          <w:rFonts w:ascii="Times New Roman" w:eastAsia="Times New Roman" w:hAnsi="Times New Roman" w:cs="Times New Roman"/>
          <w:color w:val="000000" w:themeColor="text1"/>
          <w:lang w:eastAsia="hu-HU"/>
        </w:rPr>
        <w:t>nem telkenként, hanem háztartásonként szedtek ezzel sikerült megadózta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tnia az egytelkes nemességet is</w:t>
      </w:r>
    </w:p>
    <w:p w:rsidR="003F7E5D" w:rsidRPr="004D7ABA" w:rsidRDefault="004D7ABA" w:rsidP="004D7ABA">
      <w:pPr>
        <w:pStyle w:val="Listaszerbekezds"/>
        <w:numPr>
          <w:ilvl w:val="0"/>
          <w:numId w:val="19"/>
        </w:numPr>
        <w:tabs>
          <w:tab w:val="left" w:pos="216"/>
        </w:tabs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4D7ABA">
        <w:rPr>
          <w:rFonts w:ascii="Times New Roman" w:eastAsia="Times New Roman" w:hAnsi="Times New Roman" w:cs="Times New Roman"/>
          <w:color w:val="000000" w:themeColor="text1"/>
          <w:lang w:eastAsia="hu-HU"/>
        </w:rPr>
        <w:t>a</w:t>
      </w:r>
      <w:r w:rsidR="003F7E5D" w:rsidRPr="004D7ABA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</w:t>
      </w:r>
      <w:r w:rsidR="003F7E5D" w:rsidRPr="004D7ABA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harmincadvámból</w:t>
      </w:r>
      <w:r w:rsidR="003F7E5D" w:rsidRPr="004D7ABA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</w:t>
      </w:r>
      <w:r w:rsidR="003F7E5D" w:rsidRPr="004D7ABA">
        <w:rPr>
          <w:rFonts w:ascii="Times New Roman" w:eastAsia="Times New Roman" w:hAnsi="Times New Roman" w:cs="Times New Roman"/>
          <w:b/>
          <w:color w:val="008000"/>
          <w:lang w:eastAsia="hu-HU"/>
        </w:rPr>
        <w:t>koronavám</w:t>
      </w:r>
      <w:r w:rsidR="003F7E5D" w:rsidRPr="004D7ABA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lett, mert ez alól kevesebben élvezhettek mentességet</w:t>
      </w:r>
    </w:p>
    <w:p w:rsidR="003F7E5D" w:rsidRPr="004D7ABA" w:rsidRDefault="004D7ABA" w:rsidP="004D7ABA">
      <w:pPr>
        <w:pStyle w:val="Listaszerbekezds"/>
        <w:numPr>
          <w:ilvl w:val="0"/>
          <w:numId w:val="19"/>
        </w:numPr>
        <w:tabs>
          <w:tab w:val="left" w:pos="220"/>
        </w:tabs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f</w:t>
      </w:r>
      <w:r w:rsidR="003F7E5D" w:rsidRPr="004D7ABA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ontos jövedelem volt még a </w:t>
      </w:r>
      <w:r w:rsidR="003F7E5D" w:rsidRPr="004D7ABA">
        <w:rPr>
          <w:rFonts w:ascii="Times New Roman" w:eastAsia="Times New Roman" w:hAnsi="Times New Roman" w:cs="Times New Roman"/>
          <w:b/>
          <w:color w:val="008000"/>
          <w:lang w:eastAsia="hu-HU"/>
        </w:rPr>
        <w:t>sómonopólium</w:t>
      </w:r>
      <w:r w:rsidR="003F7E5D" w:rsidRPr="004D7ABA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amely a jövedelmek tizedét jelentette, a pénzverési monopólium.</w:t>
      </w:r>
    </w:p>
    <w:p w:rsidR="003F7E5D" w:rsidRPr="004D7ABA" w:rsidRDefault="004D7ABA" w:rsidP="004D7ABA">
      <w:pPr>
        <w:pStyle w:val="Listaszerbekezds"/>
        <w:numPr>
          <w:ilvl w:val="0"/>
          <w:numId w:val="19"/>
        </w:numPr>
        <w:tabs>
          <w:tab w:val="left" w:pos="212"/>
        </w:tabs>
        <w:spacing w:after="120"/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</w:pPr>
      <w:r w:rsidRPr="004D7ABA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v</w:t>
      </w:r>
      <w:r w:rsidR="003F7E5D" w:rsidRPr="004D7ABA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árosok adói</w:t>
      </w:r>
    </w:p>
    <w:p w:rsidR="003F7E5D" w:rsidRPr="004D7ABA" w:rsidRDefault="004D7ABA" w:rsidP="004D7ABA">
      <w:pPr>
        <w:pStyle w:val="Listaszerbekezds"/>
        <w:numPr>
          <w:ilvl w:val="0"/>
          <w:numId w:val="19"/>
        </w:numPr>
        <w:tabs>
          <w:tab w:val="left" w:pos="216"/>
        </w:tabs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a</w:t>
      </w:r>
      <w:r w:rsidR="003F7E5D" w:rsidRPr="004D7ABA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Hunyadi-birtokok bevételei (anyja halála után)</w:t>
      </w:r>
    </w:p>
    <w:p w:rsidR="003F7E5D" w:rsidRPr="004D7ABA" w:rsidRDefault="004D7ABA" w:rsidP="004D7ABA">
      <w:pPr>
        <w:pStyle w:val="Listaszerbekezds"/>
        <w:numPr>
          <w:ilvl w:val="0"/>
          <w:numId w:val="19"/>
        </w:numPr>
        <w:tabs>
          <w:tab w:val="left" w:pos="220"/>
        </w:tabs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lastRenderedPageBreak/>
        <w:t>a</w:t>
      </w:r>
      <w:r w:rsidR="003F7E5D" w:rsidRPr="004D7ABA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török elleni nemzetközi segélypénzek</w:t>
      </w:r>
      <w:r w:rsidR="003F7E5D" w:rsidRPr="004D7ABA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: a pápa és Velence segélyei</w:t>
      </w:r>
    </w:p>
    <w:p w:rsidR="003F7E5D" w:rsidRPr="00071425" w:rsidRDefault="003F7E5D" w:rsidP="00071425">
      <w:pPr>
        <w:spacing w:after="120"/>
        <w:ind w:right="3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Ezek a jövedelmek jelentősnek számítottak a korabeli Európában is, bevételei (</w:t>
      </w:r>
      <w:r w:rsidRPr="00B5016B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évente 500 ezer-1 millió Ft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) a többszörösét jelentették elődeinek és utódainak is. De Mátyás bevételeinek ugrásszerű növekedését azonban a jobbágyságra nehezedő adóterhek emelése eredményezte.</w:t>
      </w:r>
    </w:p>
    <w:p w:rsidR="003F7E5D" w:rsidRPr="00071425" w:rsidRDefault="003F7E5D" w:rsidP="00B5016B">
      <w:p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Mátyás befejezetlen életművet hagyott maga után. Az általa foganatosított változások többsége ideiglenesnek</w:t>
      </w:r>
      <w:r w:rsidR="00B5016B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bizon</w:t>
      </w:r>
      <w:r w:rsidR="00B5016B">
        <w:rPr>
          <w:rFonts w:ascii="Times New Roman" w:eastAsia="Times New Roman" w:hAnsi="Times New Roman" w:cs="Times New Roman"/>
          <w:color w:val="000000" w:themeColor="text1"/>
          <w:lang w:eastAsia="hu-HU"/>
        </w:rPr>
        <w:t>yult, halála után visszaállt az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az állapot, amely uralkodása kezdetét jellemezte: </w:t>
      </w:r>
      <w:r w:rsidRPr="00B5016B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újra a főurak kezébe került</w:t>
      </w:r>
      <w:r w:rsidR="00B5016B" w:rsidRPr="00B5016B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 xml:space="preserve"> </w:t>
      </w:r>
      <w:r w:rsidRPr="00B5016B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a hatalom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. </w:t>
      </w:r>
      <w:r w:rsidRPr="00B5016B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A túladóztatott ország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gazdasága kimerült, de</w:t>
      </w:r>
      <w:r w:rsidR="00FF10D8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Magyarország politikailag és fől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eg kulturálisan j</w:t>
      </w:r>
      <w:r w:rsidR="00B5016B">
        <w:rPr>
          <w:rFonts w:ascii="Times New Roman" w:eastAsia="Times New Roman" w:hAnsi="Times New Roman" w:cs="Times New Roman"/>
          <w:color w:val="000000" w:themeColor="text1"/>
          <w:lang w:eastAsia="hu-HU"/>
        </w:rPr>
        <w:t>elentős tényező lett Európa térk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épén.</w:t>
      </w:r>
    </w:p>
    <w:p w:rsidR="00FF10D8" w:rsidRDefault="00FF10D8" w:rsidP="00FF10D8">
      <w:pPr>
        <w:spacing w:before="0"/>
        <w:ind w:right="318"/>
        <w:rPr>
          <w:rFonts w:ascii="Times New Roman" w:eastAsia="Times New Roman" w:hAnsi="Times New Roman" w:cs="Times New Roman"/>
          <w:color w:val="000000" w:themeColor="text1"/>
          <w:lang w:eastAsia="hu-HU"/>
        </w:rPr>
      </w:pPr>
    </w:p>
    <w:p w:rsidR="00FF10D8" w:rsidRPr="00FF10D8" w:rsidRDefault="00FF10D8" w:rsidP="00FF10D8">
      <w:pPr>
        <w:spacing w:before="0"/>
        <w:ind w:right="318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hu-HU"/>
        </w:rPr>
      </w:pPr>
      <w:r w:rsidRPr="00FF10D8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hu-HU"/>
        </w:rPr>
        <w:t>II. Jagelló Ulászló (1490-1516)</w:t>
      </w:r>
    </w:p>
    <w:p w:rsidR="00FF10D8" w:rsidRDefault="00FF10D8" w:rsidP="00FF10D8">
      <w:pPr>
        <w:spacing w:before="0"/>
        <w:ind w:right="318"/>
        <w:rPr>
          <w:rFonts w:ascii="Times New Roman" w:eastAsia="Times New Roman" w:hAnsi="Times New Roman" w:cs="Times New Roman"/>
          <w:color w:val="000000" w:themeColor="text1"/>
          <w:lang w:eastAsia="hu-HU"/>
        </w:rPr>
      </w:pPr>
    </w:p>
    <w:p w:rsidR="00FF10D8" w:rsidRDefault="00FF10D8" w:rsidP="00FF10D8">
      <w:pPr>
        <w:spacing w:before="0"/>
        <w:ind w:right="318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A Mátyás uralkodását követő é</w:t>
      </w:r>
      <w:r w:rsidR="003F7E5D"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vek </w:t>
      </w:r>
      <w:r w:rsidR="003F7E5D" w:rsidRPr="00FF10D8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politikai, gazdasági és társadalmi válságot</w:t>
      </w:r>
      <w:r w:rsidR="003F7E5D"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is hordoztak magukban, </w:t>
      </w:r>
      <w:r w:rsidR="003F7E5D" w:rsidRPr="00FF10D8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a rendi monarchia válságnak indult</w:t>
      </w:r>
      <w:r w:rsidR="003F7E5D"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. A trónt </w:t>
      </w:r>
      <w:r w:rsidR="003F7E5D" w:rsidRPr="00FF10D8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II. Jagelló Ulászló</w:t>
      </w:r>
      <w:r w:rsidR="003F7E5D"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(</w:t>
      </w:r>
      <w:r w:rsidR="003F7E5D" w:rsidRPr="00FF10D8">
        <w:rPr>
          <w:rFonts w:ascii="Times New Roman" w:eastAsia="Times New Roman" w:hAnsi="Times New Roman" w:cs="Times New Roman"/>
          <w:b/>
          <w:color w:val="FF0000"/>
          <w:lang w:eastAsia="hu-HU"/>
        </w:rPr>
        <w:t>1490-1516</w:t>
      </w:r>
      <w:r w:rsidR="003F7E5D"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) foglalta el, kinek </w:t>
      </w:r>
      <w:r w:rsidR="003F7E5D" w:rsidRPr="00FF10D8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a rend</w:t>
      </w:r>
      <w:r w:rsidRPr="00FF10D8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ek kemény feltételeket szabtak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:</w:t>
      </w:r>
    </w:p>
    <w:p w:rsidR="00FF10D8" w:rsidRPr="00FF10D8" w:rsidRDefault="003F7E5D" w:rsidP="00FF10D8">
      <w:pPr>
        <w:pStyle w:val="Listaszerbekezds"/>
        <w:numPr>
          <w:ilvl w:val="0"/>
          <w:numId w:val="20"/>
        </w:numPr>
        <w:spacing w:before="0"/>
        <w:ind w:right="3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FF10D8">
        <w:rPr>
          <w:rFonts w:ascii="Times New Roman" w:eastAsia="Times New Roman" w:hAnsi="Times New Roman" w:cs="Times New Roman"/>
          <w:color w:val="000000" w:themeColor="text1"/>
          <w:lang w:eastAsia="hu-HU"/>
        </w:rPr>
        <w:t>saját k</w:t>
      </w:r>
      <w:r w:rsidR="00FF10D8" w:rsidRPr="00FF10D8">
        <w:rPr>
          <w:rFonts w:ascii="Times New Roman" w:eastAsia="Times New Roman" w:hAnsi="Times New Roman" w:cs="Times New Roman"/>
          <w:color w:val="000000" w:themeColor="text1"/>
          <w:lang w:eastAsia="hu-HU"/>
        </w:rPr>
        <w:t>öltségére védi meg az országot</w:t>
      </w:r>
    </w:p>
    <w:p w:rsidR="00FF10D8" w:rsidRPr="00FF10D8" w:rsidRDefault="003F7E5D" w:rsidP="00FF10D8">
      <w:pPr>
        <w:pStyle w:val="Listaszerbekezds"/>
        <w:numPr>
          <w:ilvl w:val="0"/>
          <w:numId w:val="20"/>
        </w:numPr>
        <w:spacing w:before="0"/>
        <w:ind w:right="3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FF10D8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nem </w:t>
      </w:r>
      <w:r w:rsidR="00FF10D8" w:rsidRPr="00FF10D8">
        <w:rPr>
          <w:rFonts w:ascii="Times New Roman" w:eastAsia="Times New Roman" w:hAnsi="Times New Roman" w:cs="Times New Roman"/>
          <w:color w:val="000000" w:themeColor="text1"/>
          <w:lang w:eastAsia="hu-HU"/>
        </w:rPr>
        <w:t>szedi be a rendkívüli hadiadót</w:t>
      </w:r>
    </w:p>
    <w:p w:rsidR="00FF10D8" w:rsidRPr="00FF10D8" w:rsidRDefault="003F7E5D" w:rsidP="00FF10D8">
      <w:pPr>
        <w:pStyle w:val="Listaszerbekezds"/>
        <w:numPr>
          <w:ilvl w:val="0"/>
          <w:numId w:val="20"/>
        </w:numPr>
        <w:spacing w:after="120"/>
        <w:ind w:right="3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FF10D8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a </w:t>
      </w:r>
      <w:r w:rsidRPr="00E0173F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regáléjövedelmek</w:t>
      </w:r>
      <w:r w:rsidRPr="00FF10D8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nagy része a bárók kezébe jut és mindenben </w:t>
      </w:r>
      <w:r w:rsidR="00FF10D8" w:rsidRPr="00FF10D8">
        <w:rPr>
          <w:rFonts w:ascii="Times New Roman" w:eastAsia="Times New Roman" w:hAnsi="Times New Roman" w:cs="Times New Roman"/>
          <w:color w:val="000000" w:themeColor="text1"/>
          <w:lang w:eastAsia="hu-HU"/>
        </w:rPr>
        <w:t>kikéri a rendek véleményét</w:t>
      </w:r>
    </w:p>
    <w:p w:rsidR="003F7E5D" w:rsidRPr="00071425" w:rsidRDefault="003F7E5D" w:rsidP="00071425">
      <w:pPr>
        <w:spacing w:after="120"/>
        <w:ind w:right="3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Ulászló nem rendelkezett belső bázissal, </w:t>
      </w:r>
      <w:r w:rsidRPr="00E0173F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a királyi jövedelmek a negyedükre csökkentek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, szinte semmire nem voltak elegendőek.</w:t>
      </w:r>
    </w:p>
    <w:p w:rsidR="003F7E5D" w:rsidRDefault="003F7E5D" w:rsidP="00071425">
      <w:pPr>
        <w:spacing w:after="120"/>
        <w:ind w:right="320"/>
        <w:jc w:val="both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A </w:t>
      </w:r>
      <w:r w:rsidRPr="00E0173F">
        <w:rPr>
          <w:rFonts w:ascii="Times New Roman" w:eastAsia="Times New Roman" w:hAnsi="Times New Roman" w:cs="Times New Roman"/>
          <w:b/>
          <w:color w:val="008000"/>
          <w:lang w:eastAsia="hu-HU"/>
        </w:rPr>
        <w:t>parasztság differenciálódása</w:t>
      </w:r>
      <w:r w:rsidRPr="00E0173F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 xml:space="preserve"> és a pusztásodás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(jobbágyföldek elhagyása) tovább folytatódott. A telkek száma nagymértékben csökkent, mely termeléskieséshez és adócsaláshoz vezetett. A mezővárosokra is kirótták az egy összegben való adózás helyett a fejenkénti adózást, és még jobban nehezítették a parasztság helyzetét </w:t>
      </w:r>
      <w:r w:rsidRPr="00E0173F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a szabad költözés korlátozásával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. Ennek oka lett az </w:t>
      </w:r>
      <w:r w:rsidRPr="00E0173F">
        <w:rPr>
          <w:rFonts w:ascii="Times New Roman" w:eastAsia="Times New Roman" w:hAnsi="Times New Roman" w:cs="Times New Roman"/>
          <w:b/>
          <w:color w:val="FF0000"/>
          <w:lang w:eastAsia="hu-HU"/>
        </w:rPr>
        <w:t>1514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-es </w:t>
      </w:r>
      <w:r w:rsidRPr="00E0173F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parasztfelkelés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, ami tovább zilálta a már </w:t>
      </w:r>
      <w:r w:rsidR="00581F52">
        <w:rPr>
          <w:rFonts w:ascii="Times New Roman" w:eastAsia="Times New Roman" w:hAnsi="Times New Roman" w:cs="Times New Roman"/>
          <w:color w:val="000000" w:themeColor="text1"/>
          <w:lang w:eastAsia="hu-HU"/>
        </w:rPr>
        <w:t>am</w:t>
      </w:r>
      <w:bookmarkStart w:id="0" w:name="_GoBack"/>
      <w:bookmarkEnd w:id="0"/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úgy is megviselt országot.</w:t>
      </w:r>
    </w:p>
    <w:p w:rsidR="00E0173F" w:rsidRPr="00E0173F" w:rsidRDefault="00E0173F" w:rsidP="00071425">
      <w:pPr>
        <w:spacing w:after="120"/>
        <w:ind w:right="320"/>
        <w:jc w:val="both"/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</w:pPr>
    </w:p>
    <w:p w:rsidR="00E0173F" w:rsidRPr="00E0173F" w:rsidRDefault="00E0173F" w:rsidP="00071425">
      <w:pPr>
        <w:spacing w:after="120"/>
        <w:ind w:right="320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hu-HU"/>
        </w:rPr>
      </w:pPr>
      <w:r w:rsidRPr="00E0173F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hu-HU"/>
        </w:rPr>
        <w:t>II. Lajos (1516- 1526)</w:t>
      </w:r>
    </w:p>
    <w:p w:rsidR="003F7E5D" w:rsidRPr="00071425" w:rsidRDefault="003F7E5D" w:rsidP="00071425">
      <w:pPr>
        <w:spacing w:after="120"/>
        <w:ind w:right="320"/>
        <w:jc w:val="both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A gazdaság az összeomlás szélén állt és a török a legjobbkor időzített. </w:t>
      </w:r>
      <w:r w:rsidRPr="00E0173F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II. Lajos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(</w:t>
      </w:r>
      <w:r w:rsidRPr="00E0173F">
        <w:rPr>
          <w:rFonts w:ascii="Times New Roman" w:eastAsia="Times New Roman" w:hAnsi="Times New Roman" w:cs="Times New Roman"/>
          <w:b/>
          <w:color w:val="FF0000"/>
          <w:lang w:eastAsia="hu-HU"/>
        </w:rPr>
        <w:t>1516-1526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) uralkodása alatt a kincstár és az udvar anyagi helyzete a korábbinál is zavarosabb lett. Az </w:t>
      </w:r>
      <w:r w:rsidRPr="00DC0FB7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adók nem folytak be rendesen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, a katonaság fenntartása pedig egyre többe került. A bevételek emelését szolgálta a </w:t>
      </w:r>
      <w:r w:rsidRPr="00DC0FB7">
        <w:rPr>
          <w:rFonts w:ascii="Times New Roman" w:eastAsia="Times New Roman" w:hAnsi="Times New Roman" w:cs="Times New Roman"/>
          <w:b/>
          <w:color w:val="008000"/>
          <w:lang w:eastAsia="hu-HU"/>
        </w:rPr>
        <w:t>pénzreform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. De az értéktelen pénz előállítása csak egy ideig segített az országnak, mire megszüntették az új pénz veretését, addigra az már teljesen elértéktelenedett. Hiába vette vissza </w:t>
      </w:r>
      <w:r w:rsidRPr="00DC0FB7">
        <w:rPr>
          <w:rFonts w:ascii="Times New Roman" w:eastAsia="Times New Roman" w:hAnsi="Times New Roman" w:cs="Times New Roman"/>
          <w:b/>
          <w:color w:val="008000"/>
          <w:lang w:eastAsia="hu-HU"/>
        </w:rPr>
        <w:t>rézbányákat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a Felvidéken a Fuggerektől, azok teljesen kimerültek. Minden </w:t>
      </w:r>
      <w:r w:rsidRPr="00DC0FB7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reformtörekvés megbukott,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a bárók és a nemesség egymás ellen acsarkodtak, miközben </w:t>
      </w:r>
      <w:r w:rsidRPr="00DC0FB7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Szulejmán hadai megindultak Magyarország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</w:t>
      </w:r>
      <w:r w:rsidRPr="00DC0FB7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belseje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felé. A katasztrófa a belpolitikai és a szerencsétlen külpolitika helyzet miatt </w:t>
      </w:r>
      <w:r w:rsidRPr="00E0173F">
        <w:rPr>
          <w:rFonts w:ascii="Times New Roman" w:eastAsia="Times New Roman" w:hAnsi="Times New Roman" w:cs="Times New Roman"/>
          <w:b/>
          <w:color w:val="FF0000"/>
          <w:lang w:eastAsia="hu-HU"/>
        </w:rPr>
        <w:t>1526. augusztus 29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-én be is következett </w:t>
      </w:r>
      <w:r w:rsidRPr="00DC0FB7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Mohácsnál</w:t>
      </w:r>
      <w:r w:rsidRPr="00071425">
        <w:rPr>
          <w:rFonts w:ascii="Times New Roman" w:eastAsia="Times New Roman" w:hAnsi="Times New Roman" w:cs="Times New Roman"/>
          <w:color w:val="000000" w:themeColor="text1"/>
          <w:lang w:eastAsia="hu-HU"/>
        </w:rPr>
        <w:t>.</w:t>
      </w:r>
    </w:p>
    <w:p w:rsidR="003F7E5D" w:rsidRPr="00056F76" w:rsidRDefault="003F7E5D" w:rsidP="00071425">
      <w:pPr>
        <w:spacing w:after="120"/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</w:pPr>
      <w:r w:rsidRPr="00056F76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Gazdaság a török hódoltság idején:</w:t>
      </w:r>
    </w:p>
    <w:p w:rsidR="003F7E5D" w:rsidRPr="00056F76" w:rsidRDefault="003F7E5D" w:rsidP="00056F76">
      <w:pPr>
        <w:pStyle w:val="Listaszerbekezds"/>
        <w:numPr>
          <w:ilvl w:val="0"/>
          <w:numId w:val="10"/>
        </w:numPr>
        <w:spacing w:after="120"/>
        <w:ind w:right="3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56F76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Mezőgazdaság</w:t>
      </w:r>
      <w:r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: fontos, fejlődik, a </w:t>
      </w:r>
      <w:r w:rsidRPr="00E0173F">
        <w:rPr>
          <w:rFonts w:ascii="Times New Roman" w:eastAsia="Times New Roman" w:hAnsi="Times New Roman" w:cs="Times New Roman"/>
          <w:b/>
          <w:color w:val="FF0000"/>
          <w:lang w:eastAsia="hu-HU"/>
        </w:rPr>
        <w:t>XVI. század</w:t>
      </w:r>
      <w:r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>tól van felvevő piac Ny felé (osztrák tartományok, hadsereg), belső piac megerősödik</w:t>
      </w:r>
    </w:p>
    <w:p w:rsidR="003F7E5D" w:rsidRPr="00056F76" w:rsidRDefault="003F7E5D" w:rsidP="00056F76">
      <w:pPr>
        <w:pStyle w:val="Listaszerbekezds"/>
        <w:numPr>
          <w:ilvl w:val="0"/>
          <w:numId w:val="10"/>
        </w:numPr>
        <w:spacing w:after="120"/>
        <w:ind w:right="3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56F76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Növénytermesztés</w:t>
      </w:r>
      <w:r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: főleg a peremterületeken (Királyi Mo.Ny-i része a legfontosabb) összességében alárendelt: a </w:t>
      </w:r>
      <w:r w:rsidRPr="00DC0FB7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gabonatermelés</w:t>
      </w:r>
      <w:r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a legfontosabb, főleg a</w:t>
      </w:r>
      <w:r w:rsidR="00DC0FB7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belső piacra. A földesúr az all</w:t>
      </w:r>
      <w:r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>ódiumon termelte és kereskedett is vele.</w:t>
      </w:r>
    </w:p>
    <w:p w:rsidR="003F7E5D" w:rsidRPr="00056F76" w:rsidRDefault="00DC0FB7" w:rsidP="00056F76">
      <w:pPr>
        <w:pStyle w:val="Listaszerbekezds"/>
        <w:numPr>
          <w:ilvl w:val="0"/>
          <w:numId w:val="10"/>
        </w:num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a gabona a legfontosabb</w:t>
      </w:r>
    </w:p>
    <w:p w:rsidR="003F7E5D" w:rsidRPr="00DC0FB7" w:rsidRDefault="003F7E5D" w:rsidP="00056F76">
      <w:pPr>
        <w:pStyle w:val="Listaszerbekezds"/>
        <w:numPr>
          <w:ilvl w:val="0"/>
          <w:numId w:val="10"/>
        </w:numPr>
        <w:spacing w:after="120"/>
        <w:ind w:right="320"/>
        <w:rPr>
          <w:rFonts w:ascii="Times New Roman" w:eastAsia="Times New Roman" w:hAnsi="Times New Roman" w:cs="Times New Roman"/>
          <w:i/>
          <w:color w:val="000000" w:themeColor="text1"/>
          <w:lang w:eastAsia="hu-HU"/>
        </w:rPr>
      </w:pPr>
      <w:r w:rsidRPr="00056F76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lastRenderedPageBreak/>
        <w:t>Kertgazdálkodás</w:t>
      </w:r>
      <w:r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: keleti és nyugati magok, oltványok: </w:t>
      </w:r>
      <w:r w:rsidRPr="00DC0FB7">
        <w:rPr>
          <w:rFonts w:ascii="Times New Roman" w:eastAsia="Times New Roman" w:hAnsi="Times New Roman" w:cs="Times New Roman"/>
          <w:i/>
          <w:color w:val="000000" w:themeColor="text1"/>
          <w:lang w:eastAsia="hu-HU"/>
        </w:rPr>
        <w:t xml:space="preserve">gyümölcs, dinnye, kajszi, alma, meggy, szilva, </w:t>
      </w:r>
      <w:r w:rsidR="00DC0FB7" w:rsidRPr="00DC0FB7">
        <w:rPr>
          <w:rFonts w:ascii="Times New Roman" w:eastAsia="Times New Roman" w:hAnsi="Times New Roman" w:cs="Times New Roman"/>
          <w:i/>
          <w:color w:val="000000" w:themeColor="text1"/>
          <w:lang w:eastAsia="hu-HU"/>
        </w:rPr>
        <w:t>körte; tulipán, rózsa, nárcisz</w:t>
      </w:r>
    </w:p>
    <w:p w:rsidR="003F7E5D" w:rsidRPr="00056F76" w:rsidRDefault="003F7E5D" w:rsidP="00056F76">
      <w:pPr>
        <w:pStyle w:val="Listaszerbekezds"/>
        <w:numPr>
          <w:ilvl w:val="0"/>
          <w:numId w:val="10"/>
        </w:numPr>
        <w:spacing w:after="120"/>
        <w:ind w:right="3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56F76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Bor</w:t>
      </w:r>
      <w:r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: fontos exportcikk, európai hírű lesz. Differenciálódnak a fajták, </w:t>
      </w:r>
      <w:r w:rsidRPr="00056F76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borvidékek</w:t>
      </w:r>
      <w:r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>: tokaji, egri, soproni, balatoni. Aszúkészítés technológiája, prés megjelenése.</w:t>
      </w:r>
    </w:p>
    <w:p w:rsidR="003F7E5D" w:rsidRPr="00056F76" w:rsidRDefault="003F7E5D" w:rsidP="00056F76">
      <w:pPr>
        <w:pStyle w:val="Listaszerbekezds"/>
        <w:numPr>
          <w:ilvl w:val="0"/>
          <w:numId w:val="10"/>
        </w:numPr>
        <w:spacing w:after="120"/>
        <w:ind w:right="3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56F76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Állattenyésztés</w:t>
      </w:r>
      <w:r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: fontosabb: legfontosabb exportcikk a </w:t>
      </w:r>
      <w:r w:rsidRPr="00DC0FB7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szarvasmarha</w:t>
      </w:r>
      <w:r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. </w:t>
      </w:r>
      <w:r w:rsidRPr="00DC0FB7">
        <w:rPr>
          <w:rFonts w:ascii="Times New Roman" w:eastAsia="Times New Roman" w:hAnsi="Times New Roman" w:cs="Times New Roman"/>
          <w:b/>
          <w:color w:val="FF0000"/>
          <w:lang w:eastAsia="hu-HU"/>
        </w:rPr>
        <w:t>1580</w:t>
      </w:r>
      <w:r w:rsidR="00DC0FB7">
        <w:rPr>
          <w:rFonts w:ascii="Times New Roman" w:eastAsia="Times New Roman" w:hAnsi="Times New Roman" w:cs="Times New Roman"/>
          <w:color w:val="000000" w:themeColor="text1"/>
          <w:lang w:eastAsia="hu-HU"/>
        </w:rPr>
        <w:t>-ra Magyarország</w:t>
      </w:r>
      <w:r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a világ legnagyobb </w:t>
      </w:r>
      <w:r w:rsidRPr="00056F76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állatexportőre</w:t>
      </w:r>
      <w:r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lett: 200 ezer élőállat + a bőr kivitele. </w:t>
      </w:r>
      <w:r w:rsidRPr="00056F76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Magyar szürke</w:t>
      </w:r>
      <w:r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>: nagy testű, ízletes a húsa, szívós, ellenálló a szervezete. Az Alföldön elnéptelenednek a falvak, mezővárosok határa nő, hatalmas legelők, ahol rideg állattartást folytattak a Duna-Tisza közén és a Tiszántúlon. A török nem szedett utána adót (!), csak vámot és el is lehetett bújtatni az ellenség elől.</w:t>
      </w:r>
    </w:p>
    <w:p w:rsidR="003F7E5D" w:rsidRPr="00056F76" w:rsidRDefault="003F7E5D" w:rsidP="00056F76">
      <w:pPr>
        <w:pStyle w:val="Listaszerbekezds"/>
        <w:numPr>
          <w:ilvl w:val="0"/>
          <w:numId w:val="11"/>
        </w:numPr>
        <w:spacing w:after="120"/>
        <w:ind w:right="320"/>
        <w:jc w:val="both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56F76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Tőzsérek</w:t>
      </w:r>
      <w:r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>: marhakereskedők felvásárolták. Hajdúk terelték Ny</w:t>
      </w:r>
      <w:r w:rsidR="00DF5AAE">
        <w:rPr>
          <w:rFonts w:ascii="Times New Roman" w:eastAsia="Times New Roman" w:hAnsi="Times New Roman" w:cs="Times New Roman"/>
          <w:color w:val="000000" w:themeColor="text1"/>
          <w:lang w:eastAsia="hu-HU"/>
        </w:rPr>
        <w:t>ugat</w:t>
      </w:r>
      <w:r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felé az állatokat lábon, s N</w:t>
      </w:r>
      <w:r w:rsidR="00DF5AAE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émetországig </w:t>
      </w:r>
      <w:r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>sem fogytak le. A X</w:t>
      </w:r>
      <w:r w:rsidR="00DF5AAE">
        <w:rPr>
          <w:rFonts w:ascii="Times New Roman" w:eastAsia="Times New Roman" w:hAnsi="Times New Roman" w:cs="Times New Roman"/>
          <w:color w:val="000000" w:themeColor="text1"/>
          <w:lang w:eastAsia="hu-HU"/>
        </w:rPr>
        <w:t>VII. század elejétől háborúk Nyugat</w:t>
      </w:r>
      <w:r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on: </w:t>
      </w:r>
      <w:r w:rsidRPr="00DF5AAE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csökken a felvevőpiac.</w:t>
      </w:r>
      <w:r w:rsidR="00DF5AAE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Később a marhakereskedelem az</w:t>
      </w:r>
      <w:r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uralkodó illetve a földesurak kezébe kerül</w:t>
      </w:r>
    </w:p>
    <w:p w:rsidR="003F7E5D" w:rsidRPr="00056F76" w:rsidRDefault="003F7E5D" w:rsidP="00056F76">
      <w:pPr>
        <w:pStyle w:val="Listaszerbekezds"/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Egyéb állatok: </w:t>
      </w:r>
      <w:r w:rsidRPr="00056F76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szalontai sertés</w:t>
      </w:r>
      <w:r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(makkot eszik), </w:t>
      </w:r>
      <w:r w:rsidRPr="00056F76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rackajuh, ló</w:t>
      </w:r>
    </w:p>
    <w:p w:rsidR="003F7E5D" w:rsidRPr="00056F76" w:rsidRDefault="003F7E5D" w:rsidP="00056F76">
      <w:pPr>
        <w:pStyle w:val="Listaszerbekezds"/>
        <w:numPr>
          <w:ilvl w:val="0"/>
          <w:numId w:val="11"/>
        </w:numPr>
        <w:spacing w:after="120"/>
        <w:ind w:right="3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56F76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Ipar</w:t>
      </w:r>
      <w:r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: hanyatlik: fennmaradtak a céhek, oka: a </w:t>
      </w:r>
      <w:r w:rsidR="00DF5AAE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mezőgazdasági termékek árforradalma: egyre </w:t>
      </w:r>
      <w:r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>több</w:t>
      </w:r>
      <w:r w:rsidR="00DF5AAE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</w:t>
      </w:r>
      <w:r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iparcikket lehet importálni. DE: a nyugati versennyel nem tudja felvenni a </w:t>
      </w:r>
      <w:r w:rsidR="00DF5AAE">
        <w:rPr>
          <w:rFonts w:ascii="Times New Roman" w:eastAsia="Times New Roman" w:hAnsi="Times New Roman" w:cs="Times New Roman"/>
          <w:color w:val="000000" w:themeColor="text1"/>
          <w:lang w:eastAsia="hu-HU"/>
        </w:rPr>
        <w:t>versenyt</w:t>
      </w:r>
    </w:p>
    <w:p w:rsidR="003F7E5D" w:rsidRPr="00056F76" w:rsidRDefault="00DF5AAE" w:rsidP="00056F76">
      <w:pPr>
        <w:pStyle w:val="Listaszerbekezds"/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a</w:t>
      </w:r>
      <w:r w:rsidR="003F7E5D"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>z ipar helyhez kötött: a hódoltságban és a végváraknál óriási a pusztulás,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megszűnik az ipari tevékenység</w:t>
      </w:r>
    </w:p>
    <w:p w:rsidR="003F7E5D" w:rsidRPr="00056F76" w:rsidRDefault="00DF5AAE" w:rsidP="00056F76">
      <w:pPr>
        <w:pStyle w:val="Listaszerbekezds"/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t</w:t>
      </w:r>
      <w:r w:rsidR="003F7E5D" w:rsidRPr="00DF5AAE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extiláru, vasár</w:t>
      </w:r>
      <w:r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u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: a Nyugat</w:t>
      </w:r>
      <w:r w:rsidR="003F7E5D"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>i manufaktúrákba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n olcsóbb: nincs ellene verseny</w:t>
      </w:r>
    </w:p>
    <w:p w:rsidR="00DF5AAE" w:rsidRDefault="003F7E5D" w:rsidP="00056F76">
      <w:pPr>
        <w:pStyle w:val="Listaszerbekezds"/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DF5AAE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Két iparág fejlődik</w:t>
      </w:r>
      <w:r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: </w:t>
      </w:r>
    </w:p>
    <w:p w:rsidR="003F7E5D" w:rsidRPr="00056F76" w:rsidRDefault="003F7E5D" w:rsidP="00DF5AAE">
      <w:pPr>
        <w:pStyle w:val="Listaszerbekezds"/>
        <w:numPr>
          <w:ilvl w:val="0"/>
          <w:numId w:val="21"/>
        </w:num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DF5AAE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szabók</w:t>
      </w:r>
      <w:r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(nyugatról behozott textil alapanyag feldolgoz</w:t>
      </w:r>
      <w:r w:rsidR="00DF5AAE">
        <w:rPr>
          <w:rFonts w:ascii="Times New Roman" w:eastAsia="Times New Roman" w:hAnsi="Times New Roman" w:cs="Times New Roman"/>
          <w:color w:val="000000" w:themeColor="text1"/>
          <w:lang w:eastAsia="hu-HU"/>
        </w:rPr>
        <w:t>ása): dolmány, nadrág készítése</w:t>
      </w:r>
    </w:p>
    <w:p w:rsidR="003F7E5D" w:rsidRPr="00056F76" w:rsidRDefault="00DF5AAE" w:rsidP="00DF5AAE">
      <w:pPr>
        <w:pStyle w:val="Listaszerbekezds"/>
        <w:numPr>
          <w:ilvl w:val="0"/>
          <w:numId w:val="21"/>
        </w:num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ö</w:t>
      </w:r>
      <w:r w:rsidR="003F7E5D" w:rsidRPr="00DF5AAE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tvösök</w:t>
      </w:r>
      <w:r w:rsidR="003F7E5D"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>: drága az alapanyag: értékes és könnyen elrej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thető tárgyak jók háború idején</w:t>
      </w:r>
    </w:p>
    <w:p w:rsidR="003F7E5D" w:rsidRPr="00056F76" w:rsidRDefault="00DF5AAE" w:rsidP="00056F76">
      <w:pPr>
        <w:pStyle w:val="Listaszerbekezds"/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DF5AAE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v</w:t>
      </w:r>
      <w:r w:rsidR="003F7E5D" w:rsidRPr="00DF5AAE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asbányászat és vasfeldolgozás</w:t>
      </w:r>
      <w:r w:rsidR="003F7E5D"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: a </w:t>
      </w:r>
      <w:r w:rsidR="003F7E5D" w:rsidRPr="00DF5AAE">
        <w:rPr>
          <w:rFonts w:ascii="Times New Roman" w:eastAsia="Times New Roman" w:hAnsi="Times New Roman" w:cs="Times New Roman"/>
          <w:i/>
          <w:color w:val="000000" w:themeColor="text1"/>
          <w:lang w:eastAsia="hu-HU"/>
        </w:rPr>
        <w:t>Szepes-Gömöri Érchegységben</w:t>
      </w:r>
      <w:r w:rsidR="003F7E5D"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, főleg </w:t>
      </w:r>
      <w:r w:rsidR="003F7E5D" w:rsidRPr="00DF5AAE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Rozsnyón</w:t>
      </w:r>
      <w:r w:rsidR="003F7E5D"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>. DE: a behozatal fontosabb.</w:t>
      </w:r>
    </w:p>
    <w:p w:rsidR="00F37084" w:rsidRDefault="00DF5AAE" w:rsidP="00F37084">
      <w:pPr>
        <w:pStyle w:val="Listaszerbekezds"/>
        <w:numPr>
          <w:ilvl w:val="0"/>
          <w:numId w:val="11"/>
        </w:numPr>
        <w:spacing w:after="120"/>
        <w:ind w:right="3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DF5AAE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k</w:t>
      </w:r>
      <w:r w:rsidR="003F7E5D" w:rsidRPr="00DF5AAE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ereskedelem</w:t>
      </w:r>
      <w:r w:rsidR="003F7E5D"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>: földrajzi felfedezések után a kereskedelmi útvonalak átrendeződése, de ez annyira nem rontott az ország gazdasági helyz</w:t>
      </w:r>
      <w:r w:rsidR="00F37084">
        <w:rPr>
          <w:rFonts w:ascii="Times New Roman" w:eastAsia="Times New Roman" w:hAnsi="Times New Roman" w:cs="Times New Roman"/>
          <w:color w:val="000000" w:themeColor="text1"/>
          <w:lang w:eastAsia="hu-HU"/>
        </w:rPr>
        <w:t>etén. K-Ny-i munkamegosztás: Magyarország</w:t>
      </w:r>
      <w:r w:rsidR="003F7E5D"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főleg Ausztriával, D</w:t>
      </w:r>
      <w:r w:rsidR="00F37084">
        <w:rPr>
          <w:rFonts w:ascii="Times New Roman" w:eastAsia="Times New Roman" w:hAnsi="Times New Roman" w:cs="Times New Roman"/>
          <w:color w:val="000000" w:themeColor="text1"/>
          <w:lang w:eastAsia="hu-HU"/>
        </w:rPr>
        <w:t>él</w:t>
      </w:r>
      <w:r w:rsidR="003F7E5D"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>-</w:t>
      </w:r>
      <w:r w:rsidR="00F37084">
        <w:rPr>
          <w:rFonts w:ascii="Times New Roman" w:eastAsia="Times New Roman" w:hAnsi="Times New Roman" w:cs="Times New Roman"/>
          <w:color w:val="000000" w:themeColor="text1"/>
          <w:lang w:eastAsia="hu-HU"/>
        </w:rPr>
        <w:t>Németországgal és Itáliával van kapcsolatban</w:t>
      </w:r>
    </w:p>
    <w:p w:rsidR="00F37084" w:rsidRPr="00F37084" w:rsidRDefault="00F37084" w:rsidP="00F37084">
      <w:pPr>
        <w:pStyle w:val="Listaszerbekezds"/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>Árforradalom:</w:t>
      </w: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</w:t>
      </w:r>
      <w:r w:rsidRPr="00F37084">
        <w:rPr>
          <w:rFonts w:ascii="Times New Roman" w:eastAsia="Times New Roman" w:hAnsi="Times New Roman" w:cs="Times New Roman"/>
          <w:color w:val="000000" w:themeColor="text1"/>
          <w:lang w:eastAsia="hu-HU"/>
        </w:rPr>
        <w:t>a mg-i termékek ára nő. Pozitív a külkereskedelmi mérleg!</w:t>
      </w:r>
    </w:p>
    <w:p w:rsidR="00F37084" w:rsidRPr="00F37084" w:rsidRDefault="00F37084" w:rsidP="00F37084">
      <w:pPr>
        <w:pStyle w:val="Listaszerbekezds"/>
        <w:spacing w:after="120"/>
        <w:ind w:right="3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</w:p>
    <w:p w:rsidR="00F37084" w:rsidRPr="00F37084" w:rsidRDefault="003F7E5D" w:rsidP="00F37084">
      <w:p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F37084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Exportcikkek</w:t>
      </w:r>
      <w:r w:rsidRPr="00F37084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: </w:t>
      </w:r>
    </w:p>
    <w:p w:rsidR="00F37084" w:rsidRDefault="00F37084" w:rsidP="00056F76">
      <w:pPr>
        <w:pStyle w:val="Listaszerbekezds"/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bor</w:t>
      </w:r>
    </w:p>
    <w:p w:rsidR="00F37084" w:rsidRDefault="003F7E5D" w:rsidP="00056F76">
      <w:pPr>
        <w:pStyle w:val="Listaszerbekezds"/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>szarvasmarh</w:t>
      </w:r>
      <w:r w:rsidR="00F37084">
        <w:rPr>
          <w:rFonts w:ascii="Times New Roman" w:eastAsia="Times New Roman" w:hAnsi="Times New Roman" w:cs="Times New Roman"/>
          <w:color w:val="000000" w:themeColor="text1"/>
          <w:lang w:eastAsia="hu-HU"/>
        </w:rPr>
        <w:t>a</w:t>
      </w:r>
    </w:p>
    <w:p w:rsidR="00F37084" w:rsidRDefault="00F37084" w:rsidP="00056F76">
      <w:pPr>
        <w:pStyle w:val="Listaszerbekezds"/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bőr</w:t>
      </w:r>
    </w:p>
    <w:p w:rsidR="00F37084" w:rsidRDefault="00F37084" w:rsidP="00056F76">
      <w:pPr>
        <w:pStyle w:val="Listaszerbekezds"/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bányakincsek (rézérc)</w:t>
      </w:r>
    </w:p>
    <w:p w:rsidR="003F7E5D" w:rsidRDefault="003F7E5D" w:rsidP="00056F76">
      <w:pPr>
        <w:pStyle w:val="Listaszerbekezds"/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>alapanyagok</w:t>
      </w:r>
    </w:p>
    <w:p w:rsidR="00F37084" w:rsidRPr="00056F76" w:rsidRDefault="00F37084" w:rsidP="00F37084">
      <w:pPr>
        <w:pStyle w:val="Listaszerbekezds"/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</w:p>
    <w:p w:rsidR="00F37084" w:rsidRPr="00F37084" w:rsidRDefault="00F37084" w:rsidP="00F37084">
      <w:pPr>
        <w:spacing w:after="120"/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</w:pPr>
      <w:r w:rsidRPr="00F37084">
        <w:rPr>
          <w:rFonts w:ascii="Times New Roman" w:eastAsia="Times New Roman" w:hAnsi="Times New Roman" w:cs="Times New Roman"/>
          <w:b/>
          <w:color w:val="000000" w:themeColor="text1"/>
          <w:lang w:eastAsia="hu-HU"/>
        </w:rPr>
        <w:t>Importcikkek</w:t>
      </w:r>
    </w:p>
    <w:p w:rsidR="00F37084" w:rsidRDefault="00F37084" w:rsidP="00056F76">
      <w:pPr>
        <w:pStyle w:val="Listaszerbekezds"/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késztermékek</w:t>
      </w:r>
    </w:p>
    <w:p w:rsidR="00F37084" w:rsidRDefault="00F37084" w:rsidP="00056F76">
      <w:pPr>
        <w:pStyle w:val="Listaszerbekezds"/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textil</w:t>
      </w:r>
    </w:p>
    <w:p w:rsidR="00F37084" w:rsidRDefault="00F37084" w:rsidP="00056F76">
      <w:pPr>
        <w:pStyle w:val="Listaszerbekezds"/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fémáruk</w:t>
      </w:r>
    </w:p>
    <w:p w:rsidR="00F37084" w:rsidRDefault="00F37084" w:rsidP="00056F76">
      <w:pPr>
        <w:pStyle w:val="Listaszerbekezds"/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lang w:eastAsia="hu-HU"/>
        </w:rPr>
        <w:t>luxuscikkek</w:t>
      </w:r>
    </w:p>
    <w:p w:rsidR="00F37084" w:rsidRPr="00F37084" w:rsidRDefault="003F7E5D" w:rsidP="00F37084">
      <w:pPr>
        <w:pStyle w:val="Listaszerbekezds"/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056F76">
        <w:rPr>
          <w:rFonts w:ascii="Times New Roman" w:eastAsia="Times New Roman" w:hAnsi="Times New Roman" w:cs="Times New Roman"/>
          <w:color w:val="000000" w:themeColor="text1"/>
          <w:lang w:eastAsia="hu-HU"/>
        </w:rPr>
        <w:t>tengerentúli termékek</w:t>
      </w:r>
    </w:p>
    <w:p w:rsidR="00160307" w:rsidRPr="00071425" w:rsidRDefault="001834C6" w:rsidP="00071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Tankönyv</w:t>
      </w:r>
      <w:r w:rsidR="00063C87">
        <w:rPr>
          <w:rFonts w:ascii="Times New Roman" w:hAnsi="Times New Roman" w:cs="Times New Roman"/>
        </w:rPr>
        <w:t xml:space="preserve"> II.</w:t>
      </w:r>
      <w:r>
        <w:rPr>
          <w:rFonts w:ascii="Times New Roman" w:hAnsi="Times New Roman" w:cs="Times New Roman"/>
        </w:rPr>
        <w:t>: 91. oldaltól a 118. oldalig!</w:t>
      </w:r>
    </w:p>
    <w:sectPr w:rsidR="00160307" w:rsidRPr="00071425" w:rsidSect="003F7E5D">
      <w:headerReference w:type="default" r:id="rId7"/>
      <w:footerReference w:type="default" r:id="rId8"/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A16" w:rsidRDefault="00E01A16" w:rsidP="00BD4254">
      <w:pPr>
        <w:spacing w:before="0" w:line="240" w:lineRule="auto"/>
      </w:pPr>
      <w:r>
        <w:separator/>
      </w:r>
    </w:p>
  </w:endnote>
  <w:endnote w:type="continuationSeparator" w:id="0">
    <w:p w:rsidR="00E01A16" w:rsidRDefault="00E01A16" w:rsidP="00BD425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22980"/>
      <w:docPartObj>
        <w:docPartGallery w:val="Page Numbers (Bottom of Page)"/>
        <w:docPartUnique/>
      </w:docPartObj>
    </w:sdtPr>
    <w:sdtEndPr/>
    <w:sdtContent>
      <w:p w:rsidR="00BD4254" w:rsidRDefault="005F4953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1F5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D4254" w:rsidRDefault="00BD425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A16" w:rsidRDefault="00E01A16" w:rsidP="00BD4254">
      <w:pPr>
        <w:spacing w:before="0" w:line="240" w:lineRule="auto"/>
      </w:pPr>
      <w:r>
        <w:separator/>
      </w:r>
    </w:p>
  </w:footnote>
  <w:footnote w:type="continuationSeparator" w:id="0">
    <w:p w:rsidR="00E01A16" w:rsidRDefault="00E01A16" w:rsidP="00BD425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254" w:rsidRDefault="00BD4254" w:rsidP="00BD4254">
    <w:pPr>
      <w:spacing w:before="0" w:after="240" w:line="240" w:lineRule="auto"/>
      <w:jc w:val="center"/>
      <w:rPr>
        <w:rFonts w:ascii="Times New Roman" w:eastAsia="Times New Roman" w:hAnsi="Times New Roman" w:cs="Times New Roman"/>
        <w:b/>
        <w:bCs/>
        <w:sz w:val="28"/>
        <w:szCs w:val="28"/>
        <w:lang w:eastAsia="hu-HU"/>
      </w:rPr>
    </w:pPr>
  </w:p>
  <w:p w:rsidR="00BD4254" w:rsidRPr="00BD4254" w:rsidRDefault="00BD4254" w:rsidP="00BD4254">
    <w:pPr>
      <w:pStyle w:val="Listaszerbekezds"/>
      <w:numPr>
        <w:ilvl w:val="0"/>
        <w:numId w:val="2"/>
      </w:numPr>
      <w:spacing w:before="0" w:after="240" w:line="240" w:lineRule="auto"/>
      <w:rPr>
        <w:rFonts w:ascii="Times New Roman" w:eastAsia="Times New Roman" w:hAnsi="Times New Roman" w:cs="Times New Roman"/>
        <w:sz w:val="24"/>
        <w:szCs w:val="24"/>
        <w:lang w:eastAsia="hu-HU"/>
      </w:rPr>
    </w:pPr>
    <w:r w:rsidRPr="00BD4254">
      <w:rPr>
        <w:rFonts w:ascii="Times New Roman" w:eastAsia="Times New Roman" w:hAnsi="Times New Roman" w:cs="Times New Roman"/>
        <w:b/>
        <w:bCs/>
        <w:sz w:val="24"/>
        <w:szCs w:val="24"/>
        <w:lang w:eastAsia="hu-HU"/>
      </w:rPr>
      <w:t>tétel: A magyar gazdaság a XIV-XVI. században</w:t>
    </w:r>
  </w:p>
  <w:p w:rsidR="00BD4254" w:rsidRDefault="00BD425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2"/>
      <w:numFmt w:val="upp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7."/>
      <w:lvlJc w:val="left"/>
    </w:lvl>
    <w:lvl w:ilvl="8">
      <w:start w:val="1"/>
      <w:numFmt w:val="decimal"/>
      <w:lvlText w:val="%7."/>
      <w:lvlJc w:val="left"/>
    </w:lvl>
  </w:abstractNum>
  <w:abstractNum w:abstractNumId="1" w15:restartNumberingAfterBreak="0">
    <w:nsid w:val="09006910"/>
    <w:multiLevelType w:val="hybridMultilevel"/>
    <w:tmpl w:val="AB601EC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24586"/>
    <w:multiLevelType w:val="hybridMultilevel"/>
    <w:tmpl w:val="D138D09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65449"/>
    <w:multiLevelType w:val="hybridMultilevel"/>
    <w:tmpl w:val="65C8496C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F91371"/>
    <w:multiLevelType w:val="hybridMultilevel"/>
    <w:tmpl w:val="D6D8A250"/>
    <w:lvl w:ilvl="0" w:tplc="69BE37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C7308"/>
    <w:multiLevelType w:val="hybridMultilevel"/>
    <w:tmpl w:val="734CC8E4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55EE7"/>
    <w:multiLevelType w:val="hybridMultilevel"/>
    <w:tmpl w:val="CDBAF852"/>
    <w:lvl w:ilvl="0" w:tplc="0040E0F4">
      <w:start w:val="1"/>
      <w:numFmt w:val="decimal"/>
      <w:lvlText w:val="%1."/>
      <w:lvlJc w:val="left"/>
      <w:pPr>
        <w:ind w:left="2136" w:hanging="360"/>
      </w:pPr>
      <w:rPr>
        <w:rFonts w:hint="default"/>
        <w:b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32B6C8D"/>
    <w:multiLevelType w:val="hybridMultilevel"/>
    <w:tmpl w:val="7D2A433E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67071B"/>
    <w:multiLevelType w:val="hybridMultilevel"/>
    <w:tmpl w:val="995841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B7F4B"/>
    <w:multiLevelType w:val="hybridMultilevel"/>
    <w:tmpl w:val="711007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D4886"/>
    <w:multiLevelType w:val="hybridMultilevel"/>
    <w:tmpl w:val="DFCAFBC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B6DC5"/>
    <w:multiLevelType w:val="hybridMultilevel"/>
    <w:tmpl w:val="C8B420F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20B41"/>
    <w:multiLevelType w:val="hybridMultilevel"/>
    <w:tmpl w:val="2B585D1C"/>
    <w:lvl w:ilvl="0" w:tplc="6C8A5CB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87FBF"/>
    <w:multiLevelType w:val="hybridMultilevel"/>
    <w:tmpl w:val="3BFEFAB4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23FDF"/>
    <w:multiLevelType w:val="hybridMultilevel"/>
    <w:tmpl w:val="41ACDF2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42CE7"/>
    <w:multiLevelType w:val="hybridMultilevel"/>
    <w:tmpl w:val="D02C9D4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C6406"/>
    <w:multiLevelType w:val="hybridMultilevel"/>
    <w:tmpl w:val="1FFA098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100984"/>
    <w:multiLevelType w:val="hybridMultilevel"/>
    <w:tmpl w:val="91F041FE"/>
    <w:lvl w:ilvl="0" w:tplc="3CFA95FC">
      <w:start w:val="1"/>
      <w:numFmt w:val="decimalZero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501E89"/>
    <w:multiLevelType w:val="hybridMultilevel"/>
    <w:tmpl w:val="5748E032"/>
    <w:lvl w:ilvl="0" w:tplc="040E000B">
      <w:start w:val="1"/>
      <w:numFmt w:val="bullet"/>
      <w:lvlText w:val=""/>
      <w:lvlJc w:val="left"/>
      <w:pPr>
        <w:ind w:left="390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9" w15:restartNumberingAfterBreak="0">
    <w:nsid w:val="74F11C5E"/>
    <w:multiLevelType w:val="hybridMultilevel"/>
    <w:tmpl w:val="16BA2880"/>
    <w:lvl w:ilvl="0" w:tplc="1124D4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682271"/>
    <w:multiLevelType w:val="hybridMultilevel"/>
    <w:tmpl w:val="F8D80D04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2"/>
  </w:num>
  <w:num w:numId="4">
    <w:abstractNumId w:val="3"/>
  </w:num>
  <w:num w:numId="5">
    <w:abstractNumId w:val="7"/>
  </w:num>
  <w:num w:numId="6">
    <w:abstractNumId w:val="20"/>
  </w:num>
  <w:num w:numId="7">
    <w:abstractNumId w:val="19"/>
  </w:num>
  <w:num w:numId="8">
    <w:abstractNumId w:val="2"/>
  </w:num>
  <w:num w:numId="9">
    <w:abstractNumId w:val="13"/>
  </w:num>
  <w:num w:numId="10">
    <w:abstractNumId w:val="14"/>
  </w:num>
  <w:num w:numId="11">
    <w:abstractNumId w:val="1"/>
  </w:num>
  <w:num w:numId="12">
    <w:abstractNumId w:val="11"/>
  </w:num>
  <w:num w:numId="13">
    <w:abstractNumId w:val="5"/>
  </w:num>
  <w:num w:numId="14">
    <w:abstractNumId w:val="10"/>
  </w:num>
  <w:num w:numId="15">
    <w:abstractNumId w:val="16"/>
  </w:num>
  <w:num w:numId="16">
    <w:abstractNumId w:val="15"/>
  </w:num>
  <w:num w:numId="17">
    <w:abstractNumId w:val="8"/>
  </w:num>
  <w:num w:numId="18">
    <w:abstractNumId w:val="9"/>
  </w:num>
  <w:num w:numId="19">
    <w:abstractNumId w:val="4"/>
  </w:num>
  <w:num w:numId="20">
    <w:abstractNumId w:val="1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7E5D"/>
    <w:rsid w:val="00043C7C"/>
    <w:rsid w:val="00043C9A"/>
    <w:rsid w:val="00052A72"/>
    <w:rsid w:val="00056F76"/>
    <w:rsid w:val="00063C87"/>
    <w:rsid w:val="00071425"/>
    <w:rsid w:val="0012589E"/>
    <w:rsid w:val="00160307"/>
    <w:rsid w:val="001834C6"/>
    <w:rsid w:val="001B6E51"/>
    <w:rsid w:val="00233597"/>
    <w:rsid w:val="00236479"/>
    <w:rsid w:val="002935E4"/>
    <w:rsid w:val="002E1DED"/>
    <w:rsid w:val="003A4BA7"/>
    <w:rsid w:val="003F7E5D"/>
    <w:rsid w:val="004D7ABA"/>
    <w:rsid w:val="005377D9"/>
    <w:rsid w:val="00580AF1"/>
    <w:rsid w:val="00581F52"/>
    <w:rsid w:val="005877C7"/>
    <w:rsid w:val="005B02E4"/>
    <w:rsid w:val="005F4953"/>
    <w:rsid w:val="00633FCB"/>
    <w:rsid w:val="00792FD8"/>
    <w:rsid w:val="00897B60"/>
    <w:rsid w:val="008D2F5B"/>
    <w:rsid w:val="0098699E"/>
    <w:rsid w:val="00A76B04"/>
    <w:rsid w:val="00AE12DE"/>
    <w:rsid w:val="00B14DEA"/>
    <w:rsid w:val="00B5016B"/>
    <w:rsid w:val="00BD4254"/>
    <w:rsid w:val="00BF275C"/>
    <w:rsid w:val="00C42A86"/>
    <w:rsid w:val="00C652D0"/>
    <w:rsid w:val="00D33F4E"/>
    <w:rsid w:val="00D5483D"/>
    <w:rsid w:val="00DC0FB7"/>
    <w:rsid w:val="00DF5AAE"/>
    <w:rsid w:val="00E0173F"/>
    <w:rsid w:val="00E01A16"/>
    <w:rsid w:val="00E40B58"/>
    <w:rsid w:val="00F37084"/>
    <w:rsid w:val="00F870F5"/>
    <w:rsid w:val="00F96660"/>
    <w:rsid w:val="00FF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1BF71"/>
  <w15:docId w15:val="{3A84C886-FA48-4F95-BE8B-8E25E3DA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6030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BD4254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BD4254"/>
  </w:style>
  <w:style w:type="paragraph" w:styleId="llb">
    <w:name w:val="footer"/>
    <w:basedOn w:val="Norml"/>
    <w:link w:val="llbChar"/>
    <w:uiPriority w:val="99"/>
    <w:unhideWhenUsed/>
    <w:rsid w:val="00BD4254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D4254"/>
  </w:style>
  <w:style w:type="paragraph" w:styleId="Listaszerbekezds">
    <w:name w:val="List Paragraph"/>
    <w:basedOn w:val="Norml"/>
    <w:uiPriority w:val="34"/>
    <w:qFormat/>
    <w:rsid w:val="00BD4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6</Pages>
  <Words>1968</Words>
  <Characters>13580</Characters>
  <Application>Microsoft Office Word</Application>
  <DocSecurity>0</DocSecurity>
  <Lines>113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Viki</dc:creator>
  <cp:lastModifiedBy>User</cp:lastModifiedBy>
  <cp:revision>27</cp:revision>
  <dcterms:created xsi:type="dcterms:W3CDTF">2010-12-19T16:13:00Z</dcterms:created>
  <dcterms:modified xsi:type="dcterms:W3CDTF">2021-01-11T16:34:00Z</dcterms:modified>
</cp:coreProperties>
</file>