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471" w14:textId="4165233D" w:rsidR="007D03AF" w:rsidRDefault="007D03AF" w:rsidP="007D03AF">
      <w:pPr>
        <w:spacing w:after="0"/>
      </w:pPr>
      <w:r>
        <w:t>I. Előzmények</w:t>
      </w:r>
    </w:p>
    <w:p w14:paraId="0DB1E090" w14:textId="77777777" w:rsidR="007D03AF" w:rsidRDefault="007D03AF" w:rsidP="007D03AF">
      <w:pPr>
        <w:spacing w:after="0"/>
      </w:pPr>
    </w:p>
    <w:p w14:paraId="066315F5" w14:textId="6C51D18F" w:rsidR="007D03AF" w:rsidRDefault="007D03AF" w:rsidP="007D03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3D7C" wp14:editId="126E2850">
                <wp:simplePos x="0" y="0"/>
                <wp:positionH relativeFrom="column">
                  <wp:posOffset>948055</wp:posOffset>
                </wp:positionH>
                <wp:positionV relativeFrom="paragraph">
                  <wp:posOffset>170180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DD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4.65pt;margin-top:13.4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GV4ETcAAAACQEAAA8AAABkcnMvZG93bnJldi54&#10;bWxMj8FOwzAQRO9I/IO1SNyoQ4GShDgVQnCsUJsKcXTjTRwRr6PYacPfs+UCx5l9mp0p1rPrxRHH&#10;0HlScLtIQCDV3nTUKthXbzcpiBA1Gd17QgXfGGBdXl4UOjf+RFs87mIrOIRCrhXYGIdcylBbdDos&#10;/IDEt8aPTkeWYyvNqE8c7nq5TJKVdLoj/mD1gC8W66/d5BQ0VbuvP19TOfXN+2P1YTO7qTZKXV/N&#10;z08gIs7xD4Zzfa4OJXc6+IlMED3r++yOUQXLFU84A7/GQcFDloIsC/l/Qfk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cZXg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katolikus egyház Válságba került</w:t>
      </w:r>
    </w:p>
    <w:p w14:paraId="65195472" w14:textId="77777777" w:rsidR="007D03AF" w:rsidRDefault="007D03AF" w:rsidP="007D03AF">
      <w:pPr>
        <w:spacing w:after="0"/>
      </w:pPr>
    </w:p>
    <w:p w14:paraId="2BD2172D" w14:textId="584BFD6A" w:rsidR="007D03AF" w:rsidRDefault="007D03AF" w:rsidP="007D03AF">
      <w:pPr>
        <w:tabs>
          <w:tab w:val="left" w:pos="1276"/>
        </w:tabs>
        <w:spacing w:after="0"/>
      </w:pPr>
      <w:r>
        <w:tab/>
        <w:t>jelei:</w:t>
      </w:r>
    </w:p>
    <w:p w14:paraId="4324A1F3" w14:textId="15C79945" w:rsidR="007D03AF" w:rsidRDefault="007D03AF" w:rsidP="007D03AF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000C0" wp14:editId="7D883210">
                <wp:simplePos x="0" y="0"/>
                <wp:positionH relativeFrom="column">
                  <wp:posOffset>1552575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9627157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16D3" id="Egyenes összekötő nyíllal 1" o:spid="_x0000_s1026" type="#_x0000_t32" style="position:absolute;margin-left:122.25pt;margin-top:12.9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8CgdDcAAAACQEAAA8AAABkcnMvZG93bnJldi54&#10;bWxMj01PwzAMhu9I/IfISNxYyrRCW5pOCMFxQqwT4pg1blPROFWTbuXfY8QBbv549PpxuV3cIE44&#10;hd6TgttVAgKp8aanTsGhfrnJQISoyejBEyr4wgDb6vKi1IXxZ3rD0z52gkMoFFqBjXEspAyNRafD&#10;yo9IvGv95HTkduqkmfSZw90g10lyJ53uiS9YPeKTxeZzPzsFbd0dmo/nTM5D+3pfv9vc7uqdUtdX&#10;y+MDiIhL/IPhR5/VoWKno5/JBDEoWG82KaNcpDkIBn4HRwVplo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wKB0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erkölcsi válság</w:t>
      </w:r>
    </w:p>
    <w:p w14:paraId="64DA339E" w14:textId="7F846946" w:rsidR="007D03AF" w:rsidRDefault="007D03AF" w:rsidP="007D03AF">
      <w:pPr>
        <w:tabs>
          <w:tab w:val="left" w:pos="1843"/>
        </w:tabs>
        <w:spacing w:after="0"/>
      </w:pPr>
    </w:p>
    <w:p w14:paraId="38F63978" w14:textId="10E2719C" w:rsidR="007D03AF" w:rsidRDefault="007D03AF" w:rsidP="007D03AF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FC424" wp14:editId="0FFBC4E0">
                <wp:simplePos x="0" y="0"/>
                <wp:positionH relativeFrom="column">
                  <wp:posOffset>1495425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9707120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AA7D" id="Egyenes összekötő nyíllal 1" o:spid="_x0000_s1026" type="#_x0000_t32" style="position:absolute;margin-left:117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ZbpXdAAAACQEAAA8AAABkcnMvZG93bnJldi54&#10;bWxMj01PwzAMhu9I/IfISNxYuqGNtjSdEILjhFgnxDFr3Kaicaom3cq/x4gDu/nj0evHxXZ2vTjh&#10;GDpPCpaLBARS7U1HrYJD9XqXgghRk9G9J1TwjQG25fVVoXPjz/SOp31sBYdQyLUCG+OQSxlqi06H&#10;hR+QeNf40enI7dhKM+ozh7terpJkI53uiC9YPeCzxfprPzkFTdUe6s+XVE598/ZQfdjM7qqdUrc3&#10;89MjiIhz/IfhV5/VoWSno5/IBNErWN2v14xykWYgGPgbHBVslhnIspCXH5Q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KZbp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reneszánsz stílusú életvitel</w:t>
      </w:r>
    </w:p>
    <w:p w14:paraId="142A92D2" w14:textId="65FC0897" w:rsidR="007D03AF" w:rsidRDefault="007D03AF" w:rsidP="007D03AF">
      <w:pPr>
        <w:tabs>
          <w:tab w:val="left" w:pos="1276"/>
        </w:tabs>
        <w:spacing w:after="0"/>
      </w:pPr>
    </w:p>
    <w:p w14:paraId="6A299528" w14:textId="2909243F" w:rsidR="007D03AF" w:rsidRDefault="007D03AF" w:rsidP="007D03AF">
      <w:pPr>
        <w:tabs>
          <w:tab w:val="left" w:pos="567"/>
          <w:tab w:val="left" w:pos="1276"/>
        </w:tabs>
        <w:spacing w:after="0"/>
      </w:pPr>
      <w:r>
        <w:tab/>
        <w:t>Főpapok úgy éltek, mint a világi fejedelmek (Testi élvezetek)</w:t>
      </w:r>
    </w:p>
    <w:p w14:paraId="2C559299" w14:textId="69C11AAB" w:rsidR="007D03AF" w:rsidRDefault="007D03AF" w:rsidP="007D03AF">
      <w:pPr>
        <w:tabs>
          <w:tab w:val="left" w:pos="567"/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BCAF1" wp14:editId="1B443966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938319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CD04" id="Egyenes összekötő nyíllal 1" o:spid="_x0000_s1026" type="#_x0000_t32" style="position:absolute;margin-left:123pt;margin-top:.7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G1NN3bAAAACAEAAA8AAABkcnMvZG93bnJldi54&#10;bWxMj8FOwzAQRO9I/IO1SNyoQ2lLCXEqhOBYoTYV4ujGmzjCXkex04a/ZxEHOI7eavZNsZm8Eycc&#10;YhdIwe0sA4FUB9NRq+BQvd6sQcSkyWgXCBV8YYRNeXlR6NyEM+3wtE+t4BKKuVZgU+pzKWNt0es4&#10;Cz0SsyYMXieOQyvNoM9c7p2cZ9lKet0Rf7C6x2eL9ed+9Aqaqj3UHy9rObrm7b56tw92W22Vur6a&#10;nh5BJJzS3zH86LM6lOx0DCOZKJyC+WLFWxKDJQjmv/mo4G6x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htTTd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CE2B8F9" w14:textId="0DDB876A" w:rsidR="007D03AF" w:rsidRDefault="007D03AF" w:rsidP="007D03AF">
      <w:pPr>
        <w:tabs>
          <w:tab w:val="left" w:pos="567"/>
          <w:tab w:val="left" w:pos="1843"/>
        </w:tabs>
        <w:spacing w:after="0"/>
      </w:pPr>
      <w:r>
        <w:tab/>
      </w:r>
      <w:r>
        <w:tab/>
        <w:t>elanyagosódás</w:t>
      </w:r>
    </w:p>
    <w:p w14:paraId="5419E131" w14:textId="68540CA1" w:rsidR="007D03AF" w:rsidRDefault="007D03AF" w:rsidP="007D03AF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57139" wp14:editId="36F3EAAB">
                <wp:simplePos x="0" y="0"/>
                <wp:positionH relativeFrom="column">
                  <wp:posOffset>1514475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5810883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E79E" id="Egyenes összekötő nyíllal 1" o:spid="_x0000_s1026" type="#_x0000_t32" style="position:absolute;margin-left:119.25pt;margin-top:.7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7U80DbAAAACAEAAA8AAABkcnMvZG93bnJldi54&#10;bWxMj8FOwzAQRO9I/IO1SNyoQxsgTeNUCMGxQjQV4ujGmzgiXkex04a/ZxEHOI7eaPZtsZ1dL044&#10;hs6TgttFAgKp9qajVsGhernJQISoyejeEyr4wgDb8vKi0LnxZ3rD0z62gkco5FqBjXHIpQy1RafD&#10;wg9IzBo/Oh05jq00oz7zuOvlMknupdMd8QWrB3yyWH/uJ6egqdpD/fGcyalvXh+qd7u2u2qn1PXV&#10;/LgBEXGOf2X40Wd1KNnp6CcyQfQKlqvsjqsMUhDMf/NRwSpNQZaF/P9A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e1PN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38057A0" w14:textId="0EC5A04F" w:rsidR="007D03AF" w:rsidRDefault="007D03AF" w:rsidP="007D03AF">
      <w:pPr>
        <w:tabs>
          <w:tab w:val="left" w:pos="567"/>
          <w:tab w:val="left" w:pos="1843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A6BD0" wp14:editId="670C6E1C">
                <wp:simplePos x="0" y="0"/>
                <wp:positionH relativeFrom="column">
                  <wp:posOffset>2557780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95250"/>
                <wp:wrapNone/>
                <wp:docPr id="4353283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499A" id="Egyenes összekötő nyíllal 2" o:spid="_x0000_s1026" type="#_x0000_t32" style="position:absolute;margin-left:201.4pt;margin-top:7.75pt;width:3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mzT2N3AAAAAkBAAAPAAAAZHJzL2Rvd25yZXYu&#10;eG1sTI/BTsMwEETvSPyDtUjcqEPVkhLiVAjBsUI0FeLoxps4wl5HsdOGv2cRBzjuzGj2TbmdvRMn&#10;HGMfSMHtIgOB1ATTU6fgUL/cbEDEpMloFwgVfGGEbXV5UerChDO94WmfOsElFAutwKY0FFLGxqLX&#10;cREGJPbaMHqd+Bw7aUZ95nLv5DLL7qTXPfEHqwd8sth87ievoK27Q/PxvJGTa1/z+t3e2129U+r6&#10;an58AJFwTn9h+MFndKiY6RgmMlE4BatsyeiJjfUaBAdWec7C8VeQVSn/L6i+AQ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bNPY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búcsúcédulák árusítása </w:t>
      </w:r>
      <w:r>
        <w:tab/>
        <w:t>bűnbocsátó cédulák</w:t>
      </w:r>
    </w:p>
    <w:p w14:paraId="55A2591A" w14:textId="32AC53A2" w:rsidR="007D03AF" w:rsidRDefault="007D03AF" w:rsidP="007D03AF">
      <w:pPr>
        <w:tabs>
          <w:tab w:val="left" w:pos="567"/>
          <w:tab w:val="left" w:pos="1843"/>
          <w:tab w:val="left" w:pos="4820"/>
        </w:tabs>
        <w:spacing w:after="0"/>
      </w:pPr>
    </w:p>
    <w:p w14:paraId="6C29E0E3" w14:textId="0F5CE10A" w:rsidR="007D03AF" w:rsidRDefault="007D03AF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019F8" wp14:editId="3345359F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101600</wp:posOffset>
                </wp:positionV>
                <wp:extent cx="476250" cy="0"/>
                <wp:effectExtent l="0" t="76200" r="19050" b="95250"/>
                <wp:wrapNone/>
                <wp:docPr id="85453283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D438" id="Egyenes összekötő nyíllal 2" o:spid="_x0000_s1026" type="#_x0000_t32" style="position:absolute;margin-left:106.5pt;margin-top:8pt;width:3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B7vosP2gAAAAkBAAAPAAAAZHJzL2Rvd25yZXYu&#10;eG1sTE9NS8QwEL0L/ocwgjc33QprrU0XET0u4nYRj9lm2hSTSWnS3frvHfGgp/l4j/dRbRfvxAmn&#10;OARSsF5lIJDaYAbqFRyal5sCREyajHaBUMEXRtjWlxeVLk040xue9qkXLEKx1ApsSmMpZWwteh1X&#10;YURirAuT14nPqZdm0mcW907mWbaRXg/EDlaP+GSx/dzPXkHX9If247mQs+te75p3e293zU6p66vl&#10;8QFEwiX9keEnPkeHmjMdw0wmCqcgX99yl8TAhicT8qLg5fj7kHUl/zeovwE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B7vosP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haszonszerzés céljából </w:t>
      </w:r>
      <w:r>
        <w:tab/>
        <w:t>Szent Péter székesegyház felújítása Rómában</w:t>
      </w:r>
    </w:p>
    <w:p w14:paraId="7CD9D361" w14:textId="77777777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4F9B4CDD" w14:textId="76D6E8C9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>Luther Márton</w:t>
      </w:r>
    </w:p>
    <w:p w14:paraId="6D7828D1" w14:textId="1850644E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ab/>
        <w:t>Ágoston – rendi szerzetes</w:t>
      </w:r>
    </w:p>
    <w:p w14:paraId="1EEBB564" w14:textId="26B2B382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D34CA" wp14:editId="611910EC">
                <wp:simplePos x="0" y="0"/>
                <wp:positionH relativeFrom="column">
                  <wp:posOffset>1076325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20556752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E4CC" id="Egyenes összekötő nyíllal 1" o:spid="_x0000_s1026" type="#_x0000_t32" style="position:absolute;margin-left:84.75pt;margin-top:13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9w1ETcAAAACQEAAA8AAABkcnMvZG93bnJldi54&#10;bWxMj8FOwzAQRO9I/IO1SNyo00oNTYhTIQTHCtFUiKMbb+Ko8TqKnTb8PVsucJzZp9mZYju7Xpxx&#10;DJ0nBctFAgKp9qajVsGhenvYgAhRk9G9J1TwjQG25e1NoXPjL/SB531sBYdQyLUCG+OQSxlqi06H&#10;hR+Q+Nb40enIcmylGfWFw10vV0mSSqc74g9WD/hisT7tJ6egqdpD/fW6kVPfvD9Wnzazu2qn1P3d&#10;/PwEIuIc/2C41ufqUHKno5/IBNGzTrM1owpWKW+6Ar/GUcE6S0CWhfy/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3DU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római zarándokúton vett részt</w:t>
      </w:r>
    </w:p>
    <w:p w14:paraId="09013DE0" w14:textId="107D0197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562D6BDA" w14:textId="0F3AB6A3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88B25" wp14:editId="4BC816B9">
                <wp:simplePos x="0" y="0"/>
                <wp:positionH relativeFrom="column">
                  <wp:posOffset>1085850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849382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5DB2" id="Egyenes összekötő nyíllal 1" o:spid="_x0000_s1026" type="#_x0000_t32" style="position:absolute;margin-left:85.5pt;margin-top:12.9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neg8DdAAAACQEAAA8AAABkcnMvZG93bnJldi54&#10;bWxMj8FuwjAQRO+V+g/WVuJWHJAoSRoHVVV7RFUJQhxNvImj2usodiD8fU0v5Tizo9k3xWayhp1x&#10;8J0jAYt5AgypdqqjVsC++nxOgfkgSUnjCAVc0cOmfHwoZK7chb7xvAstiyXkcylAh9DnnPtao5V+&#10;7nqkeGvcYGWIcmi5GuQlllvDl0nywq3sKH7Qssd3jfXPbrQCmqrd18ePlI+m+VpXB53pbbUVYvY0&#10;vb0CCziF/zDc8CM6lJHp5EZSnpmo14u4JQhYrjJgt8CfcRKwS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neg8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megtapasztalja a pápa udvar romlottságát </w:t>
      </w:r>
    </w:p>
    <w:p w14:paraId="1A728872" w14:textId="586D1778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59D130D2" w14:textId="5C317553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D4176" wp14:editId="46F44B4B">
                <wp:simplePos x="0" y="0"/>
                <wp:positionH relativeFrom="column">
                  <wp:posOffset>1695450</wp:posOffset>
                </wp:positionH>
                <wp:positionV relativeFrom="paragraph">
                  <wp:posOffset>104140</wp:posOffset>
                </wp:positionV>
                <wp:extent cx="476250" cy="0"/>
                <wp:effectExtent l="0" t="76200" r="19050" b="95250"/>
                <wp:wrapNone/>
                <wp:docPr id="105684426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1DC9" id="Egyenes összekötő nyíllal 2" o:spid="_x0000_s1026" type="#_x0000_t32" style="position:absolute;margin-left:133.5pt;margin-top:8.2pt;width:37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s0mNS3AAAAAkBAAAPAAAAZHJzL2Rvd25yZXYu&#10;eG1sTI/BTsMwEETvSPyDtUjcqEOo0jaNUyEExwrRVIijG2/iiHgdxU4b/p5FHOC4M6PZN8Vudr04&#10;4xg6TwruFwkIpNqbjloFx+rlbg0iRE1G955QwRcG2JXXV4XOjb/QG54PsRVcQiHXCmyMQy5lqC06&#10;HRZ+QGKv8aPTkc+xlWbUFy53vUyTJJNOd8QfrB7wyWL9eZicgqZqj/XH81pOffO6qt7txu6rvVK3&#10;N/PjFkTEOf6F4Qef0aFkppOfyATRK0izFW+JbGRLEBx4WK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zSY1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1517 október 31 Wittenburg</w:t>
      </w:r>
      <w:r>
        <w:tab/>
      </w:r>
      <w:r>
        <w:tab/>
        <w:t>95 pontból álló tételsor</w:t>
      </w:r>
    </w:p>
    <w:p w14:paraId="664B99FC" w14:textId="77777777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4C3EA20B" w14:textId="568BC575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célja: az egyház bírálata és egyben annak megújítása (reformok)</w:t>
      </w:r>
    </w:p>
    <w:p w14:paraId="6A423E7A" w14:textId="77777777" w:rsidR="00EA18D1" w:rsidRDefault="00EA18D1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3224BA49" w14:textId="2213283F" w:rsidR="00EA18D1" w:rsidRDefault="00EA18D1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pontjai:</w:t>
      </w:r>
    </w:p>
    <w:p w14:paraId="793B6704" w14:textId="1A12A74E" w:rsidR="00EA18D1" w:rsidRDefault="00EA18D1" w:rsidP="00EA18D1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az ember egyedül a hit által üdvözölhet</w:t>
      </w:r>
    </w:p>
    <w:p w14:paraId="7B6A87FC" w14:textId="40EFD1AC" w:rsidR="00B063DB" w:rsidRDefault="00EA18D1" w:rsidP="00EA18D1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elveti a búcsúcédulákat </w:t>
      </w:r>
    </w:p>
    <w:p w14:paraId="2BC1831A" w14:textId="77777777" w:rsidR="00B063DB" w:rsidRDefault="00B063DB" w:rsidP="00EA18D1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6164C93E" w14:textId="5F4BB004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2D8BB" wp14:editId="62968490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1853029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F11D9" id="Egyenes összekötő nyíllal 1" o:spid="_x0000_s1026" type="#_x0000_t32" style="position:absolute;margin-left:87.75pt;margin-top:13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UT6zdAAAACQEAAA8AAABkcnMvZG93bnJldi54&#10;bWxMj81OwzAQhO9IvIO1SNyoQ6X0J41TIQTHCtFUiKMbb+Ko8TqKnTa8PVsu9Dizn2Zn8u3kOnHG&#10;IbSeFDzPEhBIlTctNQoO5fvTCkSImozuPKGCHwywLe7vcp0Zf6FPPO9jIziEQqYV2Bj7TMpQWXQ6&#10;zHyPxLfaD05HlkMjzaAvHO46OU+ShXS6Jf5gdY+vFqvTfnQK6rI5VN9vKzl29cey/LJruyt3Sj0+&#10;TC8bEBGn+A/DtT5Xh4I7Hf1IJoiO9TJNGVUwX/CmK/BnHBWk6wRkkcvbBc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DUT6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elvetette az egyházi pompát, a fényűzést, a gazdagságot</w:t>
      </w:r>
    </w:p>
    <w:p w14:paraId="2E3AD208" w14:textId="400D74EE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74442511" w14:textId="5338D8B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lemondott az egyházi adóról </w:t>
      </w:r>
    </w:p>
    <w:p w14:paraId="6E03B5BF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21B1F803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meghirdette az olcsó (puritán) egyházat</w:t>
      </w:r>
    </w:p>
    <w:p w14:paraId="432794EF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4D8EE7D0" w14:textId="5CD5F46A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B0CDC" wp14:editId="3F728094">
                <wp:simplePos x="0" y="0"/>
                <wp:positionH relativeFrom="column">
                  <wp:posOffset>2028825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3595136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302A" id="Egyenes összekötő nyíllal 2" o:spid="_x0000_s1026" type="#_x0000_t32" style="position:absolute;margin-left:159.75pt;margin-top:6.75pt;width:37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5rZBp3QAAAAkBAAAPAAAAZHJzL2Rvd25yZXYu&#10;eG1sTI/LTsMwEEX3SPyDNUjsqFPCo0njVAjBskI0FWLpJpM4qj2OYqcNf88gFrCax726c6bYzM6K&#10;E46h96RguUhAINW+6alTsK9eb1YgQtTUaOsJFXxhgE15eVHovPFnesfTLnaCQyjkWoGJccilDLVB&#10;p8PCD0istX50OvI4drIZ9ZnDnZW3SfIgne6JLxg94LPB+ribnIK26vb158tKTrZ9e6w+TGa21Vap&#10;66v5aQ0i4hz/zPCDz+hQMtPBT9QEYRWky+yerSykXNmQZnfcHH4Xsizk/w/Kb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5rZB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 xml:space="preserve">- támogatta a szekularizációt </w:t>
      </w:r>
      <w:r w:rsidRPr="00B063D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egyházi birtokok világiak kezébe kerüljenek </w:t>
      </w:r>
    </w:p>
    <w:p w14:paraId="1CD8306A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</w:p>
    <w:p w14:paraId="43B54829" w14:textId="7B1A6D4F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7C9D4" wp14:editId="41F50487">
                <wp:simplePos x="0" y="0"/>
                <wp:positionH relativeFrom="column">
                  <wp:posOffset>1657350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1142129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EFC10" id="Egyenes összekötő nyíllal 2" o:spid="_x0000_s1026" type="#_x0000_t32" style="position:absolute;margin-left:130.5pt;margin-top:7.45pt;width:3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vIbAj3QAAAAkBAAAPAAAAZHJzL2Rvd25yZXYu&#10;eG1sTI/BTsMwEETvSPyDtZW4UactCm2IUyEExwrRVIijG2/iqPE6ip02/D2LONDjzoxm3+TbyXXi&#10;jENoPSlYzBMQSJU3LTUKDuXb/RpEiJqM7jyhgm8MsC1ub3KdGX+hDzzvYyO4hEKmFdgY+0zKUFl0&#10;Osx9j8Re7QenI59DI82gL1zuOrlMklQ63RJ/sLrHF4vVaT86BXXZHKqv17Ucu/r9sfy0G7srd0rd&#10;zabnJxARp/gfhl98RoeCmY5+JBNEp2CZLnhLZONhA4IDq1XKwvFPkEUurxcUP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vIbA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t xml:space="preserve">- elvetette a cölibátust </w:t>
      </w:r>
      <w:r>
        <w:tab/>
      </w:r>
      <w:r>
        <w:tab/>
        <w:t xml:space="preserve">pápa nőtlenség </w:t>
      </w:r>
    </w:p>
    <w:p w14:paraId="57B69C8B" w14:textId="77777777" w:rsidR="000D1AFC" w:rsidRDefault="000D1AFC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0C7F46D8" w14:textId="3F8533BE" w:rsidR="000D1AFC" w:rsidRDefault="000D1AFC" w:rsidP="000D1AFC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tab/>
        <w:t>- tagadta a pápa különleges hatalmát</w:t>
      </w:r>
    </w:p>
    <w:p w14:paraId="5CE0F8BE" w14:textId="77777777" w:rsidR="000D1AFC" w:rsidRDefault="000D1AFC" w:rsidP="000D1AFC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298A15C4" w14:textId="1FF170A7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21E897" wp14:editId="04A1AD25">
                <wp:simplePos x="0" y="0"/>
                <wp:positionH relativeFrom="column">
                  <wp:posOffset>847725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71384212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1D9B" id="Egyenes összekötő nyíllal 2" o:spid="_x0000_s1026" type="#_x0000_t32" style="position:absolute;margin-left:66.75pt;margin-top:7.5pt;width:3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isKd2gAAAAkBAAAPAAAAZHJzL2Rvd25yZXYu&#10;eG1sTE/LTsMwELwj8Q/WInGjDq0KIcSpEIJjhWgqxNGNN3GEvY5ipw1/zyIO9Lbz0OxMuZm9E0cc&#10;Yx9Iwe0iA4HUBNNTp2Bfv97kIGLSZLQLhAq+McKmurwodWHCid7xuEud4BCKhVZgUxoKKWNj0eu4&#10;CAMSa20YvU4Mx06aUZ843Du5zLI76XVP/MHqAZ8tNl+7ySto627ffL7kcnLt2339YR/stt4qdX01&#10;Pz2CSDinfzP81ufqUHGnQ5jIROEYr1ZrtvKx5k1sWGY5E4c/QlalPF9Q/QA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AUisKd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papok </w:t>
      </w:r>
      <w:r>
        <w:tab/>
      </w:r>
      <w:r>
        <w:tab/>
        <w:t>közvetitők Isten és az emberek között</w:t>
      </w:r>
    </w:p>
    <w:p w14:paraId="763F1820" w14:textId="77777777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6A1B2158" w14:textId="4D33B1DE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>- Luther számára rendkivül fontos volt az anyanyelvű Isten tisztelet</w:t>
      </w:r>
    </w:p>
    <w:p w14:paraId="017BE6FF" w14:textId="09596C47" w:rsidR="0083190E" w:rsidRDefault="0083190E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</w:r>
    </w:p>
    <w:p w14:paraId="59EEF56B" w14:textId="6889E575" w:rsidR="0083190E" w:rsidRDefault="0083190E" w:rsidP="0083190E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lastRenderedPageBreak/>
        <w:tab/>
        <w:t>- Katolikusoknák a 7 szentségből</w:t>
      </w:r>
      <w:r w:rsidR="00B94B83">
        <w:t xml:space="preserve">: </w:t>
      </w:r>
      <w:r>
        <w:t>keresztség, bérmálás, oltári szentség</w:t>
      </w:r>
      <w:r w:rsidR="00B94B83">
        <w:t>, bűnbocsánat, egyházi rend, házasság, utolsó kenet. Ebből Luther 2-öt tart fontosnak: keresztség, úrvacsora.</w:t>
      </w:r>
    </w:p>
    <w:p w14:paraId="6A373224" w14:textId="77777777" w:rsidR="00847FCA" w:rsidRDefault="00847FCA" w:rsidP="0083190E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1AEE3DE8" w14:textId="74339CB4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>- növelni kívánta a világiak szerepét a közéletben</w:t>
      </w:r>
    </w:p>
    <w:p w14:paraId="22FFE201" w14:textId="5FDF0301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1B3A1" wp14:editId="12FA5E78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4022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53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09.5pt;margin-top:.7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/6TvzbAAAACAEAAA8AAABkcnMvZG93bnJldi54&#10;bWxMj8FOwzAQRO9I/IO1SNyo00KhDXEqhOBYoTYV4ujGmzjCXkex04a/ZxEHOI7eavZNsZm8Eycc&#10;YhdIwXyWgUCqg+moVXCoXm9WIGLSZLQLhAq+MMKmvLwodG7CmXZ42qdWcAnFXCuwKfW5lLG26HWc&#10;hR6JWRMGrxPHoZVm0Gcu904usuxeet0Rf7C6x2eL9ed+9Aqaqj3UHy8rObrm7aF6t2u7rbZKXV9N&#10;T48gEk7p7xh+9FkdSnY6hpFMFE7BYr7mLYnBEgTz33xUcHu3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v+k78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6453CA07" w14:textId="2A2F32DA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  <w:t>Luther reformjai, tanai széleskörben elterjedtek</w:t>
      </w:r>
    </w:p>
    <w:p w14:paraId="7E17A2ED" w14:textId="7DD78E88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  <w:t>Okai:</w:t>
      </w:r>
    </w:p>
    <w:p w14:paraId="4B5234F0" w14:textId="1697073D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</w:r>
      <w:r>
        <w:tab/>
        <w:t>hívek terjesztették</w:t>
      </w:r>
    </w:p>
    <w:p w14:paraId="29167259" w14:textId="4AFE3C9E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</w:r>
      <w:r>
        <w:tab/>
        <w:t>könyvnyomtatás</w:t>
      </w:r>
    </w:p>
    <w:p w14:paraId="3D144866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</w:p>
    <w:p w14:paraId="479F03D4" w14:textId="76CAC7C0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>De volt elutasítás is. PL: pápa, Német Római császár</w:t>
      </w:r>
    </w:p>
    <w:p w14:paraId="1D4E181C" w14:textId="5C5DF54D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536D7" wp14:editId="747786C1">
                <wp:simplePos x="0" y="0"/>
                <wp:positionH relativeFrom="column">
                  <wp:posOffset>1485900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4317717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2672" id="Egyenes összekötő nyíllal 1" o:spid="_x0000_s1026" type="#_x0000_t32" style="position:absolute;margin-left:117pt;margin-top:.75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TjaaTcAAAACAEAAA8AAABkcnMvZG93bnJldi54&#10;bWxMj8tOwzAQRfdI/IM1SOyoQx9QQpwKIVhWqE2FWLrxJI6wx1HstOHvGcQClldndOfcYjN5J044&#10;xC6QgttZBgKpDqajVsGher1Zg4hJk9EuECr4wgib8vKi0LkJZ9rhaZ9awSUUc63AptTnUsbaotdx&#10;FnokZk0YvE4ch1aaQZ+53Ds5z7I76XVH/MHqHp8t1p/70StoqvZQf7ys5eiat/vq3T7YbbVV6vpq&#10;enoEkXBKf8fwo8/qULLTMYxkonAK5oslb0kMViCY/+ajgsVyBbIs5P8B5Tc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RONpp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90704AA" w14:textId="0BD8D16E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  <w:t>kiközösítette</w:t>
      </w:r>
    </w:p>
    <w:p w14:paraId="1891027B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</w:p>
    <w:p w14:paraId="6F29AFDE" w14:textId="098A493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684D7" wp14:editId="4D709A12">
                <wp:simplePos x="0" y="0"/>
                <wp:positionH relativeFrom="column">
                  <wp:posOffset>2419350</wp:posOffset>
                </wp:positionH>
                <wp:positionV relativeFrom="paragraph">
                  <wp:posOffset>104775</wp:posOffset>
                </wp:positionV>
                <wp:extent cx="476250" cy="0"/>
                <wp:effectExtent l="0" t="76200" r="19050" b="95250"/>
                <wp:wrapNone/>
                <wp:docPr id="15074794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0A09" id="Egyenes összekötő nyíllal 2" o:spid="_x0000_s1026" type="#_x0000_t32" style="position:absolute;margin-left:190.5pt;margin-top:8.25pt;width:37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3e4ZF3AAAAAkBAAAPAAAAZHJzL2Rvd25yZXYu&#10;eG1sTI/BTsMwEETvSPyDtUjcqFOgIQ1xKoTgWCGaCvXoJps4wl5HsdOGv2cRBzjuzGj2TbGZnRUn&#10;HEPvScFykYBAqn3TU6dgX73eZCBC1NRo6wkVfGGATXl5Uei88Wd6x9MudoJLKORagYlxyKUMtUGn&#10;w8IPSOy1fnQ68jl2shn1mcudlbdJkkqne+IPRg/4bLD+3E1OQVt1+/rwksnJtm8P1YdZm221Ver6&#10;an56BBFxjn9h+MFndCiZ6egnaoKwCu6yJW+JbKQrEBy4X6UsHH8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Dd7hk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Luther és hívei új felekezetet hoznak létre </w:t>
      </w:r>
      <w:r>
        <w:tab/>
      </w:r>
      <w:r>
        <w:tab/>
        <w:t xml:space="preserve"> Luther = evangélikus </w:t>
      </w:r>
    </w:p>
    <w:p w14:paraId="19BBDAE5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  <w:tab w:val="left" w:pos="4536"/>
        </w:tabs>
        <w:spacing w:after="0"/>
      </w:pPr>
    </w:p>
    <w:p w14:paraId="01AA5FA2" w14:textId="3F0CB3AF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E5309" wp14:editId="7B519A39">
                <wp:simplePos x="0" y="0"/>
                <wp:positionH relativeFrom="column">
                  <wp:posOffset>2867025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2422751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D591" id="Egyenes összekötő nyíllal 1" o:spid="_x0000_s1026" type="#_x0000_t32" style="position:absolute;margin-left:225.75pt;margin-top:13.7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xsqnjeAAAACQEAAA8AAABkcnMvZG93bnJldi54&#10;bWxMj01PwzAMhu9I/IfISNxYuqn7oNSdEILjhLZOiGPWuE1F41RNupV/T9AOcLT96PXz5tvJduJM&#10;g28dI8xnCQjiyumWG4Rj+fawAeGDYq06x4TwTR62xe1NrjLtLryn8yE0IoawzxSCCaHPpPSVIav8&#10;zPXE8Va7waoQx6GRelCXGG47uUiSlbSq5fjBqJ5eDFVfh9Ei1GVzrD5fN3Ls6vd1+WEeza7cId7f&#10;Tc9PIAJN4Q+GX/2oDkV0OrmRtRcdQrqcLyOKsFinICJwXZwQVkkKssjl/wbFD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BMbKp4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E00E9" wp14:editId="1C3AD86E">
                <wp:simplePos x="0" y="0"/>
                <wp:positionH relativeFrom="column">
                  <wp:posOffset>1914525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21270341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D5C3" id="Egyenes összekötő nyíllal 2" o:spid="_x0000_s1026" type="#_x0000_t32" style="position:absolute;margin-left:150.75pt;margin-top:7.5pt;width:37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ChaiKV3AAAAAkBAAAPAAAAZHJzL2Rvd25yZXYu&#10;eG1sTI/NTsMwEITvSLyDtUjcqFOq/hDiVAjBsUI0FeLoxps4wl5HsdOGt2cRh3LcmU+zM8V28k6c&#10;cIhdIAXzWQYCqQ6mo1bBoXq924CISZPRLhAq+MYI2/L6qtC5CWd6x9M+tYJDKOZagU2pz6WMtUWv&#10;4yz0SOw1YfA68Tm00gz6zOHeyfssW0mvO+IPVvf4bLH+2o9eQVO1h/rzZSNH17ytqw/7YHfVTqnb&#10;m+npEUTCKV1g+K3P1aHkTscwkonCKVhk8yWjbCx5EwOL9YqF458gy0L+X1D+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KFqIp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Luthert fejedelmek is támogatták </w:t>
      </w:r>
      <w:r>
        <w:tab/>
        <w:t>V. Károly Német-római császár</w:t>
      </w:r>
    </w:p>
    <w:p w14:paraId="252AF721" w14:textId="3DDF6AB0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4536"/>
        </w:tabs>
        <w:spacing w:after="0"/>
      </w:pPr>
    </w:p>
    <w:p w14:paraId="3F4D64B4" w14:textId="0DED626B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birodalmi átokkal sújtotta </w:t>
      </w:r>
    </w:p>
    <w:p w14:paraId="343A3AEE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0BD6C9C8" w14:textId="2117D020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Bölcs Frigyes szász választófejedelem</w:t>
      </w:r>
    </w:p>
    <w:p w14:paraId="03C60B30" w14:textId="29980D14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C46FB" wp14:editId="62E290B3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8203891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32B28" id="Egyenes összekötő nyíllal 1" o:spid="_x0000_s1026" type="#_x0000_t32" style="position:absolute;margin-left:50.25pt;margin-top:.75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4xxtvbAAAACAEAAA8AAABkcnMvZG93bnJldi54&#10;bWxMj81OwzAQhO9IvIO1SNyozU+hDXEqhOBYoTYV6tFNNnGEvY5ipw1vz5YLnHZHM5r9Nl9N3okj&#10;DrELpOF2pkAgVaHuqNWwK99vFiBiMlQbFwg1fGOEVXF5kZusDifa4HGbWsElFDOjwabUZ1LGyqI3&#10;cRZ6JPaaMHiTWA6trAdz4nLv5J1Sj9KbjviCNT2+Wqy+tqPX0JTtrtq/LeTomo+n8tMu7bpca319&#10;Nb08g0g4pb8wnPEZHQpmOoSR6igca6XmHOWFx9n/1QcN9w9zkEUu/z9Q/A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+Mcb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774D2F4" w14:textId="46B08C81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Wartburg várában látszatfogság</w:t>
      </w:r>
    </w:p>
    <w:p w14:paraId="34F95AD2" w14:textId="77777777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3036A2E3" w14:textId="4BB73F90" w:rsidR="005F4D1A" w:rsidRPr="00847FC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Luther leforditotta a Bibliát német nyelvre</w:t>
      </w:r>
    </w:p>
    <w:sectPr w:rsidR="005F4D1A" w:rsidRPr="00847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D19"/>
    <w:multiLevelType w:val="hybridMultilevel"/>
    <w:tmpl w:val="1B1205B6"/>
    <w:lvl w:ilvl="0" w:tplc="09CAF18C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0EC670CF"/>
    <w:multiLevelType w:val="hybridMultilevel"/>
    <w:tmpl w:val="F386DD1E"/>
    <w:lvl w:ilvl="0" w:tplc="DCF89768">
      <w:start w:val="1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9EF"/>
    <w:multiLevelType w:val="hybridMultilevel"/>
    <w:tmpl w:val="994A1250"/>
    <w:lvl w:ilvl="0" w:tplc="C7C68DD4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153B22DF"/>
    <w:multiLevelType w:val="hybridMultilevel"/>
    <w:tmpl w:val="8A544E72"/>
    <w:lvl w:ilvl="0" w:tplc="8F60BFA4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174C641F"/>
    <w:multiLevelType w:val="hybridMultilevel"/>
    <w:tmpl w:val="AD040B98"/>
    <w:lvl w:ilvl="0" w:tplc="0150B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A49C7"/>
    <w:multiLevelType w:val="hybridMultilevel"/>
    <w:tmpl w:val="923A59EC"/>
    <w:lvl w:ilvl="0" w:tplc="934C6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2C8E"/>
    <w:multiLevelType w:val="hybridMultilevel"/>
    <w:tmpl w:val="3958593C"/>
    <w:lvl w:ilvl="0" w:tplc="2AF8C1D2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AEA6FD5"/>
    <w:multiLevelType w:val="hybridMultilevel"/>
    <w:tmpl w:val="1C425FFC"/>
    <w:lvl w:ilvl="0" w:tplc="68A2AE3E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427256B7"/>
    <w:multiLevelType w:val="hybridMultilevel"/>
    <w:tmpl w:val="1ED8B04A"/>
    <w:lvl w:ilvl="0" w:tplc="20C8E1AC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4F065B0D"/>
    <w:multiLevelType w:val="hybridMultilevel"/>
    <w:tmpl w:val="DEB4585A"/>
    <w:lvl w:ilvl="0" w:tplc="24C05330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4F570213"/>
    <w:multiLevelType w:val="hybridMultilevel"/>
    <w:tmpl w:val="A7DAD458"/>
    <w:lvl w:ilvl="0" w:tplc="23BA0EA2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62867916"/>
    <w:multiLevelType w:val="hybridMultilevel"/>
    <w:tmpl w:val="F9FCFA4C"/>
    <w:lvl w:ilvl="0" w:tplc="49A6F35E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65B7598F"/>
    <w:multiLevelType w:val="hybridMultilevel"/>
    <w:tmpl w:val="61E64BE2"/>
    <w:lvl w:ilvl="0" w:tplc="A4200830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81689145">
    <w:abstractNumId w:val="5"/>
  </w:num>
  <w:num w:numId="2" w16cid:durableId="1162159035">
    <w:abstractNumId w:val="4"/>
  </w:num>
  <w:num w:numId="3" w16cid:durableId="1724408684">
    <w:abstractNumId w:val="2"/>
  </w:num>
  <w:num w:numId="4" w16cid:durableId="818812464">
    <w:abstractNumId w:val="1"/>
  </w:num>
  <w:num w:numId="5" w16cid:durableId="1515266170">
    <w:abstractNumId w:val="8"/>
  </w:num>
  <w:num w:numId="6" w16cid:durableId="934823423">
    <w:abstractNumId w:val="6"/>
  </w:num>
  <w:num w:numId="7" w16cid:durableId="21789112">
    <w:abstractNumId w:val="3"/>
  </w:num>
  <w:num w:numId="8" w16cid:durableId="290330778">
    <w:abstractNumId w:val="9"/>
  </w:num>
  <w:num w:numId="9" w16cid:durableId="2028676947">
    <w:abstractNumId w:val="12"/>
  </w:num>
  <w:num w:numId="10" w16cid:durableId="1152136378">
    <w:abstractNumId w:val="10"/>
  </w:num>
  <w:num w:numId="11" w16cid:durableId="147287398">
    <w:abstractNumId w:val="11"/>
  </w:num>
  <w:num w:numId="12" w16cid:durableId="948244958">
    <w:abstractNumId w:val="7"/>
  </w:num>
  <w:num w:numId="13" w16cid:durableId="176700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3"/>
    <w:rsid w:val="000D1AFC"/>
    <w:rsid w:val="005F4D1A"/>
    <w:rsid w:val="007D03AF"/>
    <w:rsid w:val="0083190E"/>
    <w:rsid w:val="00847FCA"/>
    <w:rsid w:val="00A13E43"/>
    <w:rsid w:val="00B063DB"/>
    <w:rsid w:val="00B94B83"/>
    <w:rsid w:val="00C501B5"/>
    <w:rsid w:val="00D477B2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BF6E"/>
  <w15:chartTrackingRefBased/>
  <w15:docId w15:val="{260E38E2-EB2E-4842-AB5B-4F2D2118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230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2023-04-16T17:44:00Z</dcterms:created>
  <dcterms:modified xsi:type="dcterms:W3CDTF">2023-04-18T13:22:00Z</dcterms:modified>
</cp:coreProperties>
</file>