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E128F" w14:textId="4FEFA7CD" w:rsidR="001D032D" w:rsidRPr="0044502E" w:rsidRDefault="001D032D" w:rsidP="001D032D">
      <w:pPr>
        <w:spacing w:after="0"/>
        <w:rPr>
          <w:b/>
          <w:bCs/>
          <w:sz w:val="32"/>
          <w:szCs w:val="32"/>
        </w:rPr>
      </w:pPr>
      <w:r w:rsidRPr="0044502E">
        <w:rPr>
          <w:b/>
          <w:bCs/>
          <w:sz w:val="32"/>
          <w:szCs w:val="32"/>
        </w:rPr>
        <w:t xml:space="preserve">Morfémák csoportosítása </w:t>
      </w:r>
    </w:p>
    <w:p w14:paraId="49EAD1A3" w14:textId="77777777" w:rsidR="001D032D" w:rsidRPr="00EA7FAE" w:rsidRDefault="001D032D" w:rsidP="001D032D">
      <w:pPr>
        <w:spacing w:after="0"/>
        <w:rPr>
          <w:b/>
          <w:bCs/>
        </w:rPr>
      </w:pPr>
      <w:r w:rsidRPr="00EA7FAE">
        <w:rPr>
          <w:b/>
          <w:bCs/>
        </w:rPr>
        <w:t>1, Hangalak szerint</w:t>
      </w:r>
    </w:p>
    <w:p w14:paraId="50794450" w14:textId="77777777" w:rsidR="001D032D" w:rsidRDefault="001D032D" w:rsidP="001D032D">
      <w:pPr>
        <w:spacing w:after="0"/>
      </w:pPr>
      <w:r>
        <w:tab/>
      </w:r>
      <w:r w:rsidRPr="00EA7FAE">
        <w:rPr>
          <w:b/>
          <w:bCs/>
        </w:rPr>
        <w:t>testes:</w:t>
      </w:r>
      <w:r>
        <w:t xml:space="preserve"> van hangalakja, pl.: többesszám jele (k)</w:t>
      </w:r>
    </w:p>
    <w:p w14:paraId="4F1EF050" w14:textId="77777777" w:rsidR="000C0732" w:rsidRDefault="001D032D" w:rsidP="000C0732">
      <w:pPr>
        <w:spacing w:after="0"/>
      </w:pPr>
      <w:r>
        <w:tab/>
      </w:r>
      <w:r w:rsidRPr="00EA7FAE">
        <w:rPr>
          <w:b/>
          <w:bCs/>
        </w:rPr>
        <w:t>testetlen (zéró morféma):</w:t>
      </w:r>
      <w:r>
        <w:t xml:space="preserve"> nincs hangalakja, pl.: jelen idő jele, kijelentő mód jele,</w:t>
      </w:r>
      <w:r w:rsidR="000C0732">
        <w:t xml:space="preserve"> </w:t>
      </w:r>
    </w:p>
    <w:p w14:paraId="168E8425" w14:textId="46879DBC" w:rsidR="001D032D" w:rsidRDefault="000C0732" w:rsidP="000C0732">
      <w:pPr>
        <w:tabs>
          <w:tab w:val="left" w:pos="3261"/>
        </w:tabs>
        <w:spacing w:after="0"/>
      </w:pPr>
      <w:r>
        <w:tab/>
      </w:r>
      <w:r w:rsidR="001D032D">
        <w:t>főneveknél egyesszám jele, mellékneveknél az alapfok jele</w:t>
      </w:r>
    </w:p>
    <w:p w14:paraId="74702BDF" w14:textId="77777777" w:rsidR="001D032D" w:rsidRDefault="001D032D" w:rsidP="001D032D">
      <w:pPr>
        <w:spacing w:after="0"/>
      </w:pPr>
    </w:p>
    <w:p w14:paraId="0E4FFF34" w14:textId="77777777" w:rsidR="001D032D" w:rsidRDefault="001D032D" w:rsidP="001D032D">
      <w:pPr>
        <w:spacing w:after="0"/>
        <w:rPr>
          <w:b/>
          <w:bCs/>
        </w:rPr>
      </w:pPr>
      <w:r w:rsidRPr="00EA7FAE">
        <w:rPr>
          <w:b/>
          <w:bCs/>
        </w:rPr>
        <w:t>2, Funkció szerint</w:t>
      </w:r>
    </w:p>
    <w:p w14:paraId="2DFE24AA" w14:textId="77777777" w:rsidR="001D032D" w:rsidRDefault="001D032D" w:rsidP="001D032D">
      <w:pPr>
        <w:spacing w:after="0"/>
      </w:pPr>
      <w:r>
        <w:rPr>
          <w:b/>
          <w:bCs/>
        </w:rPr>
        <w:t xml:space="preserve">tőmorféma: </w:t>
      </w:r>
      <w:r>
        <w:t xml:space="preserve">Hordozza az alapvető jelentést és a toldalékot, a szóalak elején áll, összetett szó </w:t>
      </w:r>
    </w:p>
    <w:p w14:paraId="09D15F22" w14:textId="77777777" w:rsidR="001D032D" w:rsidRDefault="001D032D" w:rsidP="001D032D">
      <w:pPr>
        <w:spacing w:after="0"/>
      </w:pPr>
      <w:r>
        <w:t xml:space="preserve">esetén másik tő előzheti meg, meghatározza a szóalak szófaját. FONTOS, egy szóban lehet több tőmorféma van. Lehet abszolút és relatív tő is. </w:t>
      </w:r>
    </w:p>
    <w:p w14:paraId="403B58DE" w14:textId="77777777" w:rsidR="001D032D" w:rsidRPr="00EA7FAE" w:rsidRDefault="001D032D" w:rsidP="001D032D">
      <w:pPr>
        <w:spacing w:after="0"/>
      </w:pPr>
    </w:p>
    <w:p w14:paraId="3FCD1B5C" w14:textId="77777777" w:rsidR="001D032D" w:rsidRDefault="001D032D" w:rsidP="001D032D">
      <w:pPr>
        <w:spacing w:after="0"/>
      </w:pPr>
      <w:r>
        <w:rPr>
          <w:b/>
          <w:bCs/>
        </w:rPr>
        <w:t>toldalékmorféma:</w:t>
      </w:r>
      <w:r>
        <w:t xml:space="preserve"> Az alapvető jelentést módosítja, a tőmorfémák közti viszonyokat fejezi ki, a tövet követi vagy a tövön lévő toldalékot. A toldalékok csoportjai: képző, jel, rag. </w:t>
      </w:r>
    </w:p>
    <w:p w14:paraId="3A9F62AD" w14:textId="77777777" w:rsidR="001D032D" w:rsidRDefault="001D032D" w:rsidP="001D032D">
      <w:pPr>
        <w:tabs>
          <w:tab w:val="left" w:pos="900"/>
        </w:tabs>
        <w:spacing w:after="0"/>
      </w:pPr>
      <w:r>
        <w:tab/>
      </w:r>
      <w:r w:rsidRPr="004A1F44">
        <w:rPr>
          <w:b/>
          <w:bCs/>
        </w:rPr>
        <w:t>1,</w:t>
      </w:r>
      <w:r>
        <w:t xml:space="preserve"> </w:t>
      </w:r>
      <w:r w:rsidRPr="004A1F44">
        <w:rPr>
          <w:b/>
          <w:bCs/>
        </w:rPr>
        <w:t>képző</w:t>
      </w:r>
      <w:r>
        <w:t xml:space="preserve">:  </w:t>
      </w:r>
    </w:p>
    <w:p w14:paraId="0F9960EA" w14:textId="77777777" w:rsidR="001D032D" w:rsidRDefault="001D032D" w:rsidP="001D032D">
      <w:pPr>
        <w:pStyle w:val="ListParagraph"/>
        <w:numPr>
          <w:ilvl w:val="2"/>
          <w:numId w:val="1"/>
        </w:numPr>
        <w:tabs>
          <w:tab w:val="left" w:pos="1350"/>
        </w:tabs>
        <w:spacing w:after="0"/>
      </w:pPr>
      <w:r>
        <w:t xml:space="preserve">Kijelöli a szófajt, tehát a szóalak szófaja megállapítható belőle. </w:t>
      </w:r>
    </w:p>
    <w:p w14:paraId="0A27B13A" w14:textId="77777777" w:rsidR="001D032D" w:rsidRDefault="001D032D" w:rsidP="001D032D">
      <w:pPr>
        <w:pStyle w:val="ListParagraph"/>
        <w:numPr>
          <w:ilvl w:val="2"/>
          <w:numId w:val="1"/>
        </w:numPr>
        <w:tabs>
          <w:tab w:val="left" w:pos="1350"/>
        </w:tabs>
        <w:spacing w:after="0"/>
      </w:pPr>
      <w:r>
        <w:t>Nem feltétlenül változtatják meg a szó szófaját, lehet, hogy megőrzik, de mindenképp jelzik.</w:t>
      </w:r>
    </w:p>
    <w:p w14:paraId="2FC6A4BC" w14:textId="77777777" w:rsidR="001D032D" w:rsidRDefault="001D032D" w:rsidP="001D032D">
      <w:pPr>
        <w:pStyle w:val="ListParagraph"/>
        <w:numPr>
          <w:ilvl w:val="2"/>
          <w:numId w:val="1"/>
        </w:numPr>
        <w:tabs>
          <w:tab w:val="left" w:pos="1350"/>
        </w:tabs>
        <w:spacing w:after="0"/>
      </w:pPr>
      <w:r>
        <w:t xml:space="preserve">A képző belső helyzetű, azaz a tő vagy másik képző után lehet, a képzőből több is lehet egy szóalakban. </w:t>
      </w:r>
    </w:p>
    <w:p w14:paraId="72AA8FA5" w14:textId="77777777" w:rsidR="001D032D" w:rsidRDefault="001D032D" w:rsidP="001D032D">
      <w:pPr>
        <w:pStyle w:val="ListParagraph"/>
        <w:numPr>
          <w:ilvl w:val="2"/>
          <w:numId w:val="1"/>
        </w:numPr>
        <w:tabs>
          <w:tab w:val="left" w:pos="1350"/>
          <w:tab w:val="left" w:pos="1440"/>
        </w:tabs>
        <w:spacing w:after="0"/>
      </w:pPr>
      <w:r>
        <w:t xml:space="preserve">Megváltoztatja/Módosítja a tő jelentését </w:t>
      </w:r>
    </w:p>
    <w:p w14:paraId="1455947F" w14:textId="77777777" w:rsidR="001D032D" w:rsidRDefault="001D032D" w:rsidP="001D032D">
      <w:pPr>
        <w:pStyle w:val="ListParagraph"/>
        <w:tabs>
          <w:tab w:val="left" w:pos="1350"/>
          <w:tab w:val="left" w:pos="1440"/>
        </w:tabs>
        <w:spacing w:after="0"/>
        <w:ind w:left="2160"/>
      </w:pPr>
    </w:p>
    <w:p w14:paraId="322E80D0" w14:textId="77777777" w:rsidR="001D032D" w:rsidRPr="00957BC9" w:rsidRDefault="001D032D" w:rsidP="001D032D">
      <w:pPr>
        <w:spacing w:after="0"/>
      </w:pPr>
      <w:r w:rsidRPr="00973E6C">
        <w:rPr>
          <w:b/>
          <w:bCs/>
        </w:rPr>
        <w:t>pl.:</w:t>
      </w:r>
      <w:r>
        <w:rPr>
          <w:b/>
          <w:bCs/>
        </w:rPr>
        <w:t xml:space="preserve"> </w:t>
      </w:r>
      <w:r>
        <w:t xml:space="preserve">A kicsinyítő képzők (-cska/-cske, -acska/-ecske) mindig főnevet eredményeznek </w:t>
      </w:r>
      <w:r>
        <w:sym w:font="Wingdings" w:char="F0E0"/>
      </w:r>
      <w:r>
        <w:t xml:space="preserve"> manócska</w:t>
      </w:r>
    </w:p>
    <w:p w14:paraId="3D1079A3" w14:textId="77777777" w:rsidR="001D032D" w:rsidRDefault="001D032D" w:rsidP="001D032D">
      <w:pPr>
        <w:spacing w:after="0"/>
      </w:pPr>
      <w:r>
        <w:tab/>
      </w:r>
    </w:p>
    <w:p w14:paraId="3C174665" w14:textId="77777777" w:rsidR="001D032D" w:rsidRPr="00973E6C" w:rsidRDefault="001D032D" w:rsidP="001D032D">
      <w:pPr>
        <w:tabs>
          <w:tab w:val="left" w:pos="900"/>
          <w:tab w:val="left" w:pos="990"/>
        </w:tabs>
        <w:spacing w:after="0"/>
        <w:rPr>
          <w:b/>
          <w:bCs/>
        </w:rPr>
      </w:pPr>
      <w:r>
        <w:tab/>
      </w:r>
      <w:r w:rsidRPr="00973E6C">
        <w:rPr>
          <w:b/>
          <w:bCs/>
        </w:rPr>
        <w:t xml:space="preserve">2, jel: </w:t>
      </w:r>
    </w:p>
    <w:p w14:paraId="63F464E9" w14:textId="77777777" w:rsidR="001D032D" w:rsidRDefault="001D032D" w:rsidP="001D032D">
      <w:pPr>
        <w:pStyle w:val="ListParagraph"/>
        <w:numPr>
          <w:ilvl w:val="2"/>
          <w:numId w:val="2"/>
        </w:numPr>
        <w:spacing w:after="0"/>
      </w:pPr>
      <w:r>
        <w:t xml:space="preserve">A tőmorfémában megfogalmazódott jelentéshez ad új információt. Ez az információ a tő alapjelentését nem változtatja meg, csak módosítja. </w:t>
      </w:r>
    </w:p>
    <w:p w14:paraId="31D01EC7" w14:textId="77777777" w:rsidR="001D032D" w:rsidRDefault="001D032D" w:rsidP="001D032D">
      <w:pPr>
        <w:pStyle w:val="ListParagraph"/>
        <w:numPr>
          <w:ilvl w:val="2"/>
          <w:numId w:val="2"/>
        </w:numPr>
        <w:spacing w:after="0"/>
      </w:pPr>
      <w:r>
        <w:t xml:space="preserve">A jel közbülső helyzetű, azaz következhet a tő, egy képző vagy jel után. </w:t>
      </w:r>
    </w:p>
    <w:p w14:paraId="183993DC" w14:textId="77777777" w:rsidR="001D032D" w:rsidRDefault="001D032D" w:rsidP="001D032D">
      <w:pPr>
        <w:pStyle w:val="ListParagraph"/>
        <w:numPr>
          <w:ilvl w:val="2"/>
          <w:numId w:val="2"/>
        </w:numPr>
        <w:spacing w:after="0"/>
      </w:pPr>
      <w:r>
        <w:t xml:space="preserve">Egy tövön több jel is szerepelhet. </w:t>
      </w:r>
    </w:p>
    <w:p w14:paraId="73EA110C" w14:textId="77777777" w:rsidR="001D032D" w:rsidRDefault="001D032D" w:rsidP="001D032D">
      <w:pPr>
        <w:pStyle w:val="ListParagraph"/>
        <w:spacing w:after="0"/>
        <w:ind w:left="2160"/>
      </w:pPr>
    </w:p>
    <w:p w14:paraId="759CE70D" w14:textId="77777777" w:rsidR="001D032D" w:rsidRPr="00973E6C" w:rsidRDefault="001D032D" w:rsidP="001D032D">
      <w:pPr>
        <w:spacing w:after="0"/>
        <w:rPr>
          <w:b/>
          <w:bCs/>
        </w:rPr>
      </w:pPr>
      <w:r w:rsidRPr="00973E6C">
        <w:rPr>
          <w:b/>
          <w:bCs/>
        </w:rPr>
        <w:t>pl.</w:t>
      </w:r>
      <w:r>
        <w:rPr>
          <w:b/>
          <w:bCs/>
        </w:rPr>
        <w:t xml:space="preserve">: </w:t>
      </w:r>
      <w:r>
        <w:t xml:space="preserve">fiú + -k (többes szám jele) </w:t>
      </w:r>
      <w:r>
        <w:sym w:font="Wingdings" w:char="F0E0"/>
      </w:r>
      <w:r>
        <w:t xml:space="preserve"> csak annyit tesz hozzá, hogy több fiúról van szó</w:t>
      </w:r>
      <w:r w:rsidRPr="00973E6C">
        <w:rPr>
          <w:b/>
          <w:bCs/>
        </w:rPr>
        <w:tab/>
      </w:r>
    </w:p>
    <w:p w14:paraId="1F58DAEE" w14:textId="77777777" w:rsidR="001D032D" w:rsidRDefault="001D032D" w:rsidP="001D032D">
      <w:pPr>
        <w:spacing w:after="0"/>
      </w:pPr>
    </w:p>
    <w:p w14:paraId="2ED3A405" w14:textId="77777777" w:rsidR="001D032D" w:rsidRPr="00973E6C" w:rsidRDefault="001D032D" w:rsidP="001D032D">
      <w:pPr>
        <w:tabs>
          <w:tab w:val="left" w:pos="900"/>
        </w:tabs>
        <w:spacing w:after="0"/>
        <w:rPr>
          <w:b/>
          <w:bCs/>
        </w:rPr>
      </w:pPr>
      <w:r>
        <w:tab/>
      </w:r>
      <w:r w:rsidRPr="00973E6C">
        <w:rPr>
          <w:b/>
          <w:bCs/>
        </w:rPr>
        <w:t xml:space="preserve">3, rag: </w:t>
      </w:r>
    </w:p>
    <w:p w14:paraId="08481934" w14:textId="77777777" w:rsidR="001D032D" w:rsidRDefault="001D032D" w:rsidP="001D032D">
      <w:pPr>
        <w:pStyle w:val="ListParagraph"/>
        <w:numPr>
          <w:ilvl w:val="2"/>
          <w:numId w:val="3"/>
        </w:numPr>
        <w:spacing w:after="0"/>
      </w:pPr>
      <w:r>
        <w:t xml:space="preserve">Nem a tőmorfémáról ad újabb információt, hanem a mondatban szereplő többi tőmorfémával köti össze a szóalakot, kijelöli a mondatbeli szerepet. </w:t>
      </w:r>
    </w:p>
    <w:p w14:paraId="50FB9B02" w14:textId="77777777" w:rsidR="001D032D" w:rsidRDefault="001D032D" w:rsidP="001D032D">
      <w:pPr>
        <w:pStyle w:val="ListParagraph"/>
        <w:numPr>
          <w:ilvl w:val="2"/>
          <w:numId w:val="3"/>
        </w:numPr>
        <w:spacing w:after="0"/>
      </w:pPr>
      <w:r>
        <w:t xml:space="preserve">Helyzete záró, azaz a szóalak végén szerepel, akár közvetlen a tő után, de a képző vagy jel is megelőzheti, egyetlenegy lehet belőle. </w:t>
      </w:r>
    </w:p>
    <w:p w14:paraId="5F7681A1" w14:textId="77777777" w:rsidR="001D032D" w:rsidRPr="005B5F87" w:rsidRDefault="001D032D" w:rsidP="001D032D">
      <w:pPr>
        <w:spacing w:after="0"/>
        <w:rPr>
          <w:b/>
          <w:bCs/>
        </w:rPr>
      </w:pPr>
    </w:p>
    <w:p w14:paraId="6057D886" w14:textId="77777777" w:rsidR="001D032D" w:rsidRDefault="001D032D" w:rsidP="001D032D">
      <w:pPr>
        <w:spacing w:after="0"/>
      </w:pPr>
    </w:p>
    <w:p w14:paraId="251A811F" w14:textId="77777777" w:rsidR="001D032D" w:rsidRDefault="001D032D" w:rsidP="001D032D">
      <w:pPr>
        <w:spacing w:after="0"/>
        <w:rPr>
          <w:b/>
          <w:bCs/>
        </w:rPr>
      </w:pPr>
    </w:p>
    <w:p w14:paraId="101B881A" w14:textId="77777777" w:rsidR="00D525B5" w:rsidRDefault="00D525B5" w:rsidP="001D032D">
      <w:pPr>
        <w:spacing w:after="0"/>
        <w:rPr>
          <w:b/>
          <w:bCs/>
        </w:rPr>
      </w:pPr>
    </w:p>
    <w:p w14:paraId="5984FB9E" w14:textId="77777777" w:rsidR="00D525B5" w:rsidRDefault="00D525B5" w:rsidP="001D032D">
      <w:pPr>
        <w:spacing w:after="0"/>
        <w:rPr>
          <w:b/>
          <w:bCs/>
        </w:rPr>
      </w:pPr>
    </w:p>
    <w:p w14:paraId="224A8F3C" w14:textId="77777777" w:rsidR="00D525B5" w:rsidRDefault="00D525B5" w:rsidP="001D032D">
      <w:pPr>
        <w:spacing w:after="0"/>
        <w:rPr>
          <w:b/>
          <w:bCs/>
        </w:rPr>
      </w:pPr>
    </w:p>
    <w:p w14:paraId="56BD1C2C" w14:textId="77777777" w:rsidR="00D525B5" w:rsidRDefault="00D525B5" w:rsidP="001D032D">
      <w:pPr>
        <w:spacing w:after="0"/>
        <w:rPr>
          <w:b/>
          <w:bCs/>
        </w:rPr>
      </w:pPr>
    </w:p>
    <w:p w14:paraId="73EC6DFF" w14:textId="77777777" w:rsidR="00D525B5" w:rsidRDefault="00D525B5" w:rsidP="001D032D">
      <w:pPr>
        <w:spacing w:after="0"/>
        <w:rPr>
          <w:b/>
          <w:bCs/>
        </w:rPr>
      </w:pPr>
    </w:p>
    <w:p w14:paraId="04D84015" w14:textId="2FEEB6ED" w:rsidR="001D032D" w:rsidRPr="005B5F87" w:rsidRDefault="001D032D" w:rsidP="001D032D">
      <w:pPr>
        <w:spacing w:after="0"/>
        <w:rPr>
          <w:b/>
          <w:bCs/>
        </w:rPr>
      </w:pPr>
      <w:r w:rsidRPr="005B5F87">
        <w:rPr>
          <w:b/>
          <w:bCs/>
        </w:rPr>
        <w:lastRenderedPageBreak/>
        <w:t>Átfogó példák:</w:t>
      </w:r>
    </w:p>
    <w:p w14:paraId="771F137B" w14:textId="77777777" w:rsidR="001D032D" w:rsidRDefault="001D032D" w:rsidP="001D032D">
      <w:pPr>
        <w:spacing w:after="0"/>
      </w:pPr>
      <w:r>
        <w:rPr>
          <w:noProof/>
        </w:rPr>
        <w:drawing>
          <wp:inline distT="0" distB="0" distL="0" distR="0" wp14:anchorId="0C9FD306" wp14:editId="6A6F3CFB">
            <wp:extent cx="2834640" cy="1169516"/>
            <wp:effectExtent l="0" t="0" r="3810" b="0"/>
            <wp:docPr id="213991887" name="Kép 2" descr="A képen szöveg, Betűtípus, képernyőkép, Graf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1887" name="Kép 2" descr="A képen szöveg, Betűtípus, képernyőkép, Grafika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16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883650A" wp14:editId="73C81422">
            <wp:extent cx="2836048" cy="1170432"/>
            <wp:effectExtent l="0" t="0" r="2540" b="0"/>
            <wp:docPr id="1381669047" name="Kép 3" descr="A képen szöveg, Betűtípus, képernyőkép, Graf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69047" name="Kép 3" descr="A képen szöveg, Betűtípus, képernyőkép, Grafika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048" cy="117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B5C2D" w14:textId="77777777" w:rsidR="001D032D" w:rsidRDefault="001D032D" w:rsidP="001D032D">
      <w:pPr>
        <w:spacing w:after="0"/>
        <w:rPr>
          <w:b/>
          <w:bCs/>
        </w:rPr>
      </w:pPr>
    </w:p>
    <w:p w14:paraId="464C2C59" w14:textId="77777777" w:rsidR="001D032D" w:rsidRPr="004079F3" w:rsidRDefault="001D032D" w:rsidP="001D032D">
      <w:pPr>
        <w:spacing w:after="0"/>
      </w:pPr>
      <w:r w:rsidRPr="00EA7FAE">
        <w:rPr>
          <w:b/>
          <w:bCs/>
        </w:rPr>
        <w:t>3, Önállóság szerint</w:t>
      </w:r>
    </w:p>
    <w:p w14:paraId="734E31DD" w14:textId="77777777" w:rsidR="001D032D" w:rsidRDefault="001D032D" w:rsidP="001D032D">
      <w:pPr>
        <w:spacing w:after="0"/>
      </w:pPr>
      <w:r>
        <w:tab/>
      </w:r>
      <w:r w:rsidRPr="00957BC9">
        <w:rPr>
          <w:b/>
          <w:bCs/>
        </w:rPr>
        <w:t>szabad</w:t>
      </w:r>
      <w:r>
        <w:t xml:space="preserve">: Azok a morfémák, amelyek más testes morfémák nélkül előfordulhatnak mondatban. </w:t>
      </w:r>
    </w:p>
    <w:p w14:paraId="19DBDBD5" w14:textId="77777777" w:rsidR="001D032D" w:rsidRDefault="001D032D" w:rsidP="001D032D">
      <w:pPr>
        <w:spacing w:after="0"/>
        <w:ind w:left="708" w:firstLine="708"/>
      </w:pPr>
      <w:r>
        <w:t xml:space="preserve">Sok tőmorféma tartozik ide, de egyetlen toldalékmorféma sem. </w:t>
      </w:r>
    </w:p>
    <w:p w14:paraId="228D2743" w14:textId="77777777" w:rsidR="001D032D" w:rsidRDefault="001D032D" w:rsidP="001D032D">
      <w:pPr>
        <w:spacing w:after="0"/>
      </w:pPr>
      <w:r>
        <w:tab/>
      </w:r>
      <w:r w:rsidRPr="00F2175A">
        <w:rPr>
          <w:b/>
          <w:bCs/>
        </w:rPr>
        <w:t>pl.:</w:t>
      </w:r>
      <w:r>
        <w:t xml:space="preserve"> fék, szék, fecske, fodor</w:t>
      </w:r>
    </w:p>
    <w:p w14:paraId="1C28079D" w14:textId="77777777" w:rsidR="001D032D" w:rsidRDefault="001D032D" w:rsidP="001D032D">
      <w:pPr>
        <w:spacing w:after="0"/>
      </w:pPr>
    </w:p>
    <w:p w14:paraId="46B8D672" w14:textId="77777777" w:rsidR="001D032D" w:rsidRDefault="001D032D" w:rsidP="001D032D">
      <w:pPr>
        <w:spacing w:after="0"/>
      </w:pPr>
      <w:r>
        <w:tab/>
      </w:r>
      <w:r w:rsidRPr="00957BC9">
        <w:rPr>
          <w:b/>
          <w:bCs/>
        </w:rPr>
        <w:t>kötött:</w:t>
      </w:r>
      <w:r>
        <w:t xml:space="preserve"> Azok a morfémák, amelyek másik morféma jelenléte feltétlen szükséges a mondatban.</w:t>
      </w:r>
    </w:p>
    <w:p w14:paraId="3C07A709" w14:textId="77777777" w:rsidR="001D032D" w:rsidRDefault="001D032D" w:rsidP="001D032D">
      <w:pPr>
        <w:spacing w:after="0"/>
      </w:pPr>
      <w:r>
        <w:tab/>
      </w:r>
      <w:r w:rsidRPr="00F2175A">
        <w:rPr>
          <w:b/>
          <w:bCs/>
        </w:rPr>
        <w:t>pl.:</w:t>
      </w:r>
      <w:r>
        <w:t xml:space="preserve"> fecské-, fodr-, -tól, -ság</w:t>
      </w:r>
    </w:p>
    <w:p w14:paraId="4DF65193" w14:textId="77777777" w:rsidR="00300692" w:rsidRPr="00D3599B" w:rsidRDefault="00300692" w:rsidP="001D032D">
      <w:pPr>
        <w:spacing w:after="0"/>
        <w:rPr>
          <w:b/>
          <w:bCs/>
        </w:rPr>
      </w:pPr>
    </w:p>
    <w:p w14:paraId="0CC3D314" w14:textId="77777777" w:rsidR="00F91C27" w:rsidRDefault="00F91C27" w:rsidP="001D032D">
      <w:pPr>
        <w:spacing w:after="0"/>
        <w:rPr>
          <w:b/>
          <w:bCs/>
        </w:rPr>
      </w:pPr>
    </w:p>
    <w:p w14:paraId="4985E30F" w14:textId="77777777" w:rsidR="00F91C27" w:rsidRDefault="00F91C27" w:rsidP="001D032D">
      <w:pPr>
        <w:spacing w:after="0"/>
        <w:rPr>
          <w:b/>
          <w:bCs/>
        </w:rPr>
      </w:pPr>
    </w:p>
    <w:p w14:paraId="1BBE470B" w14:textId="77777777" w:rsidR="00F91C27" w:rsidRDefault="00F91C27" w:rsidP="001D032D">
      <w:pPr>
        <w:spacing w:after="0"/>
        <w:rPr>
          <w:b/>
          <w:bCs/>
        </w:rPr>
      </w:pPr>
    </w:p>
    <w:p w14:paraId="4C78C656" w14:textId="77777777" w:rsidR="00F91C27" w:rsidRDefault="00F91C27" w:rsidP="001D032D">
      <w:pPr>
        <w:spacing w:after="0"/>
        <w:rPr>
          <w:b/>
          <w:bCs/>
        </w:rPr>
      </w:pPr>
    </w:p>
    <w:p w14:paraId="33FA9BFE" w14:textId="77777777" w:rsidR="00F91C27" w:rsidRDefault="00F91C27" w:rsidP="001D032D">
      <w:pPr>
        <w:spacing w:after="0"/>
        <w:rPr>
          <w:b/>
          <w:bCs/>
        </w:rPr>
      </w:pPr>
    </w:p>
    <w:p w14:paraId="02DB3218" w14:textId="77777777" w:rsidR="00F91C27" w:rsidRDefault="00F91C27" w:rsidP="001D032D">
      <w:pPr>
        <w:spacing w:after="0"/>
        <w:rPr>
          <w:b/>
          <w:bCs/>
        </w:rPr>
      </w:pPr>
    </w:p>
    <w:p w14:paraId="39694391" w14:textId="77777777" w:rsidR="00F91C27" w:rsidRDefault="00F91C27" w:rsidP="001D032D">
      <w:pPr>
        <w:spacing w:after="0"/>
        <w:rPr>
          <w:b/>
          <w:bCs/>
        </w:rPr>
      </w:pPr>
    </w:p>
    <w:p w14:paraId="5DAB70CF" w14:textId="77777777" w:rsidR="00F91C27" w:rsidRDefault="00F91C27" w:rsidP="001D032D">
      <w:pPr>
        <w:spacing w:after="0"/>
        <w:rPr>
          <w:b/>
          <w:bCs/>
        </w:rPr>
      </w:pPr>
    </w:p>
    <w:p w14:paraId="2AD35F43" w14:textId="77777777" w:rsidR="00F91C27" w:rsidRDefault="00F91C27" w:rsidP="001D032D">
      <w:pPr>
        <w:spacing w:after="0"/>
        <w:rPr>
          <w:b/>
          <w:bCs/>
        </w:rPr>
      </w:pPr>
    </w:p>
    <w:p w14:paraId="652D0EB4" w14:textId="77777777" w:rsidR="00F91C27" w:rsidRDefault="00F91C27" w:rsidP="001D032D">
      <w:pPr>
        <w:spacing w:after="0"/>
        <w:rPr>
          <w:b/>
          <w:bCs/>
        </w:rPr>
      </w:pPr>
    </w:p>
    <w:p w14:paraId="07E2EA9E" w14:textId="77777777" w:rsidR="00F91C27" w:rsidRDefault="00F91C27" w:rsidP="001D032D">
      <w:pPr>
        <w:spacing w:after="0"/>
        <w:rPr>
          <w:b/>
          <w:bCs/>
        </w:rPr>
      </w:pPr>
    </w:p>
    <w:p w14:paraId="2C12573B" w14:textId="77777777" w:rsidR="00F91C27" w:rsidRDefault="00F91C27" w:rsidP="001D032D">
      <w:pPr>
        <w:spacing w:after="0"/>
        <w:rPr>
          <w:b/>
          <w:bCs/>
        </w:rPr>
      </w:pPr>
    </w:p>
    <w:p w14:paraId="3303431A" w14:textId="77777777" w:rsidR="00F91C27" w:rsidRDefault="00F91C27" w:rsidP="001D032D">
      <w:pPr>
        <w:spacing w:after="0"/>
        <w:rPr>
          <w:b/>
          <w:bCs/>
        </w:rPr>
      </w:pPr>
    </w:p>
    <w:p w14:paraId="5CB0C12B" w14:textId="77777777" w:rsidR="00F91C27" w:rsidRDefault="00F91C27" w:rsidP="001D032D">
      <w:pPr>
        <w:spacing w:after="0"/>
        <w:rPr>
          <w:b/>
          <w:bCs/>
        </w:rPr>
      </w:pPr>
    </w:p>
    <w:p w14:paraId="14B7CF53" w14:textId="77777777" w:rsidR="00F91C27" w:rsidRDefault="00F91C27" w:rsidP="001D032D">
      <w:pPr>
        <w:spacing w:after="0"/>
        <w:rPr>
          <w:b/>
          <w:bCs/>
        </w:rPr>
      </w:pPr>
    </w:p>
    <w:p w14:paraId="17D98D72" w14:textId="77777777" w:rsidR="00F91C27" w:rsidRDefault="00F91C27" w:rsidP="001D032D">
      <w:pPr>
        <w:spacing w:after="0"/>
        <w:rPr>
          <w:b/>
          <w:bCs/>
        </w:rPr>
      </w:pPr>
    </w:p>
    <w:p w14:paraId="6ECF4900" w14:textId="77777777" w:rsidR="00F91C27" w:rsidRDefault="00F91C27" w:rsidP="001D032D">
      <w:pPr>
        <w:spacing w:after="0"/>
        <w:rPr>
          <w:b/>
          <w:bCs/>
        </w:rPr>
      </w:pPr>
    </w:p>
    <w:p w14:paraId="5BC0E117" w14:textId="77777777" w:rsidR="00F91C27" w:rsidRDefault="00F91C27" w:rsidP="001D032D">
      <w:pPr>
        <w:spacing w:after="0"/>
        <w:rPr>
          <w:b/>
          <w:bCs/>
        </w:rPr>
      </w:pPr>
    </w:p>
    <w:p w14:paraId="2C092700" w14:textId="77777777" w:rsidR="00F91C27" w:rsidRDefault="00F91C27" w:rsidP="001D032D">
      <w:pPr>
        <w:spacing w:after="0"/>
        <w:rPr>
          <w:b/>
          <w:bCs/>
        </w:rPr>
      </w:pPr>
    </w:p>
    <w:p w14:paraId="421FFF46" w14:textId="77777777" w:rsidR="00F91C27" w:rsidRDefault="00F91C27" w:rsidP="001D032D">
      <w:pPr>
        <w:spacing w:after="0"/>
        <w:rPr>
          <w:b/>
          <w:bCs/>
        </w:rPr>
      </w:pPr>
    </w:p>
    <w:p w14:paraId="33CA0728" w14:textId="77777777" w:rsidR="00F91C27" w:rsidRDefault="00F91C27" w:rsidP="001D032D">
      <w:pPr>
        <w:spacing w:after="0"/>
        <w:rPr>
          <w:b/>
          <w:bCs/>
        </w:rPr>
      </w:pPr>
    </w:p>
    <w:p w14:paraId="42C8F37B" w14:textId="77777777" w:rsidR="00F91C27" w:rsidRDefault="00F91C27" w:rsidP="001D032D">
      <w:pPr>
        <w:spacing w:after="0"/>
        <w:rPr>
          <w:b/>
          <w:bCs/>
        </w:rPr>
      </w:pPr>
    </w:p>
    <w:p w14:paraId="34EB3BDE" w14:textId="77777777" w:rsidR="00F91C27" w:rsidRDefault="00F91C27" w:rsidP="001D032D">
      <w:pPr>
        <w:spacing w:after="0"/>
        <w:rPr>
          <w:b/>
          <w:bCs/>
        </w:rPr>
      </w:pPr>
    </w:p>
    <w:p w14:paraId="0CAF2774" w14:textId="77777777" w:rsidR="00F91C27" w:rsidRDefault="00F91C27" w:rsidP="001D032D">
      <w:pPr>
        <w:spacing w:after="0"/>
        <w:rPr>
          <w:b/>
          <w:bCs/>
        </w:rPr>
      </w:pPr>
    </w:p>
    <w:p w14:paraId="48CBD2BA" w14:textId="77777777" w:rsidR="00F91C27" w:rsidRDefault="00F91C27" w:rsidP="001D032D">
      <w:pPr>
        <w:spacing w:after="0"/>
        <w:rPr>
          <w:b/>
          <w:bCs/>
        </w:rPr>
      </w:pPr>
    </w:p>
    <w:p w14:paraId="56414FDD" w14:textId="77777777" w:rsidR="00F91C27" w:rsidRDefault="00F91C27" w:rsidP="001D032D">
      <w:pPr>
        <w:spacing w:after="0"/>
        <w:rPr>
          <w:b/>
          <w:bCs/>
        </w:rPr>
      </w:pPr>
    </w:p>
    <w:p w14:paraId="2834154E" w14:textId="22A1C19B" w:rsidR="001D032D" w:rsidRPr="00D3599B" w:rsidRDefault="001D032D" w:rsidP="001D032D">
      <w:pPr>
        <w:spacing w:after="0"/>
        <w:rPr>
          <w:b/>
          <w:bCs/>
        </w:rPr>
      </w:pPr>
      <w:r w:rsidRPr="00D3599B">
        <w:rPr>
          <w:b/>
          <w:bCs/>
        </w:rPr>
        <w:lastRenderedPageBreak/>
        <w:t>Feladat megoldás:</w:t>
      </w:r>
    </w:p>
    <w:p w14:paraId="08915A67" w14:textId="77777777" w:rsidR="001D032D" w:rsidRPr="001D032D" w:rsidRDefault="001D032D" w:rsidP="001D032D">
      <w:pPr>
        <w:spacing w:after="0"/>
        <w:rPr>
          <w:b/>
          <w:bCs/>
        </w:rPr>
      </w:pPr>
      <w:r w:rsidRPr="001D032D">
        <w:rPr>
          <w:b/>
          <w:bCs/>
        </w:rPr>
        <w:t>azt:</w:t>
      </w:r>
    </w:p>
    <w:p w14:paraId="4530026B" w14:textId="1B362E0D" w:rsidR="001D032D" w:rsidRDefault="001D032D" w:rsidP="001D032D">
      <w:pPr>
        <w:pStyle w:val="ListParagraph"/>
        <w:numPr>
          <w:ilvl w:val="0"/>
          <w:numId w:val="4"/>
        </w:numPr>
        <w:spacing w:after="0"/>
      </w:pPr>
      <w:r w:rsidRPr="001D032D">
        <w:rPr>
          <w:b/>
          <w:bCs/>
        </w:rPr>
        <w:t>tő:</w:t>
      </w:r>
      <w:r>
        <w:t xml:space="preserve"> az </w:t>
      </w:r>
    </w:p>
    <w:p w14:paraId="0E7A7817" w14:textId="4B45E54D" w:rsidR="001D032D" w:rsidRPr="001D032D" w:rsidRDefault="001D032D" w:rsidP="001D032D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1D032D">
        <w:rPr>
          <w:b/>
          <w:bCs/>
        </w:rPr>
        <w:t>toldalék:</w:t>
      </w:r>
    </w:p>
    <w:p w14:paraId="0B5DC5B4" w14:textId="35C759BC" w:rsidR="001D032D" w:rsidRDefault="001D032D" w:rsidP="001D032D">
      <w:pPr>
        <w:pStyle w:val="ListParagraph"/>
        <w:numPr>
          <w:ilvl w:val="1"/>
          <w:numId w:val="4"/>
        </w:numPr>
        <w:spacing w:after="0"/>
      </w:pPr>
      <w:r w:rsidRPr="001D032D">
        <w:rPr>
          <w:b/>
          <w:bCs/>
        </w:rPr>
        <w:t>rag</w:t>
      </w:r>
      <w:r>
        <w:t xml:space="preserve">: tárgyrag </w:t>
      </w:r>
      <w:r w:rsidR="00D525B5">
        <w:sym w:font="Wingdings" w:char="F0E0"/>
      </w:r>
      <w:r>
        <w:t xml:space="preserve"> nem lehet folytatni/zárómorféma</w:t>
      </w:r>
    </w:p>
    <w:p w14:paraId="277643FA" w14:textId="77777777" w:rsidR="001D032D" w:rsidRDefault="001D032D" w:rsidP="001D032D">
      <w:pPr>
        <w:spacing w:after="0"/>
      </w:pPr>
    </w:p>
    <w:p w14:paraId="7F1A84C7" w14:textId="77777777" w:rsidR="001D032D" w:rsidRPr="001D032D" w:rsidRDefault="001D032D" w:rsidP="001D032D">
      <w:pPr>
        <w:spacing w:after="0"/>
        <w:rPr>
          <w:b/>
          <w:bCs/>
        </w:rPr>
      </w:pPr>
      <w:r w:rsidRPr="001D032D">
        <w:rPr>
          <w:b/>
          <w:bCs/>
        </w:rPr>
        <w:t xml:space="preserve">hangjelöléstől: </w:t>
      </w:r>
    </w:p>
    <w:p w14:paraId="3764BC45" w14:textId="29CEB7CE" w:rsidR="001D032D" w:rsidRPr="001D032D" w:rsidRDefault="001D032D" w:rsidP="001D032D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1D032D">
        <w:rPr>
          <w:b/>
          <w:bCs/>
        </w:rPr>
        <w:t xml:space="preserve">tő: </w:t>
      </w:r>
    </w:p>
    <w:p w14:paraId="2E976993" w14:textId="6D96A9FD" w:rsidR="001D032D" w:rsidRDefault="001D032D" w:rsidP="001D032D">
      <w:pPr>
        <w:pStyle w:val="ListParagraph"/>
        <w:numPr>
          <w:ilvl w:val="1"/>
          <w:numId w:val="6"/>
        </w:numPr>
        <w:spacing w:after="0"/>
      </w:pPr>
      <w:r>
        <w:t xml:space="preserve">hang, </w:t>
      </w:r>
    </w:p>
    <w:p w14:paraId="49C928A7" w14:textId="39AEDC9C" w:rsidR="001D032D" w:rsidRDefault="001D032D" w:rsidP="001D032D">
      <w:pPr>
        <w:pStyle w:val="ListParagraph"/>
        <w:numPr>
          <w:ilvl w:val="1"/>
          <w:numId w:val="6"/>
        </w:numPr>
        <w:spacing w:after="0"/>
      </w:pPr>
      <w:r>
        <w:t xml:space="preserve">hangjel </w:t>
      </w:r>
      <w:r w:rsidR="00D525B5">
        <w:sym w:font="Wingdings" w:char="F0E0"/>
      </w:r>
      <w:r>
        <w:t xml:space="preserve"> főnév</w:t>
      </w:r>
    </w:p>
    <w:p w14:paraId="581E2F3D" w14:textId="4DE448C9" w:rsidR="001D032D" w:rsidRPr="001D032D" w:rsidRDefault="001D032D" w:rsidP="001D032D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1D032D">
        <w:rPr>
          <w:b/>
          <w:bCs/>
        </w:rPr>
        <w:t>toldalék:</w:t>
      </w:r>
    </w:p>
    <w:p w14:paraId="190717D3" w14:textId="5EC0CA3C" w:rsidR="001D032D" w:rsidRPr="001D032D" w:rsidRDefault="001D032D" w:rsidP="001D032D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1D032D">
        <w:rPr>
          <w:b/>
          <w:bCs/>
        </w:rPr>
        <w:t xml:space="preserve">képző: </w:t>
      </w:r>
    </w:p>
    <w:p w14:paraId="4029A9E8" w14:textId="5ED2DECE" w:rsidR="001D032D" w:rsidRDefault="001D032D" w:rsidP="001D032D">
      <w:pPr>
        <w:pStyle w:val="ListParagraph"/>
        <w:numPr>
          <w:ilvl w:val="2"/>
          <w:numId w:val="6"/>
        </w:numPr>
        <w:spacing w:after="0"/>
      </w:pPr>
      <w:r>
        <w:t xml:space="preserve">hangjelöl </w:t>
      </w:r>
      <w:r w:rsidR="00D525B5">
        <w:sym w:font="Wingdings" w:char="F0E0"/>
      </w:r>
      <w:r>
        <w:t xml:space="preserve"> igeképző, megváltozik a szófaja </w:t>
      </w:r>
    </w:p>
    <w:p w14:paraId="462A0F7C" w14:textId="0152C782" w:rsidR="001D032D" w:rsidRDefault="001D032D" w:rsidP="001D032D">
      <w:pPr>
        <w:pStyle w:val="ListParagraph"/>
        <w:numPr>
          <w:ilvl w:val="2"/>
          <w:numId w:val="6"/>
        </w:numPr>
        <w:spacing w:after="0"/>
      </w:pPr>
      <w:r>
        <w:t xml:space="preserve">hangjelölés </w:t>
      </w:r>
      <w:r w:rsidR="00D525B5">
        <w:sym w:font="Wingdings" w:char="F0E0"/>
      </w:r>
      <w:r>
        <w:t xml:space="preserve"> főnévképző</w:t>
      </w:r>
    </w:p>
    <w:p w14:paraId="56A0EC86" w14:textId="4CF27796" w:rsidR="001D032D" w:rsidRPr="001D032D" w:rsidRDefault="001D032D" w:rsidP="001D032D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1D032D">
        <w:rPr>
          <w:b/>
          <w:bCs/>
        </w:rPr>
        <w:t xml:space="preserve">rag: </w:t>
      </w:r>
    </w:p>
    <w:p w14:paraId="769EC0C5" w14:textId="3A814803" w:rsidR="001D032D" w:rsidRDefault="001D032D" w:rsidP="001D032D">
      <w:pPr>
        <w:pStyle w:val="ListParagraph"/>
        <w:numPr>
          <w:ilvl w:val="2"/>
          <w:numId w:val="6"/>
        </w:numPr>
        <w:spacing w:after="0"/>
      </w:pPr>
      <w:r>
        <w:t xml:space="preserve">hangjelölés </w:t>
      </w:r>
      <w:r w:rsidR="00D525B5">
        <w:sym w:font="Wingdings" w:char="F0E0"/>
      </w:r>
      <w:r>
        <w:t xml:space="preserve"> határozórag</w:t>
      </w:r>
    </w:p>
    <w:p w14:paraId="43563B94" w14:textId="77777777" w:rsidR="001D032D" w:rsidRDefault="001D032D" w:rsidP="001D032D">
      <w:pPr>
        <w:spacing w:after="0"/>
      </w:pPr>
    </w:p>
    <w:p w14:paraId="5E3879E6" w14:textId="77777777" w:rsidR="001D032D" w:rsidRPr="004F5CA9" w:rsidRDefault="001D032D" w:rsidP="001D032D">
      <w:pPr>
        <w:spacing w:after="0"/>
        <w:rPr>
          <w:b/>
          <w:bCs/>
        </w:rPr>
      </w:pPr>
      <w:r w:rsidRPr="004F5CA9">
        <w:rPr>
          <w:b/>
          <w:bCs/>
        </w:rPr>
        <w:t xml:space="preserve">eltérünk: </w:t>
      </w:r>
    </w:p>
    <w:p w14:paraId="37A9644A" w14:textId="4A5DF377" w:rsidR="001D032D" w:rsidRPr="004F5CA9" w:rsidRDefault="001D032D" w:rsidP="004F5CA9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4F5CA9">
        <w:rPr>
          <w:b/>
          <w:bCs/>
        </w:rPr>
        <w:t>tő:</w:t>
      </w:r>
    </w:p>
    <w:p w14:paraId="78794EC2" w14:textId="7101E3E2" w:rsidR="001D032D" w:rsidRDefault="001D032D" w:rsidP="004F5CA9">
      <w:pPr>
        <w:pStyle w:val="ListParagraph"/>
        <w:numPr>
          <w:ilvl w:val="1"/>
          <w:numId w:val="7"/>
        </w:numPr>
        <w:spacing w:after="0"/>
      </w:pPr>
      <w:r>
        <w:t xml:space="preserve">el </w:t>
      </w:r>
      <w:r w:rsidR="00D525B5">
        <w:sym w:font="Wingdings" w:char="F0E0"/>
      </w:r>
      <w:r>
        <w:t xml:space="preserve"> igekötő</w:t>
      </w:r>
    </w:p>
    <w:p w14:paraId="1788948A" w14:textId="5D3998B1" w:rsidR="004F5CA9" w:rsidRDefault="001D032D" w:rsidP="004F5CA9">
      <w:pPr>
        <w:pStyle w:val="ListParagraph"/>
        <w:numPr>
          <w:ilvl w:val="1"/>
          <w:numId w:val="7"/>
        </w:numPr>
        <w:spacing w:after="0"/>
      </w:pPr>
      <w:r>
        <w:t xml:space="preserve">eltér </w:t>
      </w:r>
      <w:r w:rsidR="00D525B5">
        <w:sym w:font="Wingdings" w:char="F0E0"/>
      </w:r>
      <w:r>
        <w:t xml:space="preserve"> ige </w:t>
      </w:r>
    </w:p>
    <w:p w14:paraId="10AA847B" w14:textId="23232D2B" w:rsidR="001D032D" w:rsidRPr="004F5CA9" w:rsidRDefault="001D032D" w:rsidP="004F5CA9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4F5CA9">
        <w:rPr>
          <w:b/>
          <w:bCs/>
        </w:rPr>
        <w:t>toldalék:</w:t>
      </w:r>
    </w:p>
    <w:p w14:paraId="09CC942F" w14:textId="40E2DEC4" w:rsidR="001D032D" w:rsidRPr="004F5CA9" w:rsidRDefault="004F5CA9" w:rsidP="004F5CA9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4F5CA9">
        <w:rPr>
          <w:b/>
          <w:bCs/>
        </w:rPr>
        <w:t>j</w:t>
      </w:r>
      <w:r w:rsidR="001D032D" w:rsidRPr="004F5CA9">
        <w:rPr>
          <w:b/>
          <w:bCs/>
        </w:rPr>
        <w:t xml:space="preserve">el: </w:t>
      </w:r>
    </w:p>
    <w:p w14:paraId="085D75D1" w14:textId="75D97C4F" w:rsidR="001D032D" w:rsidRDefault="001D032D" w:rsidP="004F5CA9">
      <w:pPr>
        <w:pStyle w:val="ListParagraph"/>
        <w:numPr>
          <w:ilvl w:val="2"/>
          <w:numId w:val="7"/>
        </w:numPr>
        <w:spacing w:after="0"/>
      </w:pPr>
      <w:r>
        <w:t>kijelentő mód jele</w:t>
      </w:r>
      <w:r w:rsidR="004F5CA9">
        <w:t xml:space="preserve"> </w:t>
      </w:r>
      <w:r w:rsidR="00D525B5">
        <w:sym w:font="Wingdings" w:char="F0E0"/>
      </w:r>
      <w:r>
        <w:t xml:space="preserve"> zérómorfémák</w:t>
      </w:r>
    </w:p>
    <w:p w14:paraId="047D82E2" w14:textId="6BF1A569" w:rsidR="001D032D" w:rsidRDefault="001D032D" w:rsidP="004F5CA9">
      <w:pPr>
        <w:pStyle w:val="ListParagraph"/>
        <w:numPr>
          <w:ilvl w:val="2"/>
          <w:numId w:val="7"/>
        </w:numPr>
        <w:spacing w:after="0"/>
      </w:pPr>
      <w:r>
        <w:t xml:space="preserve">jelenidő jele </w:t>
      </w:r>
      <w:r w:rsidR="00D525B5">
        <w:sym w:font="Wingdings" w:char="F0E0"/>
      </w:r>
      <w:r>
        <w:t xml:space="preserve"> zérómorfémák</w:t>
      </w:r>
    </w:p>
    <w:p w14:paraId="5E12D52B" w14:textId="3BA7135D" w:rsidR="001D032D" w:rsidRDefault="001D032D" w:rsidP="0002666B">
      <w:pPr>
        <w:pStyle w:val="ListParagraph"/>
        <w:numPr>
          <w:ilvl w:val="1"/>
          <w:numId w:val="7"/>
        </w:numPr>
        <w:spacing w:after="0"/>
      </w:pPr>
      <w:r w:rsidRPr="004F5CA9">
        <w:rPr>
          <w:b/>
          <w:bCs/>
        </w:rPr>
        <w:t>rag:</w:t>
      </w:r>
      <w:r>
        <w:t xml:space="preserve"> eltérünk </w:t>
      </w:r>
      <w:r w:rsidR="00D525B5">
        <w:sym w:font="Wingdings" w:char="F0E0"/>
      </w:r>
      <w:r>
        <w:t xml:space="preserve"> igei személyrag</w:t>
      </w:r>
    </w:p>
    <w:p w14:paraId="1388ADE3" w14:textId="77777777" w:rsidR="001D032D" w:rsidRDefault="001D032D" w:rsidP="001D032D">
      <w:pPr>
        <w:spacing w:after="0"/>
      </w:pPr>
    </w:p>
    <w:p w14:paraId="7D839A14" w14:textId="77777777" w:rsidR="001D032D" w:rsidRPr="000C0732" w:rsidRDefault="001D032D" w:rsidP="001D032D">
      <w:pPr>
        <w:spacing w:after="0"/>
        <w:rPr>
          <w:b/>
          <w:bCs/>
        </w:rPr>
      </w:pPr>
      <w:r w:rsidRPr="000C0732">
        <w:rPr>
          <w:b/>
          <w:bCs/>
        </w:rPr>
        <w:t>pontosan:</w:t>
      </w:r>
    </w:p>
    <w:p w14:paraId="3CBAEF72" w14:textId="412BA531" w:rsidR="001D032D" w:rsidRDefault="001D032D" w:rsidP="00D3599B">
      <w:pPr>
        <w:pStyle w:val="ListParagraph"/>
        <w:numPr>
          <w:ilvl w:val="0"/>
          <w:numId w:val="8"/>
        </w:numPr>
        <w:spacing w:after="0"/>
      </w:pPr>
      <w:r w:rsidRPr="00D3599B">
        <w:rPr>
          <w:b/>
          <w:bCs/>
        </w:rPr>
        <w:t>tő:</w:t>
      </w:r>
      <w:r>
        <w:t xml:space="preserve"> pont</w:t>
      </w:r>
    </w:p>
    <w:p w14:paraId="6A80BDC1" w14:textId="426D2796" w:rsidR="001D032D" w:rsidRPr="00D3599B" w:rsidRDefault="001D032D" w:rsidP="00D3599B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D3599B">
        <w:rPr>
          <w:b/>
          <w:bCs/>
        </w:rPr>
        <w:t>toldalék:</w:t>
      </w:r>
    </w:p>
    <w:p w14:paraId="5F553D78" w14:textId="481BF09E" w:rsidR="001D032D" w:rsidRDefault="001D032D" w:rsidP="00D3599B">
      <w:pPr>
        <w:pStyle w:val="ListParagraph"/>
        <w:numPr>
          <w:ilvl w:val="1"/>
          <w:numId w:val="8"/>
        </w:numPr>
        <w:spacing w:after="0"/>
      </w:pPr>
      <w:r w:rsidRPr="00D3599B">
        <w:rPr>
          <w:b/>
          <w:bCs/>
        </w:rPr>
        <w:t>képző:</w:t>
      </w:r>
      <w:r>
        <w:t xml:space="preserve"> pontos </w:t>
      </w:r>
      <w:r w:rsidR="00D525B5">
        <w:sym w:font="Wingdings" w:char="F0E0"/>
      </w:r>
      <w:r>
        <w:t xml:space="preserve"> melléknévképző</w:t>
      </w:r>
    </w:p>
    <w:p w14:paraId="642402B4" w14:textId="33253E15" w:rsidR="001D032D" w:rsidRDefault="00D3599B" w:rsidP="00D3599B">
      <w:pPr>
        <w:pStyle w:val="ListParagraph"/>
        <w:numPr>
          <w:ilvl w:val="1"/>
          <w:numId w:val="8"/>
        </w:numPr>
        <w:spacing w:after="0"/>
      </w:pPr>
      <w:r w:rsidRPr="00D3599B">
        <w:rPr>
          <w:b/>
          <w:bCs/>
        </w:rPr>
        <w:t>r</w:t>
      </w:r>
      <w:r w:rsidR="001D032D" w:rsidRPr="00D3599B">
        <w:rPr>
          <w:b/>
          <w:bCs/>
        </w:rPr>
        <w:t>ag:</w:t>
      </w:r>
      <w:r w:rsidR="001D032D">
        <w:t xml:space="preserve"> pontosan </w:t>
      </w:r>
      <w:r w:rsidR="00D525B5">
        <w:sym w:font="Wingdings" w:char="F0E0"/>
      </w:r>
      <w:r w:rsidR="001D032D">
        <w:t xml:space="preserve"> </w:t>
      </w:r>
      <w:r>
        <w:t>határozórag</w:t>
      </w:r>
      <w:r w:rsidR="001D032D">
        <w:t xml:space="preserve"> </w:t>
      </w:r>
    </w:p>
    <w:p w14:paraId="548892A0" w14:textId="77777777" w:rsidR="001D032D" w:rsidRDefault="001D032D" w:rsidP="001D032D">
      <w:pPr>
        <w:spacing w:after="0"/>
      </w:pPr>
    </w:p>
    <w:p w14:paraId="166DD8CC" w14:textId="77777777" w:rsidR="001D032D" w:rsidRPr="000C0732" w:rsidRDefault="001D032D" w:rsidP="001D032D">
      <w:pPr>
        <w:spacing w:after="0"/>
        <w:rPr>
          <w:b/>
          <w:bCs/>
        </w:rPr>
      </w:pPr>
      <w:r w:rsidRPr="000C0732">
        <w:rPr>
          <w:b/>
          <w:bCs/>
        </w:rPr>
        <w:t>tagjai:</w:t>
      </w:r>
    </w:p>
    <w:p w14:paraId="342FF264" w14:textId="2E72C7D0" w:rsidR="00C122E6" w:rsidRDefault="001D032D" w:rsidP="00C122E6">
      <w:pPr>
        <w:pStyle w:val="ListParagraph"/>
        <w:numPr>
          <w:ilvl w:val="0"/>
          <w:numId w:val="9"/>
        </w:numPr>
        <w:spacing w:after="0"/>
      </w:pPr>
      <w:r w:rsidRPr="00C122E6">
        <w:rPr>
          <w:b/>
          <w:bCs/>
        </w:rPr>
        <w:t>tő:</w:t>
      </w:r>
      <w:r>
        <w:t xml:space="preserve"> tag</w:t>
      </w:r>
    </w:p>
    <w:p w14:paraId="4445A45A" w14:textId="7E1CDBFA" w:rsidR="001D032D" w:rsidRPr="00C122E6" w:rsidRDefault="001D032D" w:rsidP="00C122E6">
      <w:pPr>
        <w:pStyle w:val="ListParagraph"/>
        <w:numPr>
          <w:ilvl w:val="0"/>
          <w:numId w:val="9"/>
        </w:numPr>
        <w:spacing w:after="0"/>
        <w:rPr>
          <w:b/>
          <w:bCs/>
        </w:rPr>
      </w:pPr>
      <w:r w:rsidRPr="00C122E6">
        <w:rPr>
          <w:b/>
          <w:bCs/>
        </w:rPr>
        <w:t>toldalék:</w:t>
      </w:r>
    </w:p>
    <w:p w14:paraId="6165CE20" w14:textId="356DC510" w:rsidR="001D032D" w:rsidRDefault="001D032D" w:rsidP="00C122E6">
      <w:pPr>
        <w:pStyle w:val="ListParagraph"/>
        <w:numPr>
          <w:ilvl w:val="1"/>
          <w:numId w:val="9"/>
        </w:numPr>
        <w:spacing w:after="0"/>
      </w:pPr>
      <w:r w:rsidRPr="00C122E6">
        <w:rPr>
          <w:b/>
          <w:bCs/>
        </w:rPr>
        <w:t>jel</w:t>
      </w:r>
      <w:r>
        <w:t xml:space="preserve">: tagjai </w:t>
      </w:r>
      <w:r w:rsidR="00D525B5">
        <w:sym w:font="Wingdings" w:char="F0E0"/>
      </w:r>
      <w:r>
        <w:t xml:space="preserve"> birtoktöbbesitő jel  </w:t>
      </w:r>
    </w:p>
    <w:p w14:paraId="19A19AB6" w14:textId="77777777" w:rsidR="001D032D" w:rsidRDefault="001D032D" w:rsidP="001D032D">
      <w:pPr>
        <w:spacing w:after="0"/>
      </w:pPr>
    </w:p>
    <w:p w14:paraId="67B8FFF9" w14:textId="77777777" w:rsidR="001D032D" w:rsidRPr="000C0732" w:rsidRDefault="001D032D" w:rsidP="001D032D">
      <w:pPr>
        <w:spacing w:after="0"/>
        <w:rPr>
          <w:b/>
          <w:bCs/>
        </w:rPr>
      </w:pPr>
      <w:r w:rsidRPr="000C0732">
        <w:rPr>
          <w:b/>
          <w:bCs/>
        </w:rPr>
        <w:t>helyesebb:</w:t>
      </w:r>
    </w:p>
    <w:p w14:paraId="3F40D4B7" w14:textId="09C77E04" w:rsidR="001D032D" w:rsidRDefault="001D032D" w:rsidP="00C678E6">
      <w:pPr>
        <w:pStyle w:val="ListParagraph"/>
        <w:numPr>
          <w:ilvl w:val="0"/>
          <w:numId w:val="10"/>
        </w:numPr>
        <w:spacing w:after="0"/>
      </w:pPr>
      <w:r w:rsidRPr="00C678E6">
        <w:rPr>
          <w:b/>
          <w:bCs/>
        </w:rPr>
        <w:t>tő:</w:t>
      </w:r>
      <w:r>
        <w:t xml:space="preserve"> hely </w:t>
      </w:r>
    </w:p>
    <w:p w14:paraId="352D417B" w14:textId="0AB98246" w:rsidR="001D032D" w:rsidRPr="00C678E6" w:rsidRDefault="001D032D" w:rsidP="00C678E6">
      <w:pPr>
        <w:pStyle w:val="ListParagraph"/>
        <w:numPr>
          <w:ilvl w:val="0"/>
          <w:numId w:val="10"/>
        </w:numPr>
        <w:spacing w:after="0"/>
        <w:rPr>
          <w:b/>
          <w:bCs/>
        </w:rPr>
      </w:pPr>
      <w:r w:rsidRPr="00C678E6">
        <w:rPr>
          <w:b/>
          <w:bCs/>
        </w:rPr>
        <w:t>toldalék:</w:t>
      </w:r>
    </w:p>
    <w:p w14:paraId="2435CCB9" w14:textId="2CE69A1E" w:rsidR="001D032D" w:rsidRDefault="001D032D" w:rsidP="00C678E6">
      <w:pPr>
        <w:pStyle w:val="ListParagraph"/>
        <w:numPr>
          <w:ilvl w:val="1"/>
          <w:numId w:val="10"/>
        </w:numPr>
        <w:spacing w:after="0"/>
      </w:pPr>
      <w:r w:rsidRPr="00C678E6">
        <w:rPr>
          <w:b/>
          <w:bCs/>
        </w:rPr>
        <w:t>képző:</w:t>
      </w:r>
      <w:r>
        <w:t xml:space="preserve"> helyes </w:t>
      </w:r>
      <w:r w:rsidR="00D525B5">
        <w:sym w:font="Wingdings" w:char="F0E0"/>
      </w:r>
      <w:r>
        <w:t xml:space="preserve"> melléknévképző</w:t>
      </w:r>
    </w:p>
    <w:p w14:paraId="5688C746" w14:textId="65843D2A" w:rsidR="001D032D" w:rsidRDefault="001D032D" w:rsidP="00C678E6">
      <w:pPr>
        <w:pStyle w:val="ListParagraph"/>
        <w:numPr>
          <w:ilvl w:val="1"/>
          <w:numId w:val="10"/>
        </w:numPr>
        <w:spacing w:after="0"/>
      </w:pPr>
      <w:r w:rsidRPr="00C678E6">
        <w:rPr>
          <w:b/>
          <w:bCs/>
        </w:rPr>
        <w:t>jel:</w:t>
      </w:r>
      <w:r>
        <w:t xml:space="preserve"> helyesebb </w:t>
      </w:r>
      <w:r w:rsidR="00D525B5">
        <w:sym w:font="Wingdings" w:char="F0E0"/>
      </w:r>
      <w:r w:rsidR="00C678E6">
        <w:t xml:space="preserve"> középfok</w:t>
      </w:r>
      <w:r>
        <w:t xml:space="preserve"> jele  </w:t>
      </w:r>
    </w:p>
    <w:p w14:paraId="5851B41A" w14:textId="77777777" w:rsidR="001D032D" w:rsidRDefault="001D032D" w:rsidP="001D032D">
      <w:pPr>
        <w:spacing w:after="0"/>
      </w:pPr>
    </w:p>
    <w:p w14:paraId="517723F5" w14:textId="77777777" w:rsidR="001D032D" w:rsidRPr="000C0732" w:rsidRDefault="001D032D" w:rsidP="001D032D">
      <w:pPr>
        <w:spacing w:after="0"/>
        <w:rPr>
          <w:b/>
          <w:bCs/>
        </w:rPr>
      </w:pPr>
      <w:r w:rsidRPr="000C0732">
        <w:rPr>
          <w:b/>
          <w:bCs/>
        </w:rPr>
        <w:lastRenderedPageBreak/>
        <w:t xml:space="preserve">megoldás: </w:t>
      </w:r>
    </w:p>
    <w:p w14:paraId="62AB5807" w14:textId="315088EE" w:rsidR="001D032D" w:rsidRPr="006B4E0D" w:rsidRDefault="001D032D" w:rsidP="006B4E0D">
      <w:pPr>
        <w:pStyle w:val="ListParagraph"/>
        <w:numPr>
          <w:ilvl w:val="0"/>
          <w:numId w:val="11"/>
        </w:numPr>
        <w:spacing w:after="0"/>
        <w:rPr>
          <w:b/>
          <w:bCs/>
        </w:rPr>
      </w:pPr>
      <w:r w:rsidRPr="006B4E0D">
        <w:rPr>
          <w:b/>
          <w:bCs/>
        </w:rPr>
        <w:t xml:space="preserve">tő: </w:t>
      </w:r>
    </w:p>
    <w:p w14:paraId="625CDF34" w14:textId="24738352" w:rsidR="001D032D" w:rsidRDefault="001D032D" w:rsidP="006B4E0D">
      <w:pPr>
        <w:pStyle w:val="ListParagraph"/>
        <w:numPr>
          <w:ilvl w:val="1"/>
          <w:numId w:val="11"/>
        </w:numPr>
        <w:spacing w:after="0"/>
      </w:pPr>
      <w:r w:rsidRPr="006B4E0D">
        <w:rPr>
          <w:b/>
          <w:bCs/>
        </w:rPr>
        <w:t>meg</w:t>
      </w:r>
      <w:r>
        <w:t xml:space="preserve"> </w:t>
      </w:r>
      <w:r w:rsidR="00D525B5">
        <w:sym w:font="Wingdings" w:char="F0E0"/>
      </w:r>
      <w:r>
        <w:t xml:space="preserve"> igekötő </w:t>
      </w:r>
    </w:p>
    <w:p w14:paraId="1FEBC5DA" w14:textId="1744FA42" w:rsidR="001D032D" w:rsidRDefault="001D032D" w:rsidP="006B4E0D">
      <w:pPr>
        <w:pStyle w:val="ListParagraph"/>
        <w:numPr>
          <w:ilvl w:val="1"/>
          <w:numId w:val="11"/>
        </w:numPr>
        <w:spacing w:after="0"/>
      </w:pPr>
      <w:r w:rsidRPr="006B4E0D">
        <w:rPr>
          <w:b/>
          <w:bCs/>
        </w:rPr>
        <w:t xml:space="preserve">megold </w:t>
      </w:r>
      <w:r w:rsidR="00D525B5">
        <w:sym w:font="Wingdings" w:char="F0E0"/>
      </w:r>
      <w:r>
        <w:t xml:space="preserve"> ige </w:t>
      </w:r>
    </w:p>
    <w:p w14:paraId="33120E9E" w14:textId="7B2A8FFC" w:rsidR="001D032D" w:rsidRPr="006B4E0D" w:rsidRDefault="001D032D" w:rsidP="006B4E0D">
      <w:pPr>
        <w:pStyle w:val="ListParagraph"/>
        <w:numPr>
          <w:ilvl w:val="0"/>
          <w:numId w:val="11"/>
        </w:numPr>
        <w:spacing w:after="0"/>
        <w:rPr>
          <w:b/>
          <w:bCs/>
        </w:rPr>
      </w:pPr>
      <w:r w:rsidRPr="006B4E0D">
        <w:rPr>
          <w:b/>
          <w:bCs/>
        </w:rPr>
        <w:t>toldalék:</w:t>
      </w:r>
    </w:p>
    <w:p w14:paraId="45A6ADB4" w14:textId="4F5221A5" w:rsidR="001D032D" w:rsidRDefault="001D032D" w:rsidP="006B4E0D">
      <w:pPr>
        <w:pStyle w:val="ListParagraph"/>
        <w:numPr>
          <w:ilvl w:val="1"/>
          <w:numId w:val="11"/>
        </w:numPr>
        <w:spacing w:after="0"/>
      </w:pPr>
      <w:r w:rsidRPr="006B4E0D">
        <w:rPr>
          <w:b/>
          <w:bCs/>
        </w:rPr>
        <w:t>képző:</w:t>
      </w:r>
      <w:r>
        <w:t xml:space="preserve"> megoldás </w:t>
      </w:r>
      <w:r w:rsidR="00D525B5">
        <w:sym w:font="Wingdings" w:char="F0E0"/>
      </w:r>
      <w:r>
        <w:t xml:space="preserve"> főnévképző </w:t>
      </w:r>
    </w:p>
    <w:p w14:paraId="2662A184" w14:textId="77777777" w:rsidR="001D032D" w:rsidRDefault="001D032D" w:rsidP="001D032D">
      <w:pPr>
        <w:spacing w:after="0"/>
      </w:pPr>
    </w:p>
    <w:p w14:paraId="30DB179A" w14:textId="77777777" w:rsidR="001D032D" w:rsidRPr="000C0732" w:rsidRDefault="001D032D" w:rsidP="001D032D">
      <w:pPr>
        <w:spacing w:after="0"/>
        <w:rPr>
          <w:b/>
          <w:bCs/>
        </w:rPr>
      </w:pPr>
      <w:r w:rsidRPr="000C0732">
        <w:rPr>
          <w:b/>
          <w:bCs/>
        </w:rPr>
        <w:t xml:space="preserve">anyanyelvűeknek: </w:t>
      </w:r>
    </w:p>
    <w:p w14:paraId="60252FD5" w14:textId="7929FCD1" w:rsidR="001D032D" w:rsidRPr="005B76E8" w:rsidRDefault="001D032D" w:rsidP="005B76E8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 w:rsidRPr="005B76E8">
        <w:rPr>
          <w:b/>
          <w:bCs/>
        </w:rPr>
        <w:t>tő:</w:t>
      </w:r>
    </w:p>
    <w:p w14:paraId="0DA8E3C3" w14:textId="6AC3EB62" w:rsidR="001D032D" w:rsidRDefault="001D032D" w:rsidP="005B76E8">
      <w:pPr>
        <w:pStyle w:val="ListParagraph"/>
        <w:numPr>
          <w:ilvl w:val="1"/>
          <w:numId w:val="12"/>
        </w:numPr>
        <w:spacing w:after="0"/>
      </w:pPr>
      <w:r>
        <w:t xml:space="preserve">anya </w:t>
      </w:r>
    </w:p>
    <w:p w14:paraId="23365A1A" w14:textId="25EF5CB2" w:rsidR="001D032D" w:rsidRDefault="001D032D" w:rsidP="005B76E8">
      <w:pPr>
        <w:pStyle w:val="ListParagraph"/>
        <w:numPr>
          <w:ilvl w:val="1"/>
          <w:numId w:val="12"/>
        </w:numPr>
        <w:spacing w:after="0"/>
      </w:pPr>
      <w:r>
        <w:t>anyanyelv</w:t>
      </w:r>
    </w:p>
    <w:p w14:paraId="772B5C00" w14:textId="658477A8" w:rsidR="001D032D" w:rsidRPr="005B76E8" w:rsidRDefault="001D032D" w:rsidP="005B76E8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 w:rsidRPr="005B76E8">
        <w:rPr>
          <w:b/>
          <w:bCs/>
        </w:rPr>
        <w:t>toldalék:</w:t>
      </w:r>
    </w:p>
    <w:p w14:paraId="15ECEB65" w14:textId="067701CC" w:rsidR="001D032D" w:rsidRDefault="001D032D" w:rsidP="005B76E8">
      <w:pPr>
        <w:pStyle w:val="ListParagraph"/>
        <w:numPr>
          <w:ilvl w:val="1"/>
          <w:numId w:val="12"/>
        </w:numPr>
        <w:spacing w:after="0"/>
      </w:pPr>
      <w:r w:rsidRPr="00A04E62">
        <w:rPr>
          <w:b/>
          <w:bCs/>
        </w:rPr>
        <w:t>képző:</w:t>
      </w:r>
      <w:r w:rsidR="005B76E8">
        <w:t xml:space="preserve"> </w:t>
      </w:r>
      <w:r>
        <w:t xml:space="preserve">anyanyelvű </w:t>
      </w:r>
      <w:r w:rsidR="00D525B5">
        <w:sym w:font="Wingdings" w:char="F0E0"/>
      </w:r>
      <w:r>
        <w:t xml:space="preserve"> melléknépképző</w:t>
      </w:r>
    </w:p>
    <w:p w14:paraId="3D0F402F" w14:textId="2FC96408" w:rsidR="001D032D" w:rsidRPr="00A04E62" w:rsidRDefault="001D032D" w:rsidP="005B76E8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A04E62">
        <w:rPr>
          <w:b/>
          <w:bCs/>
        </w:rPr>
        <w:t>jel:</w:t>
      </w:r>
    </w:p>
    <w:p w14:paraId="0D1E1149" w14:textId="1382AEF6" w:rsidR="001D032D" w:rsidRDefault="001D032D" w:rsidP="005B76E8">
      <w:pPr>
        <w:pStyle w:val="ListParagraph"/>
        <w:numPr>
          <w:ilvl w:val="2"/>
          <w:numId w:val="12"/>
        </w:numPr>
        <w:spacing w:after="0"/>
      </w:pPr>
      <w:r>
        <w:t xml:space="preserve">anyanyelvűek </w:t>
      </w:r>
      <w:r w:rsidR="00D525B5">
        <w:sym w:font="Wingdings" w:char="F0E0"/>
      </w:r>
      <w:r>
        <w:t xml:space="preserve"> többesszám jele </w:t>
      </w:r>
    </w:p>
    <w:p w14:paraId="5589D890" w14:textId="5FE06E3A" w:rsidR="001D032D" w:rsidRDefault="001D032D" w:rsidP="005B76E8">
      <w:pPr>
        <w:pStyle w:val="ListParagraph"/>
        <w:numPr>
          <w:ilvl w:val="2"/>
          <w:numId w:val="12"/>
        </w:numPr>
        <w:spacing w:after="0"/>
      </w:pPr>
      <w:r>
        <w:t xml:space="preserve">e </w:t>
      </w:r>
      <w:r w:rsidR="00D525B5">
        <w:sym w:font="Wingdings" w:char="F0E0"/>
      </w:r>
      <w:r>
        <w:t xml:space="preserve"> </w:t>
      </w:r>
      <w:r w:rsidR="00105FE1">
        <w:t>kötőhangzó</w:t>
      </w:r>
    </w:p>
    <w:p w14:paraId="2445EB40" w14:textId="28E78672" w:rsidR="001D032D" w:rsidRPr="00A04E62" w:rsidRDefault="001D032D" w:rsidP="005B76E8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A04E62">
        <w:rPr>
          <w:b/>
          <w:bCs/>
        </w:rPr>
        <w:t xml:space="preserve">rag: </w:t>
      </w:r>
    </w:p>
    <w:p w14:paraId="0A015FD7" w14:textId="7031E3B5" w:rsidR="001D032D" w:rsidRDefault="00105FE1" w:rsidP="005B76E8">
      <w:pPr>
        <w:pStyle w:val="ListParagraph"/>
        <w:numPr>
          <w:ilvl w:val="2"/>
          <w:numId w:val="12"/>
        </w:numPr>
        <w:spacing w:after="0"/>
      </w:pPr>
      <w:r w:rsidRPr="00105FE1">
        <w:t>anyanyelvűeknek</w:t>
      </w:r>
      <w:r>
        <w:t xml:space="preserve"> </w:t>
      </w:r>
      <w:r w:rsidR="00D525B5">
        <w:sym w:font="Wingdings" w:char="F0E0"/>
      </w:r>
      <w:r w:rsidR="001D032D">
        <w:t xml:space="preserve"> </w:t>
      </w:r>
      <w:r w:rsidR="00D525B5">
        <w:t>határozórag</w:t>
      </w:r>
    </w:p>
    <w:sectPr w:rsidR="001D03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638F6"/>
    <w:multiLevelType w:val="hybridMultilevel"/>
    <w:tmpl w:val="80E2D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F02D0"/>
    <w:multiLevelType w:val="hybridMultilevel"/>
    <w:tmpl w:val="1EC6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A4E3B"/>
    <w:multiLevelType w:val="hybridMultilevel"/>
    <w:tmpl w:val="F08231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364A4"/>
    <w:multiLevelType w:val="hybridMultilevel"/>
    <w:tmpl w:val="7BF6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B5CEA"/>
    <w:multiLevelType w:val="hybridMultilevel"/>
    <w:tmpl w:val="7A904A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3370A"/>
    <w:multiLevelType w:val="hybridMultilevel"/>
    <w:tmpl w:val="6218B2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F796F"/>
    <w:multiLevelType w:val="hybridMultilevel"/>
    <w:tmpl w:val="EB3C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E4C8E"/>
    <w:multiLevelType w:val="hybridMultilevel"/>
    <w:tmpl w:val="353A4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37CA0"/>
    <w:multiLevelType w:val="hybridMultilevel"/>
    <w:tmpl w:val="90CC6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A90816"/>
    <w:multiLevelType w:val="hybridMultilevel"/>
    <w:tmpl w:val="B4D27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D50B8F"/>
    <w:multiLevelType w:val="hybridMultilevel"/>
    <w:tmpl w:val="2DCA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C3556"/>
    <w:multiLevelType w:val="hybridMultilevel"/>
    <w:tmpl w:val="D39C9C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065634">
    <w:abstractNumId w:val="2"/>
  </w:num>
  <w:num w:numId="2" w16cid:durableId="1126510277">
    <w:abstractNumId w:val="11"/>
  </w:num>
  <w:num w:numId="3" w16cid:durableId="9726654">
    <w:abstractNumId w:val="4"/>
  </w:num>
  <w:num w:numId="4" w16cid:durableId="1631398209">
    <w:abstractNumId w:val="10"/>
  </w:num>
  <w:num w:numId="5" w16cid:durableId="1983733781">
    <w:abstractNumId w:val="5"/>
  </w:num>
  <w:num w:numId="6" w16cid:durableId="1875582382">
    <w:abstractNumId w:val="0"/>
  </w:num>
  <w:num w:numId="7" w16cid:durableId="397483405">
    <w:abstractNumId w:val="7"/>
  </w:num>
  <w:num w:numId="8" w16cid:durableId="1044478682">
    <w:abstractNumId w:val="8"/>
  </w:num>
  <w:num w:numId="9" w16cid:durableId="396438348">
    <w:abstractNumId w:val="3"/>
  </w:num>
  <w:num w:numId="10" w16cid:durableId="643387146">
    <w:abstractNumId w:val="1"/>
  </w:num>
  <w:num w:numId="11" w16cid:durableId="892421977">
    <w:abstractNumId w:val="9"/>
  </w:num>
  <w:num w:numId="12" w16cid:durableId="11736398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92"/>
    <w:rsid w:val="0002666B"/>
    <w:rsid w:val="000C0732"/>
    <w:rsid w:val="00105FE1"/>
    <w:rsid w:val="00195FEF"/>
    <w:rsid w:val="001D032D"/>
    <w:rsid w:val="00300692"/>
    <w:rsid w:val="004F5CA9"/>
    <w:rsid w:val="005B76E8"/>
    <w:rsid w:val="006B4E0D"/>
    <w:rsid w:val="00A04E62"/>
    <w:rsid w:val="00C122E6"/>
    <w:rsid w:val="00C678E6"/>
    <w:rsid w:val="00D3599B"/>
    <w:rsid w:val="00D525B5"/>
    <w:rsid w:val="00F9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B3CFE"/>
  <w15:chartTrackingRefBased/>
  <w15:docId w15:val="{E6648C16-3A5E-478D-A407-C316C580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32D"/>
    <w:pPr>
      <w:spacing w:line="259" w:lineRule="auto"/>
    </w:pPr>
    <w:rPr>
      <w:sz w:val="22"/>
      <w:szCs w:val="22"/>
      <w:lang w:val="hu-HU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6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6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6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6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6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20</cp:revision>
  <dcterms:created xsi:type="dcterms:W3CDTF">2025-06-08T09:55:00Z</dcterms:created>
  <dcterms:modified xsi:type="dcterms:W3CDTF">2025-06-08T10:08:00Z</dcterms:modified>
</cp:coreProperties>
</file>