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D331" w14:textId="6B3AE6E7" w:rsidR="00393B75" w:rsidRPr="0011121A" w:rsidRDefault="00822360" w:rsidP="007074C3">
      <w:pPr>
        <w:spacing w:after="0"/>
        <w:jc w:val="center"/>
        <w:rPr>
          <w:b/>
          <w:bCs/>
          <w:sz w:val="36"/>
          <w:szCs w:val="36"/>
        </w:rPr>
      </w:pPr>
      <w:r w:rsidRPr="0011121A">
        <w:rPr>
          <w:b/>
          <w:bCs/>
          <w:sz w:val="36"/>
          <w:szCs w:val="36"/>
        </w:rPr>
        <w:t>Homérosz - Iliász és Odüsszeia</w:t>
      </w:r>
    </w:p>
    <w:p w14:paraId="1046125B" w14:textId="77777777" w:rsidR="00822360" w:rsidRDefault="00822360" w:rsidP="007074C3">
      <w:pPr>
        <w:spacing w:after="0"/>
      </w:pPr>
    </w:p>
    <w:p w14:paraId="0B81FACB" w14:textId="28B665F7" w:rsidR="00822360" w:rsidRPr="007074C3" w:rsidRDefault="00822360" w:rsidP="007074C3">
      <w:pPr>
        <w:spacing w:after="0"/>
        <w:rPr>
          <w:b/>
          <w:bCs/>
          <w:sz w:val="32"/>
          <w:szCs w:val="32"/>
        </w:rPr>
      </w:pPr>
      <w:r w:rsidRPr="0011121A">
        <w:rPr>
          <w:b/>
          <w:bCs/>
          <w:sz w:val="32"/>
          <w:szCs w:val="32"/>
        </w:rPr>
        <w:t xml:space="preserve">I. Homérosz </w:t>
      </w:r>
    </w:p>
    <w:p w14:paraId="31B99C6F" w14:textId="7BF34FB2" w:rsidR="00263517" w:rsidRDefault="00263517" w:rsidP="007074C3">
      <w:pPr>
        <w:spacing w:after="0"/>
      </w:pPr>
      <w:r w:rsidRPr="0019710B">
        <w:rPr>
          <w:b/>
          <w:bCs/>
        </w:rPr>
        <w:t>Homérosz név jelentése</w:t>
      </w:r>
      <w:r>
        <w:t xml:space="preserve">: szerkesztő </w:t>
      </w:r>
    </w:p>
    <w:p w14:paraId="655D84DA" w14:textId="03F038A4" w:rsidR="00822360" w:rsidRDefault="00822360" w:rsidP="007074C3">
      <w:pPr>
        <w:spacing w:after="0"/>
      </w:pPr>
      <w:r>
        <w:t>Maga a személye, illetve élete eléggé ködös, vitatott, hogy mely városból származott</w:t>
      </w:r>
      <w:r w:rsidR="0011121A">
        <w:t xml:space="preserve">. </w:t>
      </w:r>
    </w:p>
    <w:p w14:paraId="2D9DB965" w14:textId="77777777" w:rsidR="0011121A" w:rsidRDefault="0011121A" w:rsidP="007074C3">
      <w:pPr>
        <w:spacing w:after="0"/>
      </w:pPr>
    </w:p>
    <w:p w14:paraId="637E32D4" w14:textId="795A95AC" w:rsidR="0011121A" w:rsidRDefault="0011121A" w:rsidP="007074C3">
      <w:pPr>
        <w:spacing w:after="0"/>
      </w:pPr>
      <w:r w:rsidRPr="0019710B">
        <w:rPr>
          <w:b/>
          <w:bCs/>
        </w:rPr>
        <w:t>Homéroszt 7 görög város val</w:t>
      </w:r>
      <w:r w:rsidR="006D43BD" w:rsidRPr="0019710B">
        <w:rPr>
          <w:b/>
          <w:bCs/>
        </w:rPr>
        <w:t>l</w:t>
      </w:r>
      <w:r w:rsidRPr="0019710B">
        <w:rPr>
          <w:b/>
          <w:bCs/>
        </w:rPr>
        <w:t>otta magának</w:t>
      </w:r>
      <w:r>
        <w:t xml:space="preserve">, de a legvalószínűbb az, hogy a kis-Ázsiai Khioszból származott. </w:t>
      </w:r>
      <w:r w:rsidR="006D43BD">
        <w:t>Ezt alátámasztja az egyik homéroszi himnusz.</w:t>
      </w:r>
    </w:p>
    <w:p w14:paraId="46349274" w14:textId="77777777" w:rsidR="006D43BD" w:rsidRDefault="006D43BD" w:rsidP="007074C3">
      <w:pPr>
        <w:spacing w:after="0"/>
      </w:pPr>
    </w:p>
    <w:p w14:paraId="501FF2EC" w14:textId="24CAF101" w:rsidR="006D43BD" w:rsidRDefault="006D43BD" w:rsidP="007074C3">
      <w:pPr>
        <w:spacing w:after="0"/>
      </w:pPr>
      <w:r>
        <w:t>Homérosz eredetileg aoidosz volt,</w:t>
      </w:r>
      <w:r w:rsidR="005F72E7">
        <w:t xml:space="preserve"> epikus témákat rögtönözve megéneklő szent énekes, illetve a verseket maga költötte. </w:t>
      </w:r>
    </w:p>
    <w:p w14:paraId="64F251AF" w14:textId="77777777" w:rsidR="00822360" w:rsidRDefault="00822360" w:rsidP="007074C3">
      <w:pPr>
        <w:spacing w:after="0"/>
      </w:pPr>
    </w:p>
    <w:p w14:paraId="0BAD82D8" w14:textId="09B25651" w:rsidR="007F0BF3" w:rsidRDefault="007F0BF3" w:rsidP="007074C3">
      <w:pPr>
        <w:spacing w:after="0"/>
      </w:pPr>
      <w:r w:rsidRPr="0019710B">
        <w:rPr>
          <w:b/>
          <w:bCs/>
        </w:rPr>
        <w:t xml:space="preserve">A hagyomány a következő műveket </w:t>
      </w:r>
      <w:r w:rsidR="00914811" w:rsidRPr="0019710B">
        <w:rPr>
          <w:b/>
          <w:bCs/>
        </w:rPr>
        <w:t>tulajdonítja</w:t>
      </w:r>
      <w:r w:rsidRPr="0019710B">
        <w:rPr>
          <w:b/>
          <w:bCs/>
        </w:rPr>
        <w:t xml:space="preserve"> neki</w:t>
      </w:r>
      <w:r>
        <w:t xml:space="preserve">: Iliász, Odüsszeia, Békaegérharc és a </w:t>
      </w:r>
    </w:p>
    <w:p w14:paraId="2D82119B" w14:textId="71EA3B27" w:rsidR="00263517" w:rsidRDefault="007F0BF3" w:rsidP="007074C3">
      <w:pPr>
        <w:tabs>
          <w:tab w:val="left" w:pos="4770"/>
        </w:tabs>
        <w:spacing w:after="0"/>
      </w:pPr>
      <w:r>
        <w:tab/>
        <w:t>Homéroszi himnuszok</w:t>
      </w:r>
    </w:p>
    <w:p w14:paraId="1C33AA9C" w14:textId="77777777" w:rsidR="00263517" w:rsidRDefault="00263517" w:rsidP="007074C3">
      <w:pPr>
        <w:tabs>
          <w:tab w:val="left" w:pos="4770"/>
        </w:tabs>
        <w:spacing w:after="0"/>
      </w:pPr>
    </w:p>
    <w:p w14:paraId="407F0D11" w14:textId="77777777" w:rsidR="00263517" w:rsidRPr="0019710B" w:rsidRDefault="00263517" w:rsidP="007074C3">
      <w:pPr>
        <w:tabs>
          <w:tab w:val="left" w:pos="4770"/>
        </w:tabs>
        <w:spacing w:after="0"/>
        <w:rPr>
          <w:b/>
          <w:bCs/>
          <w:sz w:val="28"/>
          <w:szCs w:val="28"/>
        </w:rPr>
      </w:pPr>
      <w:r w:rsidRPr="0019710B">
        <w:rPr>
          <w:b/>
          <w:bCs/>
          <w:sz w:val="28"/>
          <w:szCs w:val="28"/>
        </w:rPr>
        <w:t>Nem Homérosz írta az Iliászt és az Odüsszeia-t?</w:t>
      </w:r>
    </w:p>
    <w:p w14:paraId="55CF2E33" w14:textId="231F2954" w:rsidR="00263517" w:rsidRDefault="00263517" w:rsidP="007074C3">
      <w:pPr>
        <w:tabs>
          <w:tab w:val="left" w:pos="4770"/>
        </w:tabs>
        <w:spacing w:after="0"/>
      </w:pPr>
      <w:r>
        <w:t xml:space="preserve">A következők szólnak az mellett, </w:t>
      </w:r>
      <w:r w:rsidRPr="0019710B">
        <w:rPr>
          <w:b/>
          <w:bCs/>
        </w:rPr>
        <w:t>hogy nem Homérosz a költő</w:t>
      </w:r>
      <w:r>
        <w:t xml:space="preserve">: </w:t>
      </w:r>
    </w:p>
    <w:p w14:paraId="4F033B66" w14:textId="7A264647" w:rsidR="00263517" w:rsidRDefault="0019710B" w:rsidP="007074C3">
      <w:pPr>
        <w:tabs>
          <w:tab w:val="left" w:pos="2970"/>
          <w:tab w:val="left" w:pos="4770"/>
        </w:tabs>
        <w:spacing w:after="0"/>
      </w:pPr>
      <w:r>
        <w:tab/>
      </w:r>
      <w:r w:rsidR="00263517">
        <w:t xml:space="preserve">- A két eposz világnézete közötti </w:t>
      </w:r>
      <w:r>
        <w:t>különbség</w:t>
      </w:r>
      <w:r w:rsidR="00263517">
        <w:t xml:space="preserve"> </w:t>
      </w:r>
    </w:p>
    <w:p w14:paraId="72D34EFB" w14:textId="4478A9B5" w:rsidR="00263517" w:rsidRDefault="0047171D" w:rsidP="007074C3">
      <w:pPr>
        <w:tabs>
          <w:tab w:val="left" w:pos="2970"/>
          <w:tab w:val="left" w:pos="47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6B8E" wp14:editId="0D2D5E8B">
                <wp:simplePos x="0" y="0"/>
                <wp:positionH relativeFrom="column">
                  <wp:posOffset>2593903</wp:posOffset>
                </wp:positionH>
                <wp:positionV relativeFrom="paragraph">
                  <wp:posOffset>165975</wp:posOffset>
                </wp:positionV>
                <wp:extent cx="0" cy="232913"/>
                <wp:effectExtent l="76200" t="0" r="57150" b="53340"/>
                <wp:wrapNone/>
                <wp:docPr id="1606914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12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4.25pt;margin-top:13.05pt;width:0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PteC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9710B">
        <w:tab/>
      </w:r>
      <w:r w:rsidR="00263517">
        <w:t xml:space="preserve">- Maga a Homérosz név </w:t>
      </w:r>
      <w:r w:rsidR="0019710B">
        <w:t>is utalhat erre, ebből két elmélet született</w:t>
      </w:r>
    </w:p>
    <w:p w14:paraId="77EC24C2" w14:textId="77777777" w:rsidR="0019710B" w:rsidRDefault="0019710B" w:rsidP="007074C3">
      <w:pPr>
        <w:tabs>
          <w:tab w:val="left" w:pos="1350"/>
          <w:tab w:val="left" w:pos="2430"/>
          <w:tab w:val="left" w:pos="4770"/>
        </w:tabs>
        <w:spacing w:after="0"/>
      </w:pPr>
    </w:p>
    <w:p w14:paraId="76E089B7" w14:textId="7BBF60A9" w:rsidR="0019710B" w:rsidRDefault="0019710B" w:rsidP="007074C3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Maga a név lehetett egy dalnokrendnek is a neve, és igy egy tanítvány is utánozhatta </w:t>
      </w:r>
    </w:p>
    <w:p w14:paraId="246E6B61" w14:textId="56553C2A" w:rsidR="0047171D" w:rsidRDefault="0047171D" w:rsidP="007074C3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Egyesek szerint Homérosz csak egybeszerkesztette a már meglévő történeteket (lásd neve jelentése) </w:t>
      </w:r>
    </w:p>
    <w:p w14:paraId="526E3886" w14:textId="77777777" w:rsidR="001A21F3" w:rsidRDefault="001A21F3" w:rsidP="007074C3">
      <w:pPr>
        <w:tabs>
          <w:tab w:val="left" w:pos="1350"/>
          <w:tab w:val="left" w:pos="2430"/>
          <w:tab w:val="left" w:pos="4770"/>
        </w:tabs>
        <w:spacing w:after="0"/>
      </w:pPr>
    </w:p>
    <w:p w14:paraId="3A2A8408" w14:textId="072FA4E3" w:rsidR="001A21F3" w:rsidRDefault="001A21F3" w:rsidP="007074C3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1A21F3">
        <w:rPr>
          <w:b/>
          <w:bCs/>
        </w:rPr>
        <w:t xml:space="preserve"> Ezeknek ellentmond az eposzok egységes stílusa, illetve a tudatos költői kompozíció </w:t>
      </w:r>
    </w:p>
    <w:p w14:paraId="6E2B876C" w14:textId="77777777" w:rsidR="00183E12" w:rsidRDefault="00183E12" w:rsidP="007074C3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2B0483E1" w14:textId="67442654" w:rsidR="00183E12" w:rsidRPr="00183E12" w:rsidRDefault="00183E12" w:rsidP="007074C3">
      <w:pPr>
        <w:tabs>
          <w:tab w:val="left" w:pos="1350"/>
          <w:tab w:val="left" w:pos="2430"/>
          <w:tab w:val="left" w:pos="4770"/>
        </w:tabs>
        <w:spacing w:after="0"/>
        <w:jc w:val="center"/>
        <w:rPr>
          <w:sz w:val="28"/>
          <w:szCs w:val="28"/>
        </w:rPr>
      </w:pPr>
      <w:r w:rsidRPr="00183E12">
        <w:rPr>
          <w:sz w:val="28"/>
          <w:szCs w:val="28"/>
        </w:rPr>
        <w:t xml:space="preserve">Ezt a kérdést nevezzük </w:t>
      </w:r>
      <w:r w:rsidRPr="00183E12">
        <w:rPr>
          <w:b/>
          <w:bCs/>
          <w:sz w:val="28"/>
          <w:szCs w:val="28"/>
        </w:rPr>
        <w:t>homéroszi kérdésnek</w:t>
      </w:r>
    </w:p>
    <w:p w14:paraId="7A79445B" w14:textId="77777777" w:rsidR="00183E12" w:rsidRDefault="00183E12" w:rsidP="007074C3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47839F12" w14:textId="22B69345" w:rsidR="00183E12" w:rsidRPr="00B01FCA" w:rsidRDefault="00183E12" w:rsidP="007074C3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sz w:val="32"/>
          <w:szCs w:val="32"/>
        </w:rPr>
      </w:pPr>
      <w:r w:rsidRPr="00183E12">
        <w:rPr>
          <w:b/>
          <w:bCs/>
          <w:sz w:val="32"/>
          <w:szCs w:val="32"/>
        </w:rPr>
        <w:t xml:space="preserve">II. Eposz </w:t>
      </w:r>
    </w:p>
    <w:p w14:paraId="33D39BEF" w14:textId="3D9F7DB9" w:rsidR="00183E12" w:rsidRPr="008B0EF5" w:rsidRDefault="00183E12" w:rsidP="007074C3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>Az Iliász és Odüsszeia műfaja eposz</w:t>
      </w:r>
    </w:p>
    <w:p w14:paraId="62B00F13" w14:textId="0E5432BC" w:rsidR="008B0EF5" w:rsidRDefault="008B0EF5" w:rsidP="007074C3">
      <w:pPr>
        <w:tabs>
          <w:tab w:val="left" w:pos="1350"/>
          <w:tab w:val="left" w:pos="2430"/>
          <w:tab w:val="left" w:pos="4770"/>
        </w:tabs>
        <w:spacing w:after="0"/>
      </w:pPr>
    </w:p>
    <w:p w14:paraId="6D9D4FED" w14:textId="1EAD8085" w:rsidR="008B0EF5" w:rsidRPr="008B0EF5" w:rsidRDefault="008B0EF5" w:rsidP="007074C3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 xml:space="preserve">eposz: </w:t>
      </w:r>
    </w:p>
    <w:p w14:paraId="006DC354" w14:textId="00B2A486" w:rsidR="008B0EF5" w:rsidRPr="00EE20E6" w:rsidRDefault="008B0EF5" w:rsidP="007074C3">
      <w:pPr>
        <w:pStyle w:val="ListParagraph"/>
        <w:numPr>
          <w:ilvl w:val="0"/>
          <w:numId w:val="2"/>
        </w:num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EE20E6">
        <w:rPr>
          <w:b/>
          <w:bCs/>
        </w:rPr>
        <w:t xml:space="preserve">nagyepikai műfaj </w:t>
      </w:r>
    </w:p>
    <w:p w14:paraId="087F089E" w14:textId="48ED9849" w:rsidR="008B0EF5" w:rsidRDefault="008B0EF5" w:rsidP="007074C3">
      <w:pPr>
        <w:pStyle w:val="ListParagraph"/>
        <w:numPr>
          <w:ilvl w:val="0"/>
          <w:numId w:val="2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EE20E6">
        <w:rPr>
          <w:b/>
          <w:bCs/>
        </w:rPr>
        <w:t>hexameterben</w:t>
      </w:r>
      <w:r>
        <w:t xml:space="preserve"> írott költemény, melyben egy különleges képeségekkel rendelkező hős transzcendens segítséggel egy egész nép életére kiható változást hajt végre </w:t>
      </w:r>
    </w:p>
    <w:p w14:paraId="157A9D8F" w14:textId="5DA54CA2" w:rsidR="00536490" w:rsidRDefault="008B0EF5" w:rsidP="007074C3">
      <w:pPr>
        <w:pStyle w:val="ListParagraph"/>
        <w:numPr>
          <w:ilvl w:val="0"/>
          <w:numId w:val="2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rendszerint egy </w:t>
      </w:r>
      <w:r w:rsidRPr="00EE20E6">
        <w:rPr>
          <w:b/>
          <w:bCs/>
        </w:rPr>
        <w:t>nép eredetéről vagy nagy vállalkozásáról</w:t>
      </w:r>
      <w:r>
        <w:t xml:space="preserve"> (pl. háború) </w:t>
      </w:r>
      <w:r w:rsidRPr="00EE20E6">
        <w:rPr>
          <w:b/>
          <w:bCs/>
        </w:rPr>
        <w:t xml:space="preserve">szól </w:t>
      </w:r>
    </w:p>
    <w:p w14:paraId="40292B28" w14:textId="1AAAB6D6" w:rsidR="00462DE3" w:rsidRDefault="00462DE3" w:rsidP="007074C3">
      <w:pPr>
        <w:pStyle w:val="ListParagraph"/>
        <w:numPr>
          <w:ilvl w:val="0"/>
          <w:numId w:val="2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91529D">
        <w:rPr>
          <w:b/>
          <w:bCs/>
        </w:rPr>
        <w:t>verselése</w:t>
      </w:r>
      <w:r>
        <w:t>: időmértékes (</w:t>
      </w:r>
      <w:r w:rsidRPr="0091529D">
        <w:rPr>
          <w:b/>
          <w:bCs/>
        </w:rPr>
        <w:t>hexameter</w:t>
      </w:r>
      <w:r>
        <w:t>)</w:t>
      </w:r>
      <w:r w:rsidR="0091529D">
        <w:t xml:space="preserve"> </w:t>
      </w:r>
      <w:r w:rsidR="0091529D">
        <w:sym w:font="Wingdings" w:char="F0E0"/>
      </w:r>
      <w:r>
        <w:t xml:space="preserve">hosszú és a rövid szótagok szabályos váltakozásán alapul </w:t>
      </w:r>
    </w:p>
    <w:p w14:paraId="7CF4DE57" w14:textId="77777777" w:rsidR="00462DE3" w:rsidRDefault="00462DE3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C9119BA" w14:textId="22CC8665" w:rsidR="00462DE3" w:rsidRDefault="00462DE3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rPr>
          <w:b/>
          <w:bCs/>
        </w:rPr>
        <w:t>h</w:t>
      </w:r>
      <w:r w:rsidRPr="00462DE3">
        <w:rPr>
          <w:b/>
          <w:bCs/>
        </w:rPr>
        <w:t>exameter</w:t>
      </w:r>
      <w:r>
        <w:t xml:space="preserve">: 6 verslábból álló sor </w:t>
      </w:r>
    </w:p>
    <w:p w14:paraId="0C3E78CB" w14:textId="291509AB" w:rsidR="00536490" w:rsidRDefault="00536490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 </w:t>
      </w:r>
    </w:p>
    <w:p w14:paraId="1F170A47" w14:textId="77777777" w:rsidR="003A3E8C" w:rsidRDefault="003A3E8C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D7E4083" w14:textId="77777777" w:rsidR="003A3E8C" w:rsidRDefault="003A3E8C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199CF37C" w14:textId="77777777" w:rsidR="00B01FCA" w:rsidRDefault="00B01FCA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</w:p>
    <w:p w14:paraId="15491017" w14:textId="77777777" w:rsidR="00605982" w:rsidRDefault="0060598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</w:p>
    <w:p w14:paraId="6B936B1C" w14:textId="77777777" w:rsidR="00605982" w:rsidRDefault="0060598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</w:p>
    <w:p w14:paraId="58C6C2E8" w14:textId="77777777" w:rsidR="007074C3" w:rsidRDefault="007074C3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</w:p>
    <w:p w14:paraId="13E2CFC7" w14:textId="78726CD9" w:rsidR="003A3E8C" w:rsidRPr="00D23EBC" w:rsidRDefault="00D56E29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III. </w:t>
      </w:r>
      <w:r w:rsidR="00D23EBC">
        <w:rPr>
          <w:b/>
          <w:bCs/>
          <w:sz w:val="28"/>
          <w:szCs w:val="28"/>
        </w:rPr>
        <w:t>E</w:t>
      </w:r>
      <w:r w:rsidR="003A3E8C" w:rsidRPr="00D23EBC">
        <w:rPr>
          <w:b/>
          <w:bCs/>
          <w:sz w:val="28"/>
          <w:szCs w:val="28"/>
        </w:rPr>
        <w:t>poszi kellékek:</w:t>
      </w:r>
    </w:p>
    <w:p w14:paraId="7F4C377E" w14:textId="510C0B37" w:rsidR="003A3E8C" w:rsidRDefault="003A3E8C" w:rsidP="007074C3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  <w:ind w:left="426"/>
      </w:pPr>
      <w:r w:rsidRPr="00D56E29">
        <w:rPr>
          <w:b/>
          <w:bCs/>
        </w:rPr>
        <w:t>invokáció</w:t>
      </w:r>
      <w:r>
        <w:t xml:space="preserve"> </w:t>
      </w:r>
      <w:r w:rsidR="00D56E29">
        <w:t xml:space="preserve">’segélykérés’: A Múzsa segítségül kérése </w:t>
      </w:r>
    </w:p>
    <w:p w14:paraId="2E416230" w14:textId="2F3ED03B" w:rsidR="003A3E8C" w:rsidRDefault="003A3E8C" w:rsidP="007074C3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  <w:ind w:left="426"/>
      </w:pPr>
      <w:r w:rsidRPr="00D56E29">
        <w:rPr>
          <w:b/>
          <w:bCs/>
        </w:rPr>
        <w:t>propozició</w:t>
      </w:r>
      <w:r w:rsidR="00463642">
        <w:rPr>
          <w:b/>
          <w:bCs/>
        </w:rPr>
        <w:t xml:space="preserve"> </w:t>
      </w:r>
      <w:r w:rsidR="00463642">
        <w:t xml:space="preserve">’tárgymegjelölés’: Rendszerint az invokációval együtt fordul elő. A közönség ismeri a történteket, az énekesnek tehát elég csak pár szóval utalni az eposz tartalmára </w:t>
      </w:r>
    </w:p>
    <w:p w14:paraId="61B59399" w14:textId="5C3024B5" w:rsidR="003A3E8C" w:rsidRDefault="003A3E8C" w:rsidP="007074C3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  <w:ind w:left="426"/>
      </w:pPr>
      <w:r w:rsidRPr="00D56E29">
        <w:rPr>
          <w:b/>
          <w:bCs/>
        </w:rPr>
        <w:t>in medias res</w:t>
      </w:r>
      <w:r w:rsidR="00EE20E6">
        <w:t xml:space="preserve"> ’a dolgok közepébe vág</w:t>
      </w:r>
      <w:r w:rsidR="00FF4758">
        <w:t>va</w:t>
      </w:r>
      <w:r w:rsidR="00EE20E6">
        <w:t>’</w:t>
      </w:r>
      <w:r w:rsidR="00FF4758">
        <w:t xml:space="preserve">: A költő az események közepén kezdi a történet elbeszélését. </w:t>
      </w:r>
    </w:p>
    <w:p w14:paraId="1DDD7B56" w14:textId="4FBE7D68" w:rsidR="003A3E8C" w:rsidRDefault="003A3E8C" w:rsidP="007074C3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  <w:ind w:left="426"/>
      </w:pPr>
      <w:r w:rsidRPr="00D56E29">
        <w:rPr>
          <w:b/>
          <w:bCs/>
        </w:rPr>
        <w:t>enumeráció</w:t>
      </w:r>
      <w:r>
        <w:t xml:space="preserve"> </w:t>
      </w:r>
      <w:r w:rsidR="0093755B">
        <w:t>’seregszemle’:</w:t>
      </w:r>
      <w:r w:rsidR="00BF0645">
        <w:t xml:space="preserve"> A szemben álló hadak bemutatása </w:t>
      </w:r>
    </w:p>
    <w:p w14:paraId="35C928B0" w14:textId="146A3FB0" w:rsidR="00EA4E00" w:rsidRDefault="003A3E8C" w:rsidP="00BF0645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  <w:ind w:left="426"/>
      </w:pPr>
      <w:r w:rsidRPr="00D56E29">
        <w:rPr>
          <w:b/>
          <w:bCs/>
        </w:rPr>
        <w:t>deus ex machina</w:t>
      </w:r>
      <w:r>
        <w:t xml:space="preserve"> </w:t>
      </w:r>
      <w:r w:rsidR="0093755B">
        <w:t>’isteni beavatkozás’</w:t>
      </w:r>
      <w:r w:rsidR="00BF0645">
        <w:t xml:space="preserve">, a cselekmény elején a tetőponton szokott történni. </w:t>
      </w:r>
    </w:p>
    <w:p w14:paraId="49CABFDB" w14:textId="77777777" w:rsidR="0099135A" w:rsidRDefault="0099135A" w:rsidP="00461A02">
      <w:pPr>
        <w:pStyle w:val="ListParagraph"/>
        <w:tabs>
          <w:tab w:val="left" w:pos="540"/>
          <w:tab w:val="left" w:pos="1350"/>
          <w:tab w:val="left" w:pos="2430"/>
          <w:tab w:val="left" w:pos="4770"/>
        </w:tabs>
        <w:spacing w:after="0"/>
        <w:ind w:left="426"/>
      </w:pPr>
    </w:p>
    <w:p w14:paraId="6A71B68B" w14:textId="77777777" w:rsidR="004273FB" w:rsidRPr="007074C3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  <w:r w:rsidRPr="007074C3">
        <w:rPr>
          <w:b/>
          <w:bCs/>
          <w:sz w:val="28"/>
          <w:szCs w:val="28"/>
        </w:rPr>
        <w:t xml:space="preserve">IV. Iliász története </w:t>
      </w:r>
    </w:p>
    <w:p w14:paraId="2774D015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>Apollón papjának lányát Agamemnón elrabolja, ezért dögvésszel bünteti az isten az akhájokat. Jóslat hatására Agamemnón visszaadja a lányt, de cserébe elveszi Akhilleusz rabnőjét, Briszéiszt. Akhilleusz mérges lesz, és nem harcol tovább. Sokan meghalnak. Az istenek rendre beavatkoznak a harcba. Patroklosz Akhilleusz fegyverzetében harcol. Megöli Hektór. Akhilleusz haragra gerjed, újra harcol. Megöli Hektórt, a holttestét meggyalázza. Hektór apja könyörög, ezért visszaadja a testet.</w:t>
      </w:r>
    </w:p>
    <w:p w14:paraId="475F8A73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374F28EE" w14:textId="77777777" w:rsidR="004273FB" w:rsidRPr="007074C3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7074C3">
        <w:rPr>
          <w:b/>
          <w:bCs/>
          <w:sz w:val="28"/>
          <w:szCs w:val="28"/>
        </w:rPr>
        <w:t>V. Odüsszeia története</w:t>
      </w:r>
    </w:p>
    <w:p w14:paraId="72E2136A" w14:textId="77777777" w:rsidR="004273FB" w:rsidRDefault="004273FB" w:rsidP="007074C3">
      <w:pPr>
        <w:spacing w:after="0"/>
      </w:pPr>
      <w:r>
        <w:t>Pénelopé lassan 20 éve hűségesen várja haza Odüsszeuszt Ithakában. Kérők ostromolják (108 kérő 3 éve), akik egyébként Odüsszeusz fiát, Télemakhoszt meg akarják ölni. Télemakhosz isteni sugallatra apja keresésére indul.</w:t>
      </w:r>
    </w:p>
    <w:p w14:paraId="660FCB5B" w14:textId="77777777" w:rsidR="004273FB" w:rsidRDefault="004273FB" w:rsidP="007074C3">
      <w:pPr>
        <w:spacing w:after="0"/>
      </w:pPr>
      <w:r>
        <w:t>Közben Odüsszeusz Kalüpszó nimfa szigetén él. Zeusz parancsára a nimfának el kell engednie a hőst. Poszeidón haragszik Odüsszeuszra, vihart támaszt, ezért alig ért partot. A phaiák király udvarába érkezik, ahol elmeséli történetét:</w:t>
      </w:r>
    </w:p>
    <w:p w14:paraId="06F95A06" w14:textId="77777777" w:rsidR="004273FB" w:rsidRDefault="004273FB" w:rsidP="007074C3">
      <w:pPr>
        <w:spacing w:after="0"/>
      </w:pPr>
      <w:r>
        <w:t>Társaival együtt elindultak Trója ostroma után haza, de rajta kívül mindenki odaveszett.</w:t>
      </w:r>
    </w:p>
    <w:p w14:paraId="7F52DB5C" w14:textId="77777777" w:rsidR="007074C3" w:rsidRDefault="007074C3" w:rsidP="007074C3">
      <w:pPr>
        <w:spacing w:after="0"/>
      </w:pPr>
    </w:p>
    <w:p w14:paraId="26FF443D" w14:textId="1B1B3F29" w:rsidR="004273FB" w:rsidRDefault="004273FB" w:rsidP="007074C3">
      <w:pPr>
        <w:spacing w:after="0"/>
      </w:pPr>
      <w:r>
        <w:t>Megpróbáltatások:</w:t>
      </w:r>
    </w:p>
    <w:p w14:paraId="29E9AA82" w14:textId="77777777" w:rsidR="004273FB" w:rsidRDefault="004273FB" w:rsidP="007074C3">
      <w:pPr>
        <w:numPr>
          <w:ilvl w:val="0"/>
          <w:numId w:val="3"/>
        </w:numPr>
        <w:spacing w:after="0" w:line="240" w:lineRule="auto"/>
      </w:pPr>
      <w:r>
        <w:t xml:space="preserve">kikónok városa: asszonyokat és kincseket rabolnak, Odüsszeusz emberei, és közülük többen elesnek </w:t>
      </w:r>
    </w:p>
    <w:p w14:paraId="043F089C" w14:textId="77777777" w:rsidR="004273FB" w:rsidRDefault="004273FB" w:rsidP="007074C3">
      <w:pPr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lótuszevők szigete: hárman elkábulnak, erőszakkal kell őket elvinni a szigetről</w:t>
      </w:r>
    </w:p>
    <w:p w14:paraId="0139F1D0" w14:textId="77777777" w:rsidR="004273FB" w:rsidRDefault="004273FB" w:rsidP="007074C3">
      <w:pPr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 xml:space="preserve">küklopszok szigete: Polüphémoszt, Poszeidón fiát megvakítják, hogy megmeneküljenek. Hat ember meghal. </w:t>
      </w:r>
    </w:p>
    <w:p w14:paraId="26FE6153" w14:textId="77777777" w:rsidR="004273FB" w:rsidRDefault="004273FB" w:rsidP="007074C3">
      <w:pPr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Aiolosz, a szelek királya tömlőbe zárt szeleket ad Odüsszeusznak, de az emberei kapzsiságból kinyitják, ezért rossz irányba hajóznak.</w:t>
      </w:r>
    </w:p>
    <w:p w14:paraId="07E87FCE" w14:textId="77777777" w:rsidR="004273FB" w:rsidRDefault="004273FB" w:rsidP="007074C3">
      <w:pPr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 laisztrügónok, az emberevő óriások sziklákkal összezúznak több hajót. csak Odüsszeuszé marad ép, mert ő máshol kötött ki óvatosságból</w:t>
      </w:r>
    </w:p>
    <w:p w14:paraId="7D7BA7DC" w14:textId="77777777" w:rsidR="004273FB" w:rsidRDefault="004273FB" w:rsidP="007074C3">
      <w:pPr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Kirké szigete:  az istennő 21 társat sertéssé változtat, majd Hermész segítségével O. megmenti őket. 1 évig maradnak itt.</w:t>
      </w:r>
    </w:p>
    <w:p w14:paraId="0BE396F4" w14:textId="77777777" w:rsidR="004273FB" w:rsidRDefault="004273FB" w:rsidP="007074C3">
      <w:pPr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alvilág: Teiresziasz, a vak jós tanácsokat ad O-nak. Találkozik Agamemnónnal, aki elmeséli, hogy a felesége és annak szeretője ölték meg. O elbizonytalanodik Pénelopé hűségében.</w:t>
      </w:r>
    </w:p>
    <w:p w14:paraId="3522B96D" w14:textId="77777777" w:rsidR="004273FB" w:rsidRDefault="004273FB" w:rsidP="007074C3">
      <w:pPr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szirének: varázslatos énekükkel elcsábítanák és megölnék az utazókat, de O kikötteti magát az árbóchoz, társai pedig betömik a fülüket.</w:t>
      </w:r>
    </w:p>
    <w:p w14:paraId="10305993" w14:textId="77777777" w:rsidR="004273FB" w:rsidRDefault="004273FB" w:rsidP="007074C3">
      <w:pPr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Szkülla (6 fejű szörny) megöl 6 embert, de megmenekülnek  Kharübdisz (örvény) veszélyétől, ahol mindenki meghalt volna</w:t>
      </w:r>
    </w:p>
    <w:p w14:paraId="29E9211D" w14:textId="77777777" w:rsidR="004273FB" w:rsidRDefault="004273FB" w:rsidP="007074C3">
      <w:pPr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Héliosz szigete: 6 napon át lakomáznak a napisten marháiból, ezért hajótörést szenvednek, és O kivételével meghalnak.</w:t>
      </w:r>
    </w:p>
    <w:p w14:paraId="64141C08" w14:textId="77777777" w:rsidR="0099135A" w:rsidRDefault="0099135A" w:rsidP="007074C3">
      <w:pPr>
        <w:spacing w:after="0"/>
      </w:pPr>
    </w:p>
    <w:p w14:paraId="5A1C6B09" w14:textId="77777777" w:rsidR="0099135A" w:rsidRDefault="0099135A" w:rsidP="007074C3">
      <w:pPr>
        <w:spacing w:after="0"/>
      </w:pPr>
    </w:p>
    <w:p w14:paraId="6FA81EAA" w14:textId="72845777" w:rsidR="004273FB" w:rsidRDefault="004273FB" w:rsidP="007074C3">
      <w:pPr>
        <w:spacing w:after="0"/>
      </w:pPr>
      <w:r>
        <w:lastRenderedPageBreak/>
        <w:t>A phaiákok hazaviszik Odüsszeuszt, akit Athéné koldussá változtat, hogy megvédje. Találkozik fiával, megtervezik a kérőkkel való leszámolást. A kérők gonoszul bánnak a koldus-Odüsszeusszal.</w:t>
      </w:r>
      <w:r>
        <w:rPr>
          <w:i/>
        </w:rPr>
        <w:t xml:space="preserve"> </w:t>
      </w:r>
      <w:r>
        <w:t>A hőst a kutyája és a dajka ismeri csak fel. Íjászversenyt rendeznek, a győztesé lesz Pénelopé keze. Odüsszeusz győz, a kérőket megöli. Feleségével újra egymásra találnak. Békével zárul az eposz.</w:t>
      </w:r>
    </w:p>
    <w:p w14:paraId="1AC2C789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32"/>
          <w:szCs w:val="32"/>
        </w:rPr>
      </w:pPr>
    </w:p>
    <w:p w14:paraId="2E2E4BC6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2E26AA56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5EF12CDE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401D9FBB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5E07D707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06B5F833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1B226BEB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258CCD8A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4EC98ABD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311E68CC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0461A6E8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6870FEFA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636AD8FA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1029A4B8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4ED6C982" w14:textId="77777777" w:rsidR="004273FB" w:rsidRDefault="004273FB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2081D6E7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114EED2B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7B2E6BD0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5BE5FD7B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527BFCFA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4705164C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78CC4CBE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7EE2C35E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0267EE4D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3E9D19AE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0D33E71F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09D1D25B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28DF7233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18B2F1A2" w14:textId="77777777" w:rsidR="00351F42" w:rsidRDefault="00351F42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</w:p>
    <w:p w14:paraId="3D5C6800" w14:textId="1F2CE752" w:rsidR="007E3C5F" w:rsidRPr="00D56E29" w:rsidRDefault="007E3C5F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  <w:r w:rsidRPr="00D56E29">
        <w:rPr>
          <w:b/>
          <w:bCs/>
          <w:sz w:val="32"/>
          <w:szCs w:val="32"/>
        </w:rPr>
        <w:lastRenderedPageBreak/>
        <w:t>Rövid összehasonlítás: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4E00" w14:paraId="3467E720" w14:textId="77777777" w:rsidTr="00EA4E00">
        <w:tc>
          <w:tcPr>
            <w:tcW w:w="3020" w:type="dxa"/>
          </w:tcPr>
          <w:p w14:paraId="58706F33" w14:textId="0EBBA03F" w:rsidR="00EA4E00" w:rsidRPr="00BF0F96" w:rsidRDefault="00EA4E00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rPr>
                <w:b/>
                <w:bCs/>
              </w:rPr>
            </w:pPr>
            <w:r w:rsidRPr="00BF0F96">
              <w:rPr>
                <w:b/>
                <w:bCs/>
              </w:rPr>
              <w:t>Iliász</w:t>
            </w:r>
          </w:p>
        </w:tc>
        <w:tc>
          <w:tcPr>
            <w:tcW w:w="3021" w:type="dxa"/>
          </w:tcPr>
          <w:p w14:paraId="6C66EA77" w14:textId="08223ACF" w:rsidR="00EA4E00" w:rsidRPr="00BF0F96" w:rsidRDefault="00EA4E00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rPr>
                <w:b/>
                <w:bCs/>
              </w:rPr>
            </w:pPr>
            <w:r w:rsidRPr="00BF0F96">
              <w:rPr>
                <w:b/>
                <w:bCs/>
              </w:rPr>
              <w:t>Összehasonlítás szempontja</w:t>
            </w:r>
          </w:p>
        </w:tc>
        <w:tc>
          <w:tcPr>
            <w:tcW w:w="3021" w:type="dxa"/>
          </w:tcPr>
          <w:p w14:paraId="433DC97F" w14:textId="0B02B6E3" w:rsidR="00EA4E00" w:rsidRPr="00BF0F96" w:rsidRDefault="00EA4E00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rPr>
                <w:b/>
                <w:bCs/>
              </w:rPr>
            </w:pPr>
            <w:r w:rsidRPr="00BF0F96">
              <w:rPr>
                <w:b/>
                <w:bCs/>
              </w:rPr>
              <w:t>Odüsszeia</w:t>
            </w:r>
          </w:p>
        </w:tc>
      </w:tr>
      <w:tr w:rsidR="00EA4E00" w14:paraId="17CF0B3C" w14:textId="77777777" w:rsidTr="00524C6A">
        <w:tc>
          <w:tcPr>
            <w:tcW w:w="9062" w:type="dxa"/>
            <w:gridSpan w:val="3"/>
          </w:tcPr>
          <w:p w14:paraId="742A5A17" w14:textId="60505513" w:rsidR="00EA4E00" w:rsidRDefault="00EA4E00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 hagyomány szerint mindkét eposz szerzője Homérosz, a „vak énekmondó”. (A vakság feltehetően jelkép: a bölcsességre és a különleges képességekre utal.) A két eposzt a valóságban nem egy ember írta</w:t>
            </w:r>
            <w:r w:rsidR="007E3C5F">
              <w:t xml:space="preserve">, ezt bizonyitja a szemléletbeli, szerkezeti különbségek </w:t>
            </w:r>
          </w:p>
        </w:tc>
      </w:tr>
      <w:tr w:rsidR="007E3C5F" w14:paraId="4D286C9F" w14:textId="77777777" w:rsidTr="00524C6A">
        <w:tc>
          <w:tcPr>
            <w:tcW w:w="9062" w:type="dxa"/>
            <w:gridSpan w:val="3"/>
          </w:tcPr>
          <w:p w14:paraId="6531B0F3" w14:textId="77777777" w:rsidR="007E3C5F" w:rsidRDefault="007E3C5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Az eposzi konvenciók alkalmazása mindkét eposzra jellemző: propozíció, invokáció, in medias res kezdet, deus ex machina, enumeráció</w:t>
            </w:r>
          </w:p>
          <w:p w14:paraId="1E9820A0" w14:textId="59A81B0D" w:rsidR="007E3C5F" w:rsidRDefault="007E3C5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(az Odüsszeiában az Alvilágjárás hasonló szerkezetű, mint az Iliász seregszemléje) </w:t>
            </w:r>
          </w:p>
        </w:tc>
      </w:tr>
      <w:tr w:rsidR="007E3C5F" w14:paraId="3C65918D" w14:textId="77777777" w:rsidTr="000378EC">
        <w:tc>
          <w:tcPr>
            <w:tcW w:w="3020" w:type="dxa"/>
          </w:tcPr>
          <w:p w14:paraId="24FBA53B" w14:textId="77777777" w:rsidR="007E3C5F" w:rsidRDefault="007E3C5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Kr. e. VIII. sz.; </w:t>
            </w:r>
          </w:p>
          <w:p w14:paraId="41BD6321" w14:textId="49674E52" w:rsidR="007E3C5F" w:rsidRDefault="007E3C5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Klasszikus eposz</w:t>
            </w:r>
          </w:p>
        </w:tc>
        <w:tc>
          <w:tcPr>
            <w:tcW w:w="3021" w:type="dxa"/>
            <w:vAlign w:val="center"/>
          </w:tcPr>
          <w:p w14:paraId="480EC516" w14:textId="77777777" w:rsidR="00315951" w:rsidRDefault="007E3C5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 xml:space="preserve">Keletkezési idő, </w:t>
            </w:r>
          </w:p>
          <w:p w14:paraId="1990CDD8" w14:textId="65234329" w:rsidR="007E3C5F" w:rsidRPr="00BF0F96" w:rsidRDefault="007E3C5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az eposz fajtája</w:t>
            </w:r>
            <w:r w:rsidR="00315951">
              <w:rPr>
                <w:b/>
                <w:bCs/>
              </w:rPr>
              <w:t xml:space="preserve"> (műfaja)</w:t>
            </w:r>
          </w:p>
        </w:tc>
        <w:tc>
          <w:tcPr>
            <w:tcW w:w="3021" w:type="dxa"/>
          </w:tcPr>
          <w:p w14:paraId="784C1172" w14:textId="77777777" w:rsidR="007E3C5F" w:rsidRDefault="000378EC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Kb. 50-100 évvel az Iliász után</w:t>
            </w:r>
          </w:p>
          <w:p w14:paraId="42972B51" w14:textId="1E2AA16A" w:rsidR="000378EC" w:rsidRDefault="000378EC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Klasszikus eposz </w:t>
            </w:r>
          </w:p>
        </w:tc>
      </w:tr>
      <w:tr w:rsidR="00B36817" w14:paraId="5D5ACE90" w14:textId="77777777" w:rsidTr="000378EC">
        <w:tc>
          <w:tcPr>
            <w:tcW w:w="3020" w:type="dxa"/>
          </w:tcPr>
          <w:p w14:paraId="0309703F" w14:textId="56C031A9" w:rsidR="00B36817" w:rsidRDefault="00B36817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Epika</w:t>
            </w:r>
          </w:p>
        </w:tc>
        <w:tc>
          <w:tcPr>
            <w:tcW w:w="3021" w:type="dxa"/>
            <w:vAlign w:val="center"/>
          </w:tcPr>
          <w:p w14:paraId="1C23CFCB" w14:textId="34B82A52" w:rsidR="00B36817" w:rsidRPr="00BF0F96" w:rsidRDefault="00B36817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Műnem</w:t>
            </w:r>
          </w:p>
        </w:tc>
        <w:tc>
          <w:tcPr>
            <w:tcW w:w="3021" w:type="dxa"/>
          </w:tcPr>
          <w:p w14:paraId="24E76D5A" w14:textId="698F1D94" w:rsidR="00B36817" w:rsidRDefault="00B36817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epika</w:t>
            </w:r>
          </w:p>
        </w:tc>
      </w:tr>
      <w:tr w:rsidR="00B36817" w14:paraId="003EDBDD" w14:textId="77777777" w:rsidTr="000378EC">
        <w:tc>
          <w:tcPr>
            <w:tcW w:w="3020" w:type="dxa"/>
          </w:tcPr>
          <w:p w14:paraId="4141591A" w14:textId="77777777" w:rsidR="00B36817" w:rsidRDefault="00B36817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Trójáról szóló történet. </w:t>
            </w:r>
          </w:p>
          <w:p w14:paraId="38C976CE" w14:textId="472A85E4" w:rsidR="00B36817" w:rsidRDefault="00B36817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Ilion = Trója</w:t>
            </w:r>
          </w:p>
        </w:tc>
        <w:tc>
          <w:tcPr>
            <w:tcW w:w="3021" w:type="dxa"/>
            <w:vAlign w:val="center"/>
          </w:tcPr>
          <w:p w14:paraId="23DF93D4" w14:textId="5D699F17" w:rsidR="00B36817" w:rsidRPr="00BF0F96" w:rsidRDefault="00B36817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Cím</w:t>
            </w:r>
          </w:p>
        </w:tc>
        <w:tc>
          <w:tcPr>
            <w:tcW w:w="3021" w:type="dxa"/>
          </w:tcPr>
          <w:p w14:paraId="344EC9D5" w14:textId="77777777" w:rsidR="00B36817" w:rsidRDefault="00B36817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Az eposz főhősére, </w:t>
            </w:r>
          </w:p>
          <w:p w14:paraId="5337016F" w14:textId="094B998F" w:rsidR="00B36817" w:rsidRDefault="00B36817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Odüsszeuszra utal</w:t>
            </w:r>
          </w:p>
        </w:tc>
      </w:tr>
      <w:tr w:rsidR="007E3C5F" w14:paraId="57F4E681" w14:textId="77777777" w:rsidTr="000378EC">
        <w:tc>
          <w:tcPr>
            <w:tcW w:w="3020" w:type="dxa"/>
          </w:tcPr>
          <w:p w14:paraId="325F6792" w14:textId="77777777" w:rsidR="007E3C5F" w:rsidRDefault="007E3C5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Az Istenek irányítják az eseményeket</w:t>
            </w:r>
          </w:p>
          <w:p w14:paraId="5CE6B1E3" w14:textId="537410E9" w:rsidR="007E3C5F" w:rsidRDefault="007E3C5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Arisztokratikusabb</w:t>
            </w:r>
          </w:p>
        </w:tc>
        <w:tc>
          <w:tcPr>
            <w:tcW w:w="3021" w:type="dxa"/>
            <w:vAlign w:val="center"/>
          </w:tcPr>
          <w:p w14:paraId="194349E1" w14:textId="1BABF532" w:rsidR="007E3C5F" w:rsidRPr="00BF0F96" w:rsidRDefault="007E3C5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Világkép</w:t>
            </w:r>
          </w:p>
        </w:tc>
        <w:tc>
          <w:tcPr>
            <w:tcW w:w="3021" w:type="dxa"/>
          </w:tcPr>
          <w:p w14:paraId="4575EC3E" w14:textId="6EA33AD5" w:rsidR="007E3C5F" w:rsidRDefault="000378EC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Az istenek szerepe korlátozottabb, közvetettebb</w:t>
            </w:r>
          </w:p>
        </w:tc>
      </w:tr>
      <w:tr w:rsidR="00374E3F" w14:paraId="22CDD5C9" w14:textId="77777777" w:rsidTr="000378EC">
        <w:tc>
          <w:tcPr>
            <w:tcW w:w="3020" w:type="dxa"/>
          </w:tcPr>
          <w:p w14:paraId="0DF45544" w14:textId="77777777" w:rsidR="00374E3F" w:rsidRDefault="00374E3F" w:rsidP="007074C3">
            <w:r>
              <w:t xml:space="preserve">Az arisztokrácia korát jeleníti meg. Eszménye a bátor, hírnevet szerző hős, aki életét is feláldozza a haza becsületének megvédéséért. </w:t>
            </w:r>
          </w:p>
          <w:p w14:paraId="025B9EA4" w14:textId="77777777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Cél: dicső halál bemutatása.</w:t>
            </w:r>
          </w:p>
          <w:p w14:paraId="29D3C541" w14:textId="7177BDFC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</w:p>
        </w:tc>
        <w:tc>
          <w:tcPr>
            <w:tcW w:w="3021" w:type="dxa"/>
            <w:vAlign w:val="center"/>
          </w:tcPr>
          <w:p w14:paraId="3C430E87" w14:textId="249FB192" w:rsidR="00374E3F" w:rsidRPr="00BF0F96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Eszmény, Világnézet</w:t>
            </w:r>
          </w:p>
        </w:tc>
        <w:tc>
          <w:tcPr>
            <w:tcW w:w="3021" w:type="dxa"/>
          </w:tcPr>
          <w:p w14:paraId="718EE8FA" w14:textId="77777777" w:rsidR="00374E3F" w:rsidRDefault="00374E3F" w:rsidP="007074C3">
            <w:r>
              <w:t>A poliszok korát mutatja be. Az ész és a lelemény eposza. A főhőst a kíváncsiság és a honvágy hajtja. Értékek: család, rend; törvénytelenség felszámolása.</w:t>
            </w:r>
          </w:p>
          <w:p w14:paraId="4F545D73" w14:textId="77777777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Cél: életben maradni, a tudás bemutatása.</w:t>
            </w:r>
          </w:p>
          <w:p w14:paraId="7391288E" w14:textId="128CC1F3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</w:p>
        </w:tc>
      </w:tr>
      <w:tr w:rsidR="00374E3F" w14:paraId="40C8ABCE" w14:textId="77777777" w:rsidTr="000378EC">
        <w:tc>
          <w:tcPr>
            <w:tcW w:w="3020" w:type="dxa"/>
          </w:tcPr>
          <w:p w14:paraId="49F65351" w14:textId="03FF6F86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Sorsfordító küzdelem (a trójai háború egy fejezete; 10. háborús év 52 napját mondja el) </w:t>
            </w:r>
          </w:p>
          <w:p w14:paraId="5EDEABAC" w14:textId="77777777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</w:p>
          <w:p w14:paraId="0729E1E3" w14:textId="04D40EAE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Téma: Akhilleusz haragja és enyhülése</w:t>
            </w:r>
          </w:p>
        </w:tc>
        <w:tc>
          <w:tcPr>
            <w:tcW w:w="3021" w:type="dxa"/>
            <w:vAlign w:val="center"/>
          </w:tcPr>
          <w:p w14:paraId="6CCB656E" w14:textId="7CF26057" w:rsidR="00374E3F" w:rsidRPr="00BF0F96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Téma, helyszín, idő</w:t>
            </w:r>
          </w:p>
        </w:tc>
        <w:tc>
          <w:tcPr>
            <w:tcW w:w="3021" w:type="dxa"/>
          </w:tcPr>
          <w:p w14:paraId="2E6131DF" w14:textId="77777777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Odüsszeusz hazatérése Ithakába a trójai háborúból. Tenger, szigetek, mitikus helyszínek. A cselekmény ideje 40 nap (Odüsszeusz visszaemlékezése a háborúra és a bolyongására 20 évre tágítja az elbeszélt időt)</w:t>
            </w:r>
          </w:p>
          <w:p w14:paraId="73A665FD" w14:textId="77777777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</w:p>
          <w:p w14:paraId="51FF0DFE" w14:textId="17F0CB1B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Téma: Odüsszeusz bolyongása és hazatérése</w:t>
            </w:r>
          </w:p>
        </w:tc>
      </w:tr>
      <w:tr w:rsidR="00374E3F" w14:paraId="3737DB93" w14:textId="77777777" w:rsidTr="000378EC">
        <w:tc>
          <w:tcPr>
            <w:tcW w:w="3020" w:type="dxa"/>
          </w:tcPr>
          <w:p w14:paraId="1723654F" w14:textId="38CF30A0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Becsület, a hírnévvel szerzett halhatatlansás</w:t>
            </w:r>
          </w:p>
        </w:tc>
        <w:tc>
          <w:tcPr>
            <w:tcW w:w="3021" w:type="dxa"/>
            <w:vAlign w:val="center"/>
          </w:tcPr>
          <w:p w14:paraId="43F24AAF" w14:textId="24D8D0AE" w:rsidR="00374E3F" w:rsidRPr="00BF0F96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Központi értékek</w:t>
            </w:r>
          </w:p>
        </w:tc>
        <w:tc>
          <w:tcPr>
            <w:tcW w:w="3021" w:type="dxa"/>
          </w:tcPr>
          <w:p w14:paraId="41280440" w14:textId="6F5C54A9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Evilági örömök, családi boldogság</w:t>
            </w:r>
          </w:p>
        </w:tc>
      </w:tr>
      <w:tr w:rsidR="00374E3F" w14:paraId="3BAB8777" w14:textId="77777777" w:rsidTr="000378EC">
        <w:tc>
          <w:tcPr>
            <w:tcW w:w="3020" w:type="dxa"/>
          </w:tcPr>
          <w:p w14:paraId="286AB795" w14:textId="0452C81A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Akhilleusz</w:t>
            </w:r>
          </w:p>
        </w:tc>
        <w:tc>
          <w:tcPr>
            <w:tcW w:w="3021" w:type="dxa"/>
            <w:vAlign w:val="center"/>
          </w:tcPr>
          <w:p w14:paraId="2111A393" w14:textId="6A538A34" w:rsidR="00374E3F" w:rsidRPr="00BF0F96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Központi hős</w:t>
            </w:r>
          </w:p>
        </w:tc>
        <w:tc>
          <w:tcPr>
            <w:tcW w:w="3021" w:type="dxa"/>
          </w:tcPr>
          <w:p w14:paraId="3CBD0D14" w14:textId="67418DAA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Odüsszeusz</w:t>
            </w:r>
          </w:p>
        </w:tc>
      </w:tr>
      <w:tr w:rsidR="00374E3F" w14:paraId="61FAAA49" w14:textId="77777777" w:rsidTr="000378EC">
        <w:tc>
          <w:tcPr>
            <w:tcW w:w="3020" w:type="dxa"/>
          </w:tcPr>
          <w:p w14:paraId="024A2F71" w14:textId="66B53212" w:rsidR="00374E3F" w:rsidRDefault="00004B00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Fényes, gyorslábú, fürge, Zeusz-kedvelt</w:t>
            </w:r>
          </w:p>
        </w:tc>
        <w:tc>
          <w:tcPr>
            <w:tcW w:w="3021" w:type="dxa"/>
            <w:vAlign w:val="center"/>
          </w:tcPr>
          <w:p w14:paraId="730AB6C9" w14:textId="11F9208E" w:rsidR="00374E3F" w:rsidRPr="00BF0F96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Főhős állandó jelzője</w:t>
            </w:r>
          </w:p>
        </w:tc>
        <w:tc>
          <w:tcPr>
            <w:tcW w:w="3021" w:type="dxa"/>
          </w:tcPr>
          <w:p w14:paraId="7D13218A" w14:textId="7A29F134" w:rsidR="00374E3F" w:rsidRDefault="00004B00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Leleményes, fényes, bölcs, sokattűrt, tarkaeszű, irgalmas, hősszívű</w:t>
            </w:r>
          </w:p>
        </w:tc>
      </w:tr>
      <w:tr w:rsidR="00374E3F" w14:paraId="07B19886" w14:textId="77777777" w:rsidTr="000378EC">
        <w:tc>
          <w:tcPr>
            <w:tcW w:w="3020" w:type="dxa"/>
          </w:tcPr>
          <w:p w14:paraId="46ECA957" w14:textId="77777777" w:rsidR="00B175AD" w:rsidRDefault="00B175AD" w:rsidP="007074C3">
            <w:r>
              <w:t>Erisz almája</w:t>
            </w:r>
          </w:p>
          <w:p w14:paraId="25CB6C4C" w14:textId="00293DBC" w:rsidR="00374E3F" w:rsidRDefault="00B175AD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Parisz elrabolja Helenét, Menelaosz feleségét</w:t>
            </w:r>
          </w:p>
        </w:tc>
        <w:tc>
          <w:tcPr>
            <w:tcW w:w="3021" w:type="dxa"/>
            <w:vAlign w:val="center"/>
          </w:tcPr>
          <w:p w14:paraId="08066C31" w14:textId="4112609A" w:rsidR="00374E3F" w:rsidRPr="00BF0F96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Előzmények</w:t>
            </w:r>
          </w:p>
        </w:tc>
        <w:tc>
          <w:tcPr>
            <w:tcW w:w="3021" w:type="dxa"/>
          </w:tcPr>
          <w:p w14:paraId="79713956" w14:textId="10310941" w:rsidR="00374E3F" w:rsidRDefault="00B175AD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 trójai háború véget ér, Az akhájok győznek, a harcosok haza indulnak</w:t>
            </w:r>
          </w:p>
        </w:tc>
      </w:tr>
      <w:tr w:rsidR="00374E3F" w14:paraId="2B32D37E" w14:textId="77777777" w:rsidTr="000378EC">
        <w:tc>
          <w:tcPr>
            <w:tcW w:w="3020" w:type="dxa"/>
          </w:tcPr>
          <w:p w14:paraId="4D587E36" w14:textId="4EA5ED5C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Hérosz, a közösségért akár a hősi halált is vállaló, nagy testi erejű harcos</w:t>
            </w:r>
          </w:p>
        </w:tc>
        <w:tc>
          <w:tcPr>
            <w:tcW w:w="3021" w:type="dxa"/>
            <w:vAlign w:val="center"/>
          </w:tcPr>
          <w:p w14:paraId="56EEBB0D" w14:textId="3373A8A0" w:rsidR="00374E3F" w:rsidRPr="00BF0F96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t>Embereszmény</w:t>
            </w:r>
          </w:p>
        </w:tc>
        <w:tc>
          <w:tcPr>
            <w:tcW w:w="3021" w:type="dxa"/>
          </w:tcPr>
          <w:p w14:paraId="1F8ACEF8" w14:textId="2631AB67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Az életet élvező, cselekvő egyéniség </w:t>
            </w:r>
          </w:p>
        </w:tc>
      </w:tr>
      <w:tr w:rsidR="00374E3F" w14:paraId="1D98B7A0" w14:textId="77777777" w:rsidTr="000378EC">
        <w:tc>
          <w:tcPr>
            <w:tcW w:w="3020" w:type="dxa"/>
          </w:tcPr>
          <w:p w14:paraId="3DDF0A16" w14:textId="1C2FA037" w:rsidR="00BC414A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Lineáris elbeszélésrend, egy szálon futó cselekmény, egységes, zárt szerkezetű</w:t>
            </w:r>
            <w:r w:rsidR="00BC414A">
              <w:t xml:space="preserve">, </w:t>
            </w:r>
            <w:r w:rsidR="00BC414A">
              <w:lastRenderedPageBreak/>
              <w:t xml:space="preserve">mellékeseményeket is bemutat, 24 énekből áll. </w:t>
            </w:r>
          </w:p>
        </w:tc>
        <w:tc>
          <w:tcPr>
            <w:tcW w:w="3021" w:type="dxa"/>
            <w:vAlign w:val="center"/>
          </w:tcPr>
          <w:p w14:paraId="3092C150" w14:textId="50D20FF7" w:rsidR="00374E3F" w:rsidRPr="00BF0F96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  <w:rPr>
                <w:b/>
                <w:bCs/>
              </w:rPr>
            </w:pPr>
            <w:r w:rsidRPr="00BF0F96">
              <w:rPr>
                <w:b/>
                <w:bCs/>
              </w:rPr>
              <w:lastRenderedPageBreak/>
              <w:t>Elbeszélésmód, szerkezet</w:t>
            </w:r>
          </w:p>
        </w:tc>
        <w:tc>
          <w:tcPr>
            <w:tcW w:w="3021" w:type="dxa"/>
          </w:tcPr>
          <w:p w14:paraId="2A0F832D" w14:textId="0D49C231" w:rsidR="00374E3F" w:rsidRDefault="00374E3F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Idősíkváltás</w:t>
            </w:r>
            <w:r w:rsidR="00DA7207">
              <w:t>, Lineáris, Retrospektív</w:t>
            </w:r>
            <w:r>
              <w:t xml:space="preserve">. Széttartóbb szerkezet (pl. kalandok laza </w:t>
            </w:r>
            <w:r>
              <w:lastRenderedPageBreak/>
              <w:t>egymásutánja</w:t>
            </w:r>
            <w:r w:rsidR="00DA7207">
              <w:t>, mellékcselekmények bemutatása</w:t>
            </w:r>
            <w:r>
              <w:t>), több szálon futó cselekmény</w:t>
            </w:r>
            <w:r w:rsidR="00DA7207">
              <w:t xml:space="preserve"> ami a mű felénél összekapcsolódik</w:t>
            </w:r>
            <w:r>
              <w:t xml:space="preserve"> (Télemakhosz-Odüsszeusz-szál)</w:t>
            </w:r>
            <w:r w:rsidR="00DA7207">
              <w:t>,</w:t>
            </w:r>
          </w:p>
          <w:p w14:paraId="090EF34E" w14:textId="58124F3F" w:rsidR="00DA7207" w:rsidRDefault="00DA7207" w:rsidP="007074C3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24 énekből áll</w:t>
            </w:r>
          </w:p>
        </w:tc>
      </w:tr>
    </w:tbl>
    <w:p w14:paraId="5F788B0D" w14:textId="77777777" w:rsidR="00EA4E00" w:rsidRDefault="00EA4E00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56620B2B" w14:textId="77777777" w:rsidR="00D56E29" w:rsidRDefault="00D56E29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3A7BAA19" w14:textId="77777777" w:rsidR="00D56E29" w:rsidRDefault="00D56E29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7293163A" w14:textId="77777777" w:rsidR="00D56E29" w:rsidRDefault="00D56E29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1CD9F191" w14:textId="77777777" w:rsidR="00D56E29" w:rsidRDefault="00D56E29" w:rsidP="007074C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259B7167" w14:textId="77777777" w:rsidR="00315951" w:rsidRPr="00315951" w:rsidRDefault="00315951" w:rsidP="007074C3">
      <w:pPr>
        <w:spacing w:after="0"/>
      </w:pPr>
    </w:p>
    <w:sectPr w:rsidR="00315951" w:rsidRPr="0031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06549"/>
    <w:multiLevelType w:val="hybridMultilevel"/>
    <w:tmpl w:val="27DA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F5E6B"/>
    <w:multiLevelType w:val="hybridMultilevel"/>
    <w:tmpl w:val="CCB6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50A92"/>
    <w:multiLevelType w:val="multilevel"/>
    <w:tmpl w:val="71F05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4517053">
    <w:abstractNumId w:val="1"/>
  </w:num>
  <w:num w:numId="2" w16cid:durableId="136454721">
    <w:abstractNumId w:val="0"/>
  </w:num>
  <w:num w:numId="3" w16cid:durableId="1964922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4"/>
    <w:rsid w:val="00004B00"/>
    <w:rsid w:val="000378EC"/>
    <w:rsid w:val="00067851"/>
    <w:rsid w:val="000A430D"/>
    <w:rsid w:val="0011121A"/>
    <w:rsid w:val="00183E12"/>
    <w:rsid w:val="0019710B"/>
    <w:rsid w:val="001A21F3"/>
    <w:rsid w:val="00263517"/>
    <w:rsid w:val="00315951"/>
    <w:rsid w:val="003428B8"/>
    <w:rsid w:val="00351F42"/>
    <w:rsid w:val="00374E3F"/>
    <w:rsid w:val="00393B75"/>
    <w:rsid w:val="003A3E8C"/>
    <w:rsid w:val="004273FB"/>
    <w:rsid w:val="00461A02"/>
    <w:rsid w:val="00462DE3"/>
    <w:rsid w:val="00463642"/>
    <w:rsid w:val="00465452"/>
    <w:rsid w:val="0047171D"/>
    <w:rsid w:val="00536490"/>
    <w:rsid w:val="005A1B7A"/>
    <w:rsid w:val="005A47E1"/>
    <w:rsid w:val="005F72E7"/>
    <w:rsid w:val="00605982"/>
    <w:rsid w:val="006D43BD"/>
    <w:rsid w:val="006F7232"/>
    <w:rsid w:val="007074C3"/>
    <w:rsid w:val="007E3C5F"/>
    <w:rsid w:val="007F0BF3"/>
    <w:rsid w:val="00822360"/>
    <w:rsid w:val="00847CD4"/>
    <w:rsid w:val="008B0EF5"/>
    <w:rsid w:val="00914811"/>
    <w:rsid w:val="0091529D"/>
    <w:rsid w:val="0093755B"/>
    <w:rsid w:val="0098236E"/>
    <w:rsid w:val="0099135A"/>
    <w:rsid w:val="00A124C4"/>
    <w:rsid w:val="00A730BA"/>
    <w:rsid w:val="00B01FCA"/>
    <w:rsid w:val="00B175AD"/>
    <w:rsid w:val="00B3253F"/>
    <w:rsid w:val="00B36817"/>
    <w:rsid w:val="00B600E5"/>
    <w:rsid w:val="00B6753D"/>
    <w:rsid w:val="00BC414A"/>
    <w:rsid w:val="00BC45FB"/>
    <w:rsid w:val="00BF0645"/>
    <w:rsid w:val="00BF0F96"/>
    <w:rsid w:val="00CA76A1"/>
    <w:rsid w:val="00D1466F"/>
    <w:rsid w:val="00D23EBC"/>
    <w:rsid w:val="00D56E29"/>
    <w:rsid w:val="00DA7207"/>
    <w:rsid w:val="00DF0485"/>
    <w:rsid w:val="00E34982"/>
    <w:rsid w:val="00EA4E00"/>
    <w:rsid w:val="00EE20E6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277"/>
  <w15:chartTrackingRefBased/>
  <w15:docId w15:val="{1C206C40-16EC-4711-A4DF-66F051A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2132D-8C2A-4F68-8C1E-ED8DD6D4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48</cp:revision>
  <dcterms:created xsi:type="dcterms:W3CDTF">2024-07-31T08:06:00Z</dcterms:created>
  <dcterms:modified xsi:type="dcterms:W3CDTF">2025-02-17T22:05:00Z</dcterms:modified>
</cp:coreProperties>
</file>