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A40E6" w:rsidRDefault="00000000" w:rsidP="00B921EF">
      <w:pPr>
        <w:ind w:firstLine="720"/>
        <w:jc w:val="center"/>
      </w:pPr>
      <w:r>
        <w:t>József Attila</w:t>
      </w:r>
    </w:p>
    <w:p w14:paraId="00000002" w14:textId="77777777" w:rsidR="007A40E6" w:rsidRDefault="00000000">
      <w:r>
        <w:t>szül. 1905.04.11.</w:t>
      </w:r>
    </w:p>
    <w:p w14:paraId="00000003" w14:textId="77777777" w:rsidR="007A40E6" w:rsidRDefault="00000000">
      <w:r>
        <w:t>apa: József Áron szappanfőző munkás, Romániába költözött, családja úgy hitte, Amerikába</w:t>
      </w:r>
    </w:p>
    <w:p w14:paraId="00000004" w14:textId="77777777" w:rsidR="007A40E6" w:rsidRDefault="00000000">
      <w:r>
        <w:t xml:space="preserve">anya: Pőcze Borbála, egykori parasztlány. Takarított, mosott, vasalt tehetősebb családoknál. Nagy szegénység, gyakori költözések. </w:t>
      </w:r>
    </w:p>
    <w:p w14:paraId="00000005" w14:textId="77777777" w:rsidR="007A40E6" w:rsidRDefault="00000000">
      <w:r>
        <w:t>Testvérek: Jolán, Etelka</w:t>
      </w:r>
    </w:p>
    <w:p w14:paraId="00000006" w14:textId="77777777" w:rsidR="007A40E6" w:rsidRDefault="00000000">
      <w:r>
        <w:t>1910-1912 Öcsöd, nevelőszülők (Gombai Ferenc parasztgazda), Attilának dolgoznia kellett</w:t>
      </w:r>
    </w:p>
    <w:p w14:paraId="00000007" w14:textId="77777777" w:rsidR="007A40E6" w:rsidRDefault="00000000">
      <w:r>
        <w:t>1914 első öngyilkossági kísérlete (összeveszett Jolánnal)</w:t>
      </w:r>
    </w:p>
    <w:p w14:paraId="00000008" w14:textId="77777777" w:rsidR="007A40E6" w:rsidRDefault="00000000">
      <w:r>
        <w:t>1919 édesanyja meghal méhrákban</w:t>
      </w:r>
    </w:p>
    <w:p w14:paraId="00000009" w14:textId="77777777" w:rsidR="007A40E6" w:rsidRDefault="00000000">
      <w:r>
        <w:t xml:space="preserve">Iskolái: Öcsöd, </w:t>
      </w:r>
      <w:proofErr w:type="spellStart"/>
      <w:r>
        <w:t>Bp</w:t>
      </w:r>
      <w:proofErr w:type="spellEnd"/>
      <w:r>
        <w:t>, Szeged (magyar-francia szak), Bécs, Párizs, Bp.</w:t>
      </w:r>
    </w:p>
    <w:p w14:paraId="0000000A" w14:textId="77777777" w:rsidR="007A40E6" w:rsidRDefault="00000000">
      <w:r>
        <w:t>1920 nyarán hajósinas</w:t>
      </w:r>
    </w:p>
    <w:p w14:paraId="0000000B" w14:textId="77777777" w:rsidR="007A40E6" w:rsidRDefault="00000000">
      <w:r>
        <w:t>Makai Ödön: ügyvéd, J.A sógora, gyámja</w:t>
      </w:r>
    </w:p>
    <w:p w14:paraId="0000000C" w14:textId="77777777" w:rsidR="007A40E6" w:rsidRDefault="00000000">
      <w:r>
        <w:t xml:space="preserve">1922 A szépség koldusa, 1. verseskötete Juhász Gyula </w:t>
      </w:r>
      <w:proofErr w:type="spellStart"/>
      <w:r>
        <w:t>előszavával</w:t>
      </w:r>
      <w:proofErr w:type="spellEnd"/>
    </w:p>
    <w:p w14:paraId="0000000D" w14:textId="77777777" w:rsidR="007A40E6" w:rsidRDefault="00000000">
      <w:r>
        <w:t xml:space="preserve">1925 Tiszta szívvel c. verse, </w:t>
      </w:r>
      <w:proofErr w:type="spellStart"/>
      <w:r>
        <w:t>Horger</w:t>
      </w:r>
      <w:proofErr w:type="spellEnd"/>
      <w:r>
        <w:t xml:space="preserve"> Antal eltanácsolta az egyetemről.</w:t>
      </w:r>
    </w:p>
    <w:p w14:paraId="0000000E" w14:textId="77777777" w:rsidR="007A40E6" w:rsidRDefault="00000000">
      <w:r>
        <w:t xml:space="preserve">Baloldali beállítottság: szimpatizálás marxistákkal, anarchistákkal, J A </w:t>
      </w:r>
      <w:proofErr w:type="spellStart"/>
      <w:r>
        <w:t>a</w:t>
      </w:r>
      <w:proofErr w:type="spellEnd"/>
      <w:r>
        <w:t xml:space="preserve"> Szocialista Munkáspárt tagja lett, majd csalódott, és szakított vele.</w:t>
      </w:r>
    </w:p>
    <w:p w14:paraId="0000000F" w14:textId="77777777" w:rsidR="007A40E6" w:rsidRDefault="007A40E6"/>
    <w:p w14:paraId="00000010" w14:textId="77777777" w:rsidR="007A40E6" w:rsidRDefault="00000000">
      <w:r>
        <w:t>Szerelmei</w:t>
      </w:r>
    </w:p>
    <w:p w14:paraId="00000011" w14:textId="77777777" w:rsidR="007A40E6" w:rsidRDefault="00000000">
      <w:r>
        <w:t>Vágó Márta (értelmiségi, jómódú nő)</w:t>
      </w:r>
    </w:p>
    <w:p w14:paraId="00000012" w14:textId="77777777" w:rsidR="007A40E6" w:rsidRDefault="00000000">
      <w:r>
        <w:t xml:space="preserve">Szántó Judit (baloldali </w:t>
      </w:r>
      <w:proofErr w:type="spellStart"/>
      <w:proofErr w:type="gramStart"/>
      <w:r>
        <w:t>hölgy,évekig</w:t>
      </w:r>
      <w:proofErr w:type="spellEnd"/>
      <w:proofErr w:type="gramEnd"/>
      <w:r>
        <w:t xml:space="preserve"> együtt éltek)</w:t>
      </w:r>
    </w:p>
    <w:p w14:paraId="00000013" w14:textId="77777777" w:rsidR="007A40E6" w:rsidRDefault="00000000">
      <w:r>
        <w:t>Marton Márta (Óda c. vers)</w:t>
      </w:r>
    </w:p>
    <w:p w14:paraId="00000014" w14:textId="77777777" w:rsidR="007A40E6" w:rsidRDefault="00000000">
      <w:r>
        <w:t>Gyömrői Edit (terapeutája, viszonzatlan szerelem; Gyermekké tettél, Nagyon fáj)</w:t>
      </w:r>
    </w:p>
    <w:p w14:paraId="00000015" w14:textId="77777777" w:rsidR="007A40E6" w:rsidRDefault="00000000">
      <w:proofErr w:type="spellStart"/>
      <w:r>
        <w:t>Kozmutza</w:t>
      </w:r>
      <w:proofErr w:type="spellEnd"/>
      <w:r>
        <w:t xml:space="preserve"> Flóra (gyógypedagógus, pszichológus, 1939-től Illyés Gyuláné)</w:t>
      </w:r>
    </w:p>
    <w:p w14:paraId="00000016" w14:textId="77777777" w:rsidR="007A40E6" w:rsidRDefault="007A40E6"/>
    <w:p w14:paraId="00000017" w14:textId="77777777" w:rsidR="007A40E6" w:rsidRDefault="00000000">
      <w:r>
        <w:t>Konfliktus Babits Mihállyal, J. A. durván kritizálta Babitsot, ezért a Nyugatban egy ideig nem jelentek meg versei, és Baumgarten-díjat sem kapott.</w:t>
      </w:r>
    </w:p>
    <w:p w14:paraId="00000018" w14:textId="77777777" w:rsidR="007A40E6" w:rsidRDefault="007A40E6"/>
    <w:p w14:paraId="00000019" w14:textId="77777777" w:rsidR="007A40E6" w:rsidRDefault="00000000">
      <w:r>
        <w:t xml:space="preserve">1929-től </w:t>
      </w:r>
      <w:proofErr w:type="spellStart"/>
      <w:r>
        <w:t>Rapaport</w:t>
      </w:r>
      <w:proofErr w:type="spellEnd"/>
      <w:r>
        <w:t xml:space="preserve"> Sámuel kezelte, 2 év pszichoanalízis.</w:t>
      </w:r>
    </w:p>
    <w:p w14:paraId="0000001A" w14:textId="77777777" w:rsidR="007A40E6" w:rsidRDefault="00000000">
      <w:r>
        <w:t>1933-tól ismét publikált a Nyugatban</w:t>
      </w:r>
    </w:p>
    <w:p w14:paraId="0000001B" w14:textId="77777777" w:rsidR="007A40E6" w:rsidRDefault="00000000">
      <w:r>
        <w:t>1935 Gyömrői Edit kezelte</w:t>
      </w:r>
    </w:p>
    <w:p w14:paraId="0000001C" w14:textId="77777777" w:rsidR="007A40E6" w:rsidRDefault="00000000">
      <w:r>
        <w:t>1936 Szép Szó folyóirat szerkesztése</w:t>
      </w:r>
    </w:p>
    <w:p w14:paraId="0000001D" w14:textId="77777777" w:rsidR="007A40E6" w:rsidRDefault="00000000">
      <w:r>
        <w:t>elhatalmasodó betegség</w:t>
      </w:r>
    </w:p>
    <w:p w14:paraId="0000001E" w14:textId="77777777" w:rsidR="007A40E6" w:rsidRDefault="00000000">
      <w:proofErr w:type="spellStart"/>
      <w:r>
        <w:t>Borderline</w:t>
      </w:r>
      <w:proofErr w:type="spellEnd"/>
      <w:r>
        <w:t>-személyiségzavar, skizofrénia</w:t>
      </w:r>
    </w:p>
    <w:p w14:paraId="0000001F" w14:textId="77777777" w:rsidR="007A40E6" w:rsidRDefault="00000000">
      <w:r>
        <w:t>1937.12. 03. vagy öngyilkos lett, vagy baleset áldozata</w:t>
      </w:r>
    </w:p>
    <w:p w14:paraId="00000020" w14:textId="77777777" w:rsidR="007A40E6" w:rsidRDefault="007A40E6"/>
    <w:p w14:paraId="00000021" w14:textId="77777777" w:rsidR="007A40E6" w:rsidRDefault="00000000">
      <w:r>
        <w:t>Költészetének jellemzői</w:t>
      </w:r>
    </w:p>
    <w:p w14:paraId="00000022" w14:textId="77777777" w:rsidR="007A40E6" w:rsidRDefault="00000000">
      <w:pPr>
        <w:numPr>
          <w:ilvl w:val="0"/>
          <w:numId w:val="1"/>
        </w:numPr>
      </w:pPr>
      <w:r>
        <w:t>pályakezdés: Nyugat költőinek hatása (Ady, Kosztolányi, Juhász Gyula)</w:t>
      </w:r>
    </w:p>
    <w:p w14:paraId="00000023" w14:textId="77777777" w:rsidR="007A40E6" w:rsidRDefault="00000000">
      <w:pPr>
        <w:numPr>
          <w:ilvl w:val="0"/>
          <w:numId w:val="1"/>
        </w:numPr>
      </w:pPr>
      <w:r>
        <w:t>avantgárd: expresszionizmus, szürrealizmus; szabadversek</w:t>
      </w:r>
    </w:p>
    <w:p w14:paraId="00000024" w14:textId="77777777" w:rsidR="007A40E6" w:rsidRDefault="00000000">
      <w:pPr>
        <w:numPr>
          <w:ilvl w:val="0"/>
          <w:numId w:val="1"/>
        </w:numPr>
      </w:pPr>
      <w:r>
        <w:t>népköltészet hatása, újnépiesség</w:t>
      </w:r>
    </w:p>
    <w:p w14:paraId="00000025" w14:textId="77777777" w:rsidR="007A40E6" w:rsidRDefault="00000000">
      <w:pPr>
        <w:numPr>
          <w:ilvl w:val="0"/>
          <w:numId w:val="1"/>
        </w:numPr>
      </w:pPr>
      <w:r>
        <w:t>társadalmon kívüli, lázadó, csavargó lírai én szerepjátszása - Villon hatása (Tiszta szívvel)</w:t>
      </w:r>
    </w:p>
    <w:p w14:paraId="00000026" w14:textId="77777777" w:rsidR="007A40E6" w:rsidRDefault="00000000">
      <w:pPr>
        <w:numPr>
          <w:ilvl w:val="0"/>
          <w:numId w:val="1"/>
        </w:numPr>
      </w:pPr>
      <w:r>
        <w:t xml:space="preserve">tiszta költészet: a versből száműzi a </w:t>
      </w:r>
      <w:proofErr w:type="spellStart"/>
      <w:r>
        <w:t>vallomásosságot</w:t>
      </w:r>
      <w:proofErr w:type="spellEnd"/>
      <w:r>
        <w:t>, a tanító célzatot, a politikai üzenetet, sőt gyakran a jól meghatározható költői témát is, a tiszta vers sűrítettsége folytán aktív közreműködést vár el olvasójától. (Medáliák)</w:t>
      </w:r>
    </w:p>
    <w:p w14:paraId="00000027" w14:textId="77777777" w:rsidR="007A40E6" w:rsidRDefault="00000000">
      <w:pPr>
        <w:numPr>
          <w:ilvl w:val="0"/>
          <w:numId w:val="1"/>
        </w:numPr>
      </w:pPr>
      <w:r>
        <w:t>politikai elkötelezettség a tematikában</w:t>
      </w:r>
    </w:p>
    <w:p w14:paraId="00000028" w14:textId="77777777" w:rsidR="007A40E6" w:rsidRDefault="00000000">
      <w:pPr>
        <w:numPr>
          <w:ilvl w:val="0"/>
          <w:numId w:val="1"/>
        </w:numPr>
      </w:pPr>
      <w:r>
        <w:t>merész asszociációk, formai műgond</w:t>
      </w:r>
    </w:p>
    <w:p w14:paraId="00000029" w14:textId="77777777" w:rsidR="007A40E6" w:rsidRDefault="007A40E6">
      <w:pPr>
        <w:ind w:left="720"/>
      </w:pPr>
    </w:p>
    <w:p w14:paraId="0000002A" w14:textId="77777777" w:rsidR="007A40E6" w:rsidRDefault="00000000">
      <w:pPr>
        <w:spacing w:line="240" w:lineRule="auto"/>
      </w:pPr>
      <w:r>
        <w:t>A TÁJ ÚJSZERŰ FELFOGÁSA</w:t>
      </w:r>
    </w:p>
    <w:p w14:paraId="0000002B" w14:textId="77777777" w:rsidR="007A40E6" w:rsidRDefault="00000000">
      <w:pPr>
        <w:spacing w:line="240" w:lineRule="auto"/>
        <w:rPr>
          <w:highlight w:val="yellow"/>
        </w:rPr>
      </w:pPr>
      <w:r>
        <w:lastRenderedPageBreak/>
        <w:t>MOTÍVUMOK:</w:t>
      </w:r>
      <w:r>
        <w:rPr>
          <w:highlight w:val="yellow"/>
        </w:rPr>
        <w:t xml:space="preserve"> TÉL</w:t>
      </w:r>
      <w:r>
        <w:t xml:space="preserve">, </w:t>
      </w:r>
      <w:r>
        <w:rPr>
          <w:highlight w:val="yellow"/>
        </w:rPr>
        <w:t>ÉJSZAKA</w:t>
      </w:r>
    </w:p>
    <w:p w14:paraId="0000002C" w14:textId="77777777" w:rsidR="007A40E6" w:rsidRDefault="007A40E6">
      <w:pPr>
        <w:spacing w:line="240" w:lineRule="auto"/>
      </w:pPr>
    </w:p>
    <w:p w14:paraId="0000002D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</w:t>
      </w:r>
      <w:r>
        <w:rPr>
          <w:sz w:val="24"/>
          <w:szCs w:val="24"/>
          <w:highlight w:val="white"/>
          <w:u w:val="single"/>
        </w:rPr>
        <w:t>tél</w:t>
      </w:r>
      <w:r>
        <w:rPr>
          <w:sz w:val="24"/>
          <w:szCs w:val="24"/>
          <w:highlight w:val="white"/>
        </w:rPr>
        <w:t xml:space="preserve"> különös jelentőséget kap: hagyományosan a halál, a pusztulás jellegzetes költői képe, J A ezeket a jelentéseket is megtartva további szimbolikus értelmezésekkel látja el (pl. az emberek közötti elszigeteltség, a magány, a ridegség kifejezése a Téli éjszaka vagy a Holt vidék c. versben).</w:t>
      </w:r>
    </w:p>
    <w:p w14:paraId="0000002E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2F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 A verseiben az</w:t>
      </w:r>
      <w:r>
        <w:rPr>
          <w:sz w:val="24"/>
          <w:szCs w:val="24"/>
          <w:highlight w:val="white"/>
          <w:u w:val="single"/>
        </w:rPr>
        <w:t xml:space="preserve"> éjszaka</w:t>
      </w:r>
      <w:r>
        <w:rPr>
          <w:sz w:val="24"/>
          <w:szCs w:val="24"/>
          <w:highlight w:val="white"/>
        </w:rPr>
        <w:t xml:space="preserve"> a szemlélődés, az elmélkedés időszaka. A többi ember alszik, a költő pedig mintegy „meglesi” a dolgok éjszakai életre kelését, működését.</w:t>
      </w:r>
    </w:p>
    <w:p w14:paraId="00000030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31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A </w:t>
      </w:r>
      <w:r>
        <w:rPr>
          <w:sz w:val="24"/>
          <w:szCs w:val="24"/>
          <w:highlight w:val="white"/>
          <w:u w:val="single"/>
        </w:rPr>
        <w:t>téli, kopár éjszakák</w:t>
      </w:r>
      <w:r>
        <w:rPr>
          <w:sz w:val="24"/>
          <w:szCs w:val="24"/>
          <w:highlight w:val="white"/>
        </w:rPr>
        <w:t xml:space="preserve"> egy sajátos világszemlélet kifejezőeszközei: amelyben az emberi nyomorúság, az ember számára idegenné és barátságtalanná vált világ, a magány és a szenvedés </w:t>
      </w:r>
      <w:proofErr w:type="spellStart"/>
      <w:r>
        <w:rPr>
          <w:sz w:val="24"/>
          <w:szCs w:val="24"/>
          <w:highlight w:val="white"/>
        </w:rPr>
        <w:t>fogalmazódik</w:t>
      </w:r>
      <w:proofErr w:type="spellEnd"/>
      <w:r>
        <w:rPr>
          <w:sz w:val="24"/>
          <w:szCs w:val="24"/>
          <w:highlight w:val="white"/>
        </w:rPr>
        <w:t xml:space="preserve"> meg.</w:t>
      </w:r>
    </w:p>
    <w:p w14:paraId="00000032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33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Tájelemek:</w:t>
      </w:r>
      <w:r>
        <w:rPr>
          <w:sz w:val="24"/>
          <w:szCs w:val="24"/>
          <w:highlight w:val="white"/>
        </w:rPr>
        <w:t xml:space="preserve"> a hagyományos tájelemek (hegyek, fák, mezők, bokrok, </w:t>
      </w:r>
      <w:proofErr w:type="gramStart"/>
      <w:r>
        <w:rPr>
          <w:sz w:val="24"/>
          <w:szCs w:val="24"/>
          <w:highlight w:val="white"/>
        </w:rPr>
        <w:t xml:space="preserve">csillag  </w:t>
      </w:r>
      <w:proofErr w:type="spellStart"/>
      <w:r>
        <w:rPr>
          <w:sz w:val="24"/>
          <w:szCs w:val="24"/>
          <w:highlight w:val="white"/>
        </w:rPr>
        <w:t>stb</w:t>
      </w:r>
      <w:proofErr w:type="spellEnd"/>
      <w:proofErr w:type="gramEnd"/>
      <w:r>
        <w:rPr>
          <w:sz w:val="24"/>
          <w:szCs w:val="24"/>
          <w:highlight w:val="white"/>
        </w:rPr>
        <w:t xml:space="preserve">) mellett újszerű elemként jelennek meg a város képei: a gyárak, a vasutak, a peremváros házai, a gépek, műhelyek, szerszámok. J </w:t>
      </w:r>
      <w:proofErr w:type="gramStart"/>
      <w:r>
        <w:rPr>
          <w:sz w:val="24"/>
          <w:szCs w:val="24"/>
          <w:highlight w:val="white"/>
        </w:rPr>
        <w:t>A  korában</w:t>
      </w:r>
      <w:proofErr w:type="gramEnd"/>
      <w:r>
        <w:rPr>
          <w:sz w:val="24"/>
          <w:szCs w:val="24"/>
          <w:highlight w:val="white"/>
        </w:rPr>
        <w:t xml:space="preserve"> ezek a technikai fejlődés szimbólumai, de ezekben a költeményekben (</w:t>
      </w:r>
      <w:r>
        <w:rPr>
          <w:i/>
          <w:sz w:val="24"/>
          <w:szCs w:val="24"/>
          <w:highlight w:val="white"/>
        </w:rPr>
        <w:t>A város peremén, Téli éjszaka, Külvárosi éj</w:t>
      </w:r>
      <w:r>
        <w:rPr>
          <w:sz w:val="24"/>
          <w:szCs w:val="24"/>
          <w:highlight w:val="white"/>
        </w:rPr>
        <w:t>) az élettelen, rideg anyag az érzelem-nélküliség, a világ embertelen, gépies működésének szimbóluma.</w:t>
      </w:r>
    </w:p>
    <w:p w14:paraId="00000034" w14:textId="77777777" w:rsidR="007A40E6" w:rsidRDefault="007A40E6">
      <w:pPr>
        <w:rPr>
          <w:color w:val="666666"/>
          <w:sz w:val="24"/>
          <w:szCs w:val="24"/>
          <w:highlight w:val="white"/>
        </w:rPr>
      </w:pPr>
    </w:p>
    <w:p w14:paraId="00000035" w14:textId="77777777" w:rsidR="007A40E6" w:rsidRDefault="00000000">
      <w:pPr>
        <w:rPr>
          <w:u w:val="single"/>
        </w:rPr>
      </w:pPr>
      <w:r>
        <w:rPr>
          <w:u w:val="single"/>
        </w:rPr>
        <w:t>Holt vidék</w:t>
      </w:r>
    </w:p>
    <w:p w14:paraId="00000036" w14:textId="77777777" w:rsidR="007A40E6" w:rsidRDefault="00000000">
      <w:r>
        <w:t>Gondolati költemény, elégikus hangvétel.</w:t>
      </w:r>
    </w:p>
    <w:p w14:paraId="00000037" w14:textId="77777777" w:rsidR="007A40E6" w:rsidRDefault="00000000">
      <w:r>
        <w:t>Tájleírás + társadalmi problémák</w:t>
      </w:r>
    </w:p>
    <w:p w14:paraId="00000038" w14:textId="77777777" w:rsidR="007A40E6" w:rsidRDefault="00000000">
      <w:r>
        <w:t>Téli alföldi táj, csendes, mozdulatlan, kihalt. A nyomorról tanúskodik: sovány karók, omladozó épület.</w:t>
      </w:r>
    </w:p>
    <w:p w14:paraId="00000039" w14:textId="77777777" w:rsidR="007A40E6" w:rsidRDefault="00000000">
      <w:r>
        <w:t>Társadalmi igazságtalanság: korabeli viszonyok, kilátástalan helyzet. Az általános nyomor kivetül a tájra.</w:t>
      </w:r>
    </w:p>
    <w:p w14:paraId="0000003A" w14:textId="77777777" w:rsidR="007A40E6" w:rsidRDefault="007A40E6"/>
    <w:p w14:paraId="0000003B" w14:textId="77777777" w:rsidR="007A40E6" w:rsidRDefault="007A40E6"/>
    <w:p w14:paraId="0000003C" w14:textId="77777777" w:rsidR="007A40E6" w:rsidRDefault="00000000">
      <w:pPr>
        <w:rPr>
          <w:u w:val="single"/>
        </w:rPr>
      </w:pPr>
      <w:r>
        <w:rPr>
          <w:u w:val="single"/>
        </w:rPr>
        <w:t>Külvárosi éj</w:t>
      </w:r>
    </w:p>
    <w:p w14:paraId="0000003D" w14:textId="77777777" w:rsidR="007A40E6" w:rsidRDefault="00000000">
      <w:r>
        <w:t>Elfeledett, elrejteni való világot ábrázol.</w:t>
      </w:r>
    </w:p>
    <w:p w14:paraId="0000003E" w14:textId="77777777" w:rsidR="007A40E6" w:rsidRDefault="00000000">
      <w:r>
        <w:t>Helyszínek: külváros, mellékudvar, konyha, különböző gyárak (vas, cement), kocsma</w:t>
      </w:r>
    </w:p>
    <w:p w14:paraId="0000003F" w14:textId="77777777" w:rsidR="007A40E6" w:rsidRDefault="00000000">
      <w:r>
        <w:t xml:space="preserve">Tárgyak: súrolókefe, rongy, szövőszék, szalmazsák, szemét, </w:t>
      </w:r>
      <w:proofErr w:type="gramStart"/>
      <w:r>
        <w:t>dinamó,</w:t>
      </w:r>
      <w:proofErr w:type="gramEnd"/>
      <w:r>
        <w:t xml:space="preserve"> stb.</w:t>
      </w:r>
    </w:p>
    <w:p w14:paraId="00000040" w14:textId="77777777" w:rsidR="007A40E6" w:rsidRDefault="00000000">
      <w:r>
        <w:t xml:space="preserve">Személyek: silány életet élő szánalmas figurák, babonás éjjeli </w:t>
      </w:r>
      <w:proofErr w:type="gramStart"/>
      <w:r>
        <w:t>őr,  pl.</w:t>
      </w:r>
      <w:proofErr w:type="gramEnd"/>
      <w:r>
        <w:t xml:space="preserve"> motyogó munkás, szuszogó kocsmáros, vicsorító napszámos</w:t>
      </w:r>
    </w:p>
    <w:p w14:paraId="00000041" w14:textId="77777777" w:rsidR="007A40E6" w:rsidRDefault="00000000">
      <w:r>
        <w:t>Nyomorúságos valóság + költői hangnem: megszemélyesítések, hasonlatok sorozata. A szegénység tárgyai élettel telnek meg.</w:t>
      </w:r>
    </w:p>
    <w:p w14:paraId="00000042" w14:textId="77777777" w:rsidR="007A40E6" w:rsidRDefault="00000000">
      <w:r>
        <w:t xml:space="preserve">Összekapcsolódnak ezek a tárgyak a természeti erőkkel → hatalmas erőt képvisel a munkások </w:t>
      </w:r>
      <w:proofErr w:type="spellStart"/>
      <w:r>
        <w:t>rétege</w:t>
      </w:r>
      <w:proofErr w:type="spellEnd"/>
    </w:p>
    <w:p w14:paraId="00000043" w14:textId="77777777" w:rsidR="007A40E6" w:rsidRDefault="00000000">
      <w:r>
        <w:t>Mozgalmi vers is</w:t>
      </w:r>
    </w:p>
    <w:p w14:paraId="00000044" w14:textId="77777777" w:rsidR="007A40E6" w:rsidRDefault="00000000">
      <w:r>
        <w:t>Személyek: rendőr, elvtárs, forradalmat éltető kocsmáros</w:t>
      </w:r>
    </w:p>
    <w:p w14:paraId="00000045" w14:textId="77777777" w:rsidR="007A40E6" w:rsidRDefault="00000000">
      <w:r>
        <w:t>Ódai hangnemben megírt forradalmi gondolat a vers végén</w:t>
      </w:r>
    </w:p>
    <w:p w14:paraId="00000046" w14:textId="77777777" w:rsidR="007A40E6" w:rsidRDefault="00000000">
      <w:r>
        <w:t>Együttérzés + bizakodás a munkások helyzetének javulásában</w:t>
      </w:r>
    </w:p>
    <w:p w14:paraId="00000047" w14:textId="77777777" w:rsidR="007A40E6" w:rsidRDefault="007A40E6"/>
    <w:p w14:paraId="00000048" w14:textId="77777777" w:rsidR="007A40E6" w:rsidRDefault="00000000">
      <w:pPr>
        <w:rPr>
          <w:u w:val="single"/>
        </w:rPr>
      </w:pPr>
      <w:r>
        <w:rPr>
          <w:u w:val="single"/>
        </w:rPr>
        <w:t>A város peremén</w:t>
      </w:r>
    </w:p>
    <w:p w14:paraId="00000049" w14:textId="77777777" w:rsidR="007A40E6" w:rsidRDefault="00000000">
      <w:r>
        <w:t>A tájkép csak kiindulópont</w:t>
      </w:r>
    </w:p>
    <w:p w14:paraId="0000004A" w14:textId="77777777" w:rsidR="007A40E6" w:rsidRDefault="00000000">
      <w:r>
        <w:t>Külvárosi helyzet: szálló és lerakódó korom = a kor nyomot hagy az emberek lelkében.</w:t>
      </w:r>
    </w:p>
    <w:p w14:paraId="0000004B" w14:textId="77777777" w:rsidR="007A40E6" w:rsidRDefault="00000000">
      <w:r>
        <w:lastRenderedPageBreak/>
        <w:t xml:space="preserve">A vers mondanivalója: osztályharc, a munkásság veszi át a hatalmat, mert képes kezelni a gépet, az új kor elvadult </w:t>
      </w:r>
      <w:proofErr w:type="spellStart"/>
      <w:r>
        <w:t>józságát</w:t>
      </w:r>
      <w:proofErr w:type="spellEnd"/>
      <w:r>
        <w:t>.</w:t>
      </w:r>
    </w:p>
    <w:p w14:paraId="0000004C" w14:textId="77777777" w:rsidR="007A40E6" w:rsidRDefault="00000000">
      <w:r>
        <w:t>16 versszak</w:t>
      </w:r>
    </w:p>
    <w:p w14:paraId="0000004D" w14:textId="77777777" w:rsidR="007A40E6" w:rsidRDefault="00000000">
      <w:r>
        <w:t>Szalagúthasonlat (J. A. elnevezése a technikára): a költemény egyre magasabb perspektívából láttatja, értelmezi újra az alapgondolatot, egyre tágabb és mélyebb összefüggések közé helyezi az alapélményt.</w:t>
      </w:r>
    </w:p>
    <w:p w14:paraId="0000004E" w14:textId="77777777" w:rsidR="007A40E6" w:rsidRDefault="00000000">
      <w:r>
        <w:t>Zárlata: a költő a munkások rokona, feladata hasonló, mint a mérnöké, megszerkeszti a harmóniát.</w:t>
      </w:r>
    </w:p>
    <w:p w14:paraId="0000004F" w14:textId="77777777" w:rsidR="007A40E6" w:rsidRDefault="007A40E6"/>
    <w:p w14:paraId="00000050" w14:textId="77777777" w:rsidR="007A40E6" w:rsidRDefault="00000000">
      <w:r>
        <w:t xml:space="preserve">A </w:t>
      </w:r>
      <w:r>
        <w:rPr>
          <w:highlight w:val="yellow"/>
        </w:rPr>
        <w:t>GYERMEKSÉG ÉS AZ ÁRVASÁG</w:t>
      </w:r>
      <w:r>
        <w:t xml:space="preserve"> MOTÍVUMA</w:t>
      </w:r>
    </w:p>
    <w:p w14:paraId="00000051" w14:textId="77777777" w:rsidR="007A40E6" w:rsidRDefault="007A40E6"/>
    <w:p w14:paraId="00000052" w14:textId="77777777" w:rsidR="007A40E6" w:rsidRDefault="00000000">
      <w:r>
        <w:rPr>
          <w:sz w:val="24"/>
          <w:szCs w:val="24"/>
          <w:highlight w:val="white"/>
        </w:rPr>
        <w:t>József Attila</w:t>
      </w:r>
      <w:r>
        <w:rPr>
          <w:color w:val="666666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gyermek-képe tragikus: a világban teljesen magára hagyott, tehetetlen, bűntudattól gyötört, egyedül hagyott, szeretetért sóvárgó önmagának képét látja-láttatja bennük.</w:t>
      </w:r>
    </w:p>
    <w:p w14:paraId="00000053" w14:textId="77777777" w:rsidR="007A40E6" w:rsidRDefault="007A40E6"/>
    <w:p w14:paraId="00000054" w14:textId="77777777" w:rsidR="007A40E6" w:rsidRDefault="00000000">
      <w:pPr>
        <w:shd w:val="clear" w:color="auto" w:fill="FFFFFF"/>
        <w:spacing w:after="220" w:line="240" w:lineRule="auto"/>
      </w:pPr>
      <w:r>
        <w:t>Az árvaság József Attila számára nem egy költői kép, hanem szomorú élettapasztalat. Apja még gyermekkorában elhagyta a családot, s ő soha nem tudta megbocsátani anyjának, hogy nevelőszülőkhöz adta (de emellett fanatikusan imádta is az édesanyját).</w:t>
      </w:r>
    </w:p>
    <w:p w14:paraId="00000055" w14:textId="77777777" w:rsidR="007A40E6" w:rsidRDefault="00000000">
      <w:pPr>
        <w:shd w:val="clear" w:color="auto" w:fill="FFFFFF"/>
        <w:spacing w:after="220" w:line="240" w:lineRule="auto"/>
      </w:pPr>
      <w:r>
        <w:t xml:space="preserve">Másrészt korán tisztába jött betegségével. Freud pszichológiáját jól ismerve ő is úgy </w:t>
      </w:r>
      <w:proofErr w:type="gramStart"/>
      <w:r>
        <w:t>tartotta,  hogy</w:t>
      </w:r>
      <w:proofErr w:type="gramEnd"/>
      <w:r>
        <w:t xml:space="preserve"> az ember személyisége gyermekkorában alakul ki, s hogy a gyermekkori élmények döntően meghatározzák az ember személyiségét.</w:t>
      </w:r>
    </w:p>
    <w:p w14:paraId="00000056" w14:textId="77777777" w:rsidR="007A40E6" w:rsidRDefault="00000000">
      <w:pPr>
        <w:shd w:val="clear" w:color="auto" w:fill="FFFFFF"/>
        <w:spacing w:after="220" w:line="240" w:lineRule="auto"/>
      </w:pPr>
      <w:r>
        <w:t>A magára vonatkoztatott gyermekség-motívum mögött állhat az is, hogy lényegében képtelen volt a normális felnőtt életre: életét nem tudta irányítani, nem volt biztos munkája, verseivel kapcsolatosan gyakran találkozott értetlenséggel, a nőkkel való kapcsolata általában kudarcba fulladt, családja, gyermeke nem lett, súlyosan beteg volt és folyamatos kezelésre, ápolásra, gondoskodásra szorult.</w:t>
      </w:r>
    </w:p>
    <w:p w14:paraId="00000057" w14:textId="77777777" w:rsidR="007A40E6" w:rsidRDefault="00000000">
      <w:pPr>
        <w:shd w:val="clear" w:color="auto" w:fill="FFFFFF"/>
        <w:spacing w:after="220" w:line="240" w:lineRule="auto"/>
      </w:pPr>
      <w:r>
        <w:t>Éppen ezért, a gyermekség konkrét kifejezője lesz félelmének, elhagyatottságának, magányának.</w:t>
      </w:r>
    </w:p>
    <w:p w14:paraId="00000058" w14:textId="77777777" w:rsidR="007A40E6" w:rsidRDefault="00000000">
      <w:r>
        <w:t>Gyermekség és árvaság - szeretethiány.</w:t>
      </w:r>
    </w:p>
    <w:p w14:paraId="00000059" w14:textId="77777777" w:rsidR="007A40E6" w:rsidRDefault="00000000">
      <w:r>
        <w:t>Megjelennek:</w:t>
      </w:r>
    </w:p>
    <w:p w14:paraId="0000005A" w14:textId="77777777" w:rsidR="007A40E6" w:rsidRDefault="00000000">
      <w:r>
        <w:t>anya-verseiben (Mama, Kései sirató)</w:t>
      </w:r>
    </w:p>
    <w:p w14:paraId="0000005B" w14:textId="77777777" w:rsidR="007A40E6" w:rsidRDefault="00000000">
      <w:r>
        <w:t>szerelmes verseiben (Gyermekké tettél)</w:t>
      </w:r>
    </w:p>
    <w:p w14:paraId="0000005C" w14:textId="77777777" w:rsidR="007A40E6" w:rsidRDefault="00000000">
      <w:r>
        <w:t>utolsó évek költeményeiben (Tudod, hogy nincs bocsánat, Karóval jöttél, Tudod, hogy nincs bocsánat)</w:t>
      </w:r>
    </w:p>
    <w:p w14:paraId="0000005D" w14:textId="77777777" w:rsidR="007A40E6" w:rsidRDefault="007A40E6"/>
    <w:p w14:paraId="0000005E" w14:textId="77777777" w:rsidR="007A40E6" w:rsidRDefault="00000000">
      <w:r>
        <w:t>SZERELEM</w:t>
      </w:r>
    </w:p>
    <w:p w14:paraId="0000005F" w14:textId="77777777" w:rsidR="007A40E6" w:rsidRDefault="00000000">
      <w:r>
        <w:t xml:space="preserve">Óda </w:t>
      </w:r>
    </w:p>
    <w:p w14:paraId="00000060" w14:textId="77777777" w:rsidR="007A40E6" w:rsidRDefault="00000000">
      <w:r>
        <w:t>Marton Márta-szerelem, Lillafüred</w:t>
      </w:r>
    </w:p>
    <w:p w14:paraId="00000061" w14:textId="77777777" w:rsidR="007A40E6" w:rsidRDefault="007A40E6"/>
    <w:p w14:paraId="00000062" w14:textId="77777777" w:rsidR="007A40E6" w:rsidRDefault="00000000">
      <w:r>
        <w:rPr>
          <w:highlight w:val="yellow"/>
        </w:rPr>
        <w:t>BŰN ÉS BŰNÖSSÉG</w:t>
      </w:r>
      <w:r>
        <w:t xml:space="preserve"> MOTÍVUMA</w:t>
      </w:r>
    </w:p>
    <w:p w14:paraId="00000063" w14:textId="77777777" w:rsidR="007A40E6" w:rsidRDefault="007A40E6"/>
    <w:p w14:paraId="00000064" w14:textId="77777777" w:rsidR="007A40E6" w:rsidRDefault="00000000">
      <w:pPr>
        <w:rPr>
          <w:u w:val="single"/>
        </w:rPr>
      </w:pPr>
      <w:r>
        <w:rPr>
          <w:u w:val="single"/>
        </w:rPr>
        <w:t>Tudod, hogy nincs bocsánat…</w:t>
      </w:r>
    </w:p>
    <w:p w14:paraId="00000065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Igen fontos a vers bűn-fogalma is. Általában is gyakori a kései versekben a bűn, bűnösség, bűntelenség, bűnhődés gondolatköre. Talán e versben válik legegyértelműbbé, hogy mi is ez a bűn, ami nincs is meg van is. Nem más, mint az öntörvényű személyiség megalkotásának elmaradása, az </w:t>
      </w:r>
      <w:r>
        <w:rPr>
          <w:sz w:val="20"/>
          <w:szCs w:val="20"/>
        </w:rPr>
        <w:lastRenderedPageBreak/>
        <w:t xml:space="preserve">igazi szerep betöltésére való képtelenség. A Flóra-kapcsolat felsejlő kudarca élezi ki benne a többi lényegi szerep kérdésességét is. Korábban lelkes szerkesztő volt, s okkal jelentette ki: </w:t>
      </w:r>
      <w:r>
        <w:rPr>
          <w:i/>
          <w:sz w:val="20"/>
          <w:szCs w:val="20"/>
        </w:rPr>
        <w:t xml:space="preserve">„Költő vagyok.” </w:t>
      </w:r>
      <w:r>
        <w:rPr>
          <w:sz w:val="20"/>
          <w:szCs w:val="20"/>
        </w:rPr>
        <w:t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14:paraId="00000066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</w:t>
      </w:r>
      <w:proofErr w:type="spellStart"/>
      <w:r>
        <w:rPr>
          <w:sz w:val="20"/>
          <w:szCs w:val="20"/>
        </w:rPr>
        <w:t>ellentéte</w:t>
      </w:r>
      <w:proofErr w:type="spellEnd"/>
      <w:r>
        <w:rPr>
          <w:sz w:val="20"/>
          <w:szCs w:val="20"/>
        </w:rPr>
        <w:t>: íme József Attila kései lírájának alapkérdése.</w:t>
      </w:r>
    </w:p>
    <w:p w14:paraId="00000067" w14:textId="77777777" w:rsidR="007A40E6" w:rsidRDefault="007A40E6">
      <w:pPr>
        <w:rPr>
          <w:sz w:val="44"/>
          <w:szCs w:val="44"/>
          <w:highlight w:val="green"/>
        </w:rPr>
      </w:pPr>
    </w:p>
    <w:p w14:paraId="00000068" w14:textId="77777777" w:rsidR="007A40E6" w:rsidRDefault="00000000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>Számadásversek, létösszegző költemények</w:t>
      </w:r>
    </w:p>
    <w:p w14:paraId="00000069" w14:textId="77777777" w:rsidR="007A40E6" w:rsidRDefault="00000000">
      <w:r>
        <w:rPr>
          <w:highlight w:val="yellow"/>
        </w:rPr>
        <w:t>BŰN ÉS BŰNÖSSÉG</w:t>
      </w:r>
      <w:r>
        <w:t xml:space="preserve"> MOTÍVUMA</w:t>
      </w:r>
    </w:p>
    <w:p w14:paraId="0000006A" w14:textId="77777777" w:rsidR="007A40E6" w:rsidRDefault="00000000">
      <w:pPr>
        <w:rPr>
          <w:b/>
          <w:highlight w:val="yellow"/>
        </w:rPr>
      </w:pPr>
      <w:r>
        <w:rPr>
          <w:b/>
          <w:highlight w:val="yellow"/>
        </w:rPr>
        <w:t>HALÁL motívum</w:t>
      </w:r>
    </w:p>
    <w:p w14:paraId="0000006B" w14:textId="77777777" w:rsidR="007A40E6" w:rsidRDefault="00000000">
      <w:pPr>
        <w:rPr>
          <w:b/>
          <w:highlight w:val="yellow"/>
        </w:rPr>
      </w:pPr>
      <w:r>
        <w:rPr>
          <w:b/>
          <w:highlight w:val="yellow"/>
        </w:rPr>
        <w:t>GYERMEK motívum</w:t>
      </w:r>
    </w:p>
    <w:p w14:paraId="0000006C" w14:textId="77777777" w:rsidR="007A40E6" w:rsidRDefault="007A40E6">
      <w:pPr>
        <w:rPr>
          <w:b/>
          <w:highlight w:val="yellow"/>
        </w:rPr>
      </w:pPr>
    </w:p>
    <w:p w14:paraId="0000006D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</w:t>
      </w:r>
      <w:proofErr w:type="spellStart"/>
      <w:r>
        <w:rPr>
          <w:sz w:val="20"/>
          <w:szCs w:val="20"/>
        </w:rPr>
        <w:t>ellentéte</w:t>
      </w:r>
      <w:proofErr w:type="spellEnd"/>
      <w:r>
        <w:rPr>
          <w:sz w:val="20"/>
          <w:szCs w:val="20"/>
        </w:rPr>
        <w:t>: íme József Attila kései lírájának alapkérdése.</w:t>
      </w:r>
    </w:p>
    <w:p w14:paraId="0000006E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Flóra-kapcsolat felsejlő kudarca élezi ki benne a többi lényegi szerep kérdésességét is. Korábban lelkes szerkesztő volt, s okkal jelentette ki: </w:t>
      </w:r>
      <w:r>
        <w:rPr>
          <w:i/>
          <w:sz w:val="20"/>
          <w:szCs w:val="20"/>
        </w:rPr>
        <w:t xml:space="preserve">„Költő vagyok.” </w:t>
      </w:r>
      <w:r>
        <w:rPr>
          <w:sz w:val="20"/>
          <w:szCs w:val="20"/>
        </w:rPr>
        <w:t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14:paraId="0000006F" w14:textId="77777777" w:rsidR="007A40E6" w:rsidRDefault="00000000">
      <w:pPr>
        <w:rPr>
          <w:u w:val="single"/>
        </w:rPr>
      </w:pPr>
      <w:r>
        <w:rPr>
          <w:u w:val="single"/>
        </w:rPr>
        <w:t>Tudod, hogy nincs bocsánat…</w:t>
      </w:r>
    </w:p>
    <w:p w14:paraId="00000070" w14:textId="77777777" w:rsidR="007A40E6" w:rsidRDefault="00000000">
      <w:proofErr w:type="spellStart"/>
      <w:r>
        <w:t>önmegszólító</w:t>
      </w:r>
      <w:proofErr w:type="spellEnd"/>
      <w:r>
        <w:t xml:space="preserve"> vers</w:t>
      </w:r>
    </w:p>
    <w:p w14:paraId="00000071" w14:textId="77777777" w:rsidR="007A40E6" w:rsidRDefault="00000000">
      <w:r>
        <w:t>bűn és büntetés motívuma</w:t>
      </w:r>
    </w:p>
    <w:p w14:paraId="00000072" w14:textId="77777777" w:rsidR="007A40E6" w:rsidRDefault="00000000">
      <w:r>
        <w:t>személyiség szétesése,</w:t>
      </w:r>
    </w:p>
    <w:p w14:paraId="00000073" w14:textId="77777777" w:rsidR="007A40E6" w:rsidRDefault="00000000">
      <w:r>
        <w:t xml:space="preserve">hibák számbavétele, </w:t>
      </w:r>
    </w:p>
    <w:p w14:paraId="00000074" w14:textId="77777777" w:rsidR="007A40E6" w:rsidRDefault="00000000">
      <w:r>
        <w:t>két jövőkép, ellentétek: férfias halál/ elvtelen, kiszolgáltatott helyzet</w:t>
      </w:r>
    </w:p>
    <w:p w14:paraId="00000075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b/>
          <w:highlight w:val="yellow"/>
        </w:rPr>
      </w:pPr>
      <w:r>
        <w:rPr>
          <w:sz w:val="20"/>
          <w:szCs w:val="20"/>
        </w:rPr>
        <w:t xml:space="preserve">Általában is gyakori a kései versekben a bűn, bűnösség, bűntelenség, bűnhődés gondolatköre. Talán e versben válik legegyértelműbbé, hogy mi is ez a bűn, ami nincs is meg van is. Nem más, mint az öntörvényű személyiség megalkotásának elmaradása, az igazi szerep betöltésére való képtelenség. </w:t>
      </w:r>
    </w:p>
    <w:p w14:paraId="00000076" w14:textId="77777777" w:rsidR="007A40E6" w:rsidRDefault="007A40E6">
      <w:pPr>
        <w:rPr>
          <w:b/>
          <w:highlight w:val="yellow"/>
        </w:rPr>
      </w:pPr>
    </w:p>
    <w:p w14:paraId="00000077" w14:textId="77777777" w:rsidR="007A40E6" w:rsidRDefault="00000000">
      <w:pPr>
        <w:rPr>
          <w:sz w:val="26"/>
          <w:szCs w:val="26"/>
          <w:highlight w:val="green"/>
        </w:rPr>
      </w:pPr>
      <w:r>
        <w:rPr>
          <w:sz w:val="26"/>
          <w:szCs w:val="26"/>
          <w:highlight w:val="green"/>
        </w:rPr>
        <w:t>Utolsó vershármas:</w:t>
      </w:r>
    </w:p>
    <w:p w14:paraId="00000078" w14:textId="77777777" w:rsidR="007A40E6" w:rsidRDefault="00000000">
      <w:pPr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 xml:space="preserve">Talán </w:t>
      </w:r>
      <w:proofErr w:type="spellStart"/>
      <w:r>
        <w:rPr>
          <w:i/>
          <w:highlight w:val="yellow"/>
          <w:u w:val="single"/>
        </w:rPr>
        <w:t>eltűnök</w:t>
      </w:r>
      <w:proofErr w:type="spellEnd"/>
      <w:r>
        <w:rPr>
          <w:i/>
          <w:highlight w:val="yellow"/>
          <w:u w:val="single"/>
        </w:rPr>
        <w:t xml:space="preserve"> hirtelen</w:t>
      </w:r>
    </w:p>
    <w:p w14:paraId="00000079" w14:textId="77777777" w:rsidR="007A40E6" w:rsidRDefault="00000000">
      <w:pPr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Karóval jöttél</w:t>
      </w:r>
    </w:p>
    <w:p w14:paraId="0000007A" w14:textId="77777777" w:rsidR="007A40E6" w:rsidRDefault="00000000">
      <w:pPr>
        <w:rPr>
          <w:i/>
          <w:highlight w:val="yellow"/>
          <w:u w:val="single"/>
        </w:rPr>
      </w:pPr>
      <w:proofErr w:type="spellStart"/>
      <w:r>
        <w:rPr>
          <w:i/>
          <w:highlight w:val="yellow"/>
          <w:u w:val="single"/>
        </w:rPr>
        <w:t>Ime</w:t>
      </w:r>
      <w:proofErr w:type="spellEnd"/>
      <w:r>
        <w:rPr>
          <w:i/>
          <w:highlight w:val="yellow"/>
          <w:u w:val="single"/>
        </w:rPr>
        <w:t>, hát megleltem hazámat</w:t>
      </w:r>
    </w:p>
    <w:p w14:paraId="0000007B" w14:textId="77777777" w:rsidR="007A40E6" w:rsidRDefault="007A40E6">
      <w:pPr>
        <w:rPr>
          <w:i/>
          <w:u w:val="single"/>
        </w:rPr>
      </w:pPr>
    </w:p>
    <w:p w14:paraId="0000007C" w14:textId="77777777" w:rsidR="007A40E6" w:rsidRDefault="00000000">
      <w:r>
        <w:lastRenderedPageBreak/>
        <w:t xml:space="preserve">Ezekről általánosságban az alábbi kategóriák segítségével gondolkodhatsz: </w:t>
      </w:r>
    </w:p>
    <w:p w14:paraId="0000007D" w14:textId="77777777" w:rsidR="007A40E6" w:rsidRDefault="00000000">
      <w:r>
        <w:t>Személyiség ellehetetlenülése, kikerülhetetlen a közeli halál, elhibázottnak ítélt élet, válság, számvetés, bűnök és büntetés, tragikus hang / komor hangvétel, megnyugvás, önmegszólítás, értékhiány, magány, ellentétek.</w:t>
      </w:r>
    </w:p>
    <w:p w14:paraId="0000007E" w14:textId="77777777" w:rsidR="007A40E6" w:rsidRDefault="007A40E6">
      <w:pPr>
        <w:rPr>
          <w:i/>
        </w:rPr>
      </w:pPr>
    </w:p>
    <w:p w14:paraId="0000007F" w14:textId="77777777" w:rsidR="007A40E6" w:rsidRDefault="00000000">
      <w:pPr>
        <w:rPr>
          <w:i/>
          <w:u w:val="single"/>
        </w:rPr>
      </w:pPr>
      <w:r>
        <w:rPr>
          <w:i/>
          <w:u w:val="single"/>
        </w:rPr>
        <w:t xml:space="preserve">Talán </w:t>
      </w:r>
      <w:proofErr w:type="spellStart"/>
      <w:r>
        <w:rPr>
          <w:i/>
          <w:u w:val="single"/>
        </w:rPr>
        <w:t>eltűnök</w:t>
      </w:r>
      <w:proofErr w:type="spellEnd"/>
      <w:r>
        <w:rPr>
          <w:i/>
          <w:u w:val="single"/>
        </w:rPr>
        <w:t xml:space="preserve"> hirtelen:</w:t>
      </w:r>
    </w:p>
    <w:p w14:paraId="00000080" w14:textId="77777777" w:rsidR="007A40E6" w:rsidRDefault="00000000">
      <w:pPr>
        <w:rPr>
          <w:i/>
        </w:rPr>
      </w:pPr>
      <w:r>
        <w:rPr>
          <w:i/>
        </w:rPr>
        <w:t>Számadásvers, létösszegző vers</w:t>
      </w:r>
    </w:p>
    <w:p w14:paraId="00000081" w14:textId="77777777" w:rsidR="007A40E6" w:rsidRDefault="00000000">
      <w:pPr>
        <w:rPr>
          <w:i/>
        </w:rPr>
      </w:pPr>
      <w:r>
        <w:rPr>
          <w:i/>
        </w:rPr>
        <w:t xml:space="preserve">Saját önsorsrontó tetteit veszi számba, </w:t>
      </w:r>
    </w:p>
    <w:p w14:paraId="00000082" w14:textId="77777777" w:rsidR="007A40E6" w:rsidRDefault="00000000">
      <w:pPr>
        <w:rPr>
          <w:i/>
        </w:rPr>
      </w:pPr>
      <w:r>
        <w:rPr>
          <w:i/>
        </w:rPr>
        <w:t>a halál békés, természetes folyamatként jelenik meg</w:t>
      </w:r>
    </w:p>
    <w:p w14:paraId="00000083" w14:textId="77777777" w:rsidR="007A40E6" w:rsidRDefault="00000000">
      <w:pPr>
        <w:rPr>
          <w:i/>
        </w:rPr>
      </w:pPr>
      <w:r>
        <w:rPr>
          <w:i/>
        </w:rPr>
        <w:t>Motívumok: árvaság, gyermekkor, bűn - elpazarolt élet</w:t>
      </w:r>
    </w:p>
    <w:p w14:paraId="00000084" w14:textId="77777777" w:rsidR="007A40E6" w:rsidRDefault="00000000">
      <w:pPr>
        <w:rPr>
          <w:i/>
        </w:rPr>
      </w:pPr>
      <w:r>
        <w:rPr>
          <w:i/>
        </w:rPr>
        <w:t xml:space="preserve">3 idősík jelenik meg benne </w:t>
      </w:r>
    </w:p>
    <w:p w14:paraId="00000085" w14:textId="77777777" w:rsidR="007A40E6" w:rsidRDefault="00000000">
      <w:pPr>
        <w:rPr>
          <w:i/>
        </w:rPr>
      </w:pPr>
      <w:r>
        <w:rPr>
          <w:i/>
        </w:rPr>
        <w:t>A jelenből és a jövőbeli kilátásokból kiindulva értékeli a múltat</w:t>
      </w:r>
    </w:p>
    <w:p w14:paraId="00000086" w14:textId="77777777" w:rsidR="007A40E6" w:rsidRDefault="00000000">
      <w:pPr>
        <w:rPr>
          <w:i/>
        </w:rPr>
      </w:pPr>
      <w:r>
        <w:rPr>
          <w:i/>
        </w:rPr>
        <w:t xml:space="preserve">A tavasz toposzhoz hagyományosan pozitív képzetek társulnak. Itt a lírai én nyomorúságos </w:t>
      </w:r>
      <w:proofErr w:type="spellStart"/>
      <w:r>
        <w:rPr>
          <w:i/>
        </w:rPr>
        <w:t>ifjúságságáról</w:t>
      </w:r>
      <w:proofErr w:type="spellEnd"/>
      <w:r>
        <w:rPr>
          <w:i/>
        </w:rPr>
        <w:t xml:space="preserve"> ír.</w:t>
      </w:r>
    </w:p>
    <w:p w14:paraId="00000087" w14:textId="77777777" w:rsidR="007A40E6" w:rsidRDefault="00000000">
      <w:pPr>
        <w:rPr>
          <w:i/>
        </w:rPr>
      </w:pPr>
      <w:r>
        <w:rPr>
          <w:i/>
        </w:rPr>
        <w:t>Időszembesítés.</w:t>
      </w:r>
    </w:p>
    <w:p w14:paraId="00000088" w14:textId="77777777" w:rsidR="007A40E6" w:rsidRDefault="00000000">
      <w:pPr>
        <w:rPr>
          <w:i/>
        </w:rPr>
      </w:pPr>
      <w:r>
        <w:rPr>
          <w:i/>
        </w:rPr>
        <w:t>Határozószók: még, már, most, majd, korán, soha, hirtelen</w:t>
      </w:r>
    </w:p>
    <w:p w14:paraId="00000089" w14:textId="77777777" w:rsidR="007A40E6" w:rsidRDefault="00000000">
      <w:pPr>
        <w:rPr>
          <w:i/>
        </w:rPr>
      </w:pPr>
      <w:r>
        <w:rPr>
          <w:i/>
        </w:rPr>
        <w:t>Szerkezete spirális</w:t>
      </w:r>
    </w:p>
    <w:p w14:paraId="0000008A" w14:textId="77777777" w:rsidR="007A40E6" w:rsidRDefault="00000000">
      <w:pPr>
        <w:rPr>
          <w:i/>
        </w:rPr>
      </w:pPr>
      <w:r>
        <w:rPr>
          <w:i/>
        </w:rPr>
        <w:t>Negatív jövőt vázol fel, ami még a halálnál is rosszabb - teljes megsemmisülés</w:t>
      </w:r>
    </w:p>
    <w:p w14:paraId="0000008B" w14:textId="77777777" w:rsidR="007A40E6" w:rsidRDefault="00000000">
      <w:pPr>
        <w:rPr>
          <w:i/>
        </w:rPr>
      </w:pPr>
      <w:r>
        <w:rPr>
          <w:i/>
        </w:rPr>
        <w:t>Ez a múltat is minősíti.</w:t>
      </w:r>
    </w:p>
    <w:p w14:paraId="0000008C" w14:textId="77777777" w:rsidR="007A40E6" w:rsidRDefault="00000000">
      <w:pPr>
        <w:rPr>
          <w:i/>
        </w:rPr>
      </w:pPr>
      <w:r>
        <w:rPr>
          <w:i/>
        </w:rPr>
        <w:t xml:space="preserve">A jelen képe minden versszakban magában foglalja az élet </w:t>
      </w:r>
      <w:proofErr w:type="spellStart"/>
      <w:r>
        <w:rPr>
          <w:i/>
        </w:rPr>
        <w:t>folytathatatlanságát</w:t>
      </w:r>
      <w:proofErr w:type="spellEnd"/>
    </w:p>
    <w:p w14:paraId="0000008D" w14:textId="77777777" w:rsidR="007A40E6" w:rsidRDefault="00000000">
      <w:pPr>
        <w:rPr>
          <w:i/>
        </w:rPr>
      </w:pPr>
      <w:r>
        <w:rPr>
          <w:i/>
        </w:rPr>
        <w:t>A lírai én teljesen elhibázta a múltját, nem azt csinálta, amit kellett volna, pedig volt választási lehetősége. Vállalja a felelősséget, mert nem tudta kiteljesíteni a személyiségét.</w:t>
      </w:r>
    </w:p>
    <w:p w14:paraId="0000008E" w14:textId="77777777" w:rsidR="007A40E6" w:rsidRDefault="007A40E6">
      <w:pPr>
        <w:rPr>
          <w:i/>
        </w:rPr>
      </w:pPr>
    </w:p>
    <w:p w14:paraId="0000008F" w14:textId="77777777" w:rsidR="007A40E6" w:rsidRDefault="00000000">
      <w:pPr>
        <w:rPr>
          <w:i/>
        </w:rPr>
      </w:pPr>
      <w:r>
        <w:rPr>
          <w:i/>
        </w:rPr>
        <w:t>Hangja megadó, csöndes, elégikus.</w:t>
      </w:r>
    </w:p>
    <w:p w14:paraId="00000090" w14:textId="77777777" w:rsidR="007A40E6" w:rsidRDefault="007A40E6">
      <w:pPr>
        <w:rPr>
          <w:i/>
        </w:rPr>
      </w:pPr>
    </w:p>
    <w:p w14:paraId="00000091" w14:textId="77777777" w:rsidR="007A40E6" w:rsidRDefault="00000000">
      <w:pPr>
        <w:rPr>
          <w:i/>
          <w:u w:val="single"/>
        </w:rPr>
      </w:pPr>
      <w:r>
        <w:rPr>
          <w:i/>
          <w:u w:val="single"/>
        </w:rPr>
        <w:t xml:space="preserve">Karóval jöttél: </w:t>
      </w:r>
    </w:p>
    <w:p w14:paraId="00000092" w14:textId="77777777" w:rsidR="007A40E6" w:rsidRPr="00FF5B1C" w:rsidRDefault="00000000">
      <w:pPr>
        <w:rPr>
          <w:i/>
          <w:highlight w:val="yellow"/>
        </w:rPr>
      </w:pPr>
      <w:r w:rsidRPr="00FF5B1C">
        <w:rPr>
          <w:i/>
          <w:highlight w:val="yellow"/>
        </w:rPr>
        <w:t>Létösszegző vers, rákérdez élete értelmére - negatív megállapítások</w:t>
      </w:r>
    </w:p>
    <w:p w14:paraId="00000093" w14:textId="77777777" w:rsidR="007A40E6" w:rsidRPr="00FF5B1C" w:rsidRDefault="00000000">
      <w:pPr>
        <w:rPr>
          <w:i/>
          <w:highlight w:val="yellow"/>
        </w:rPr>
      </w:pPr>
      <w:proofErr w:type="spellStart"/>
      <w:r w:rsidRPr="00FF5B1C">
        <w:rPr>
          <w:i/>
          <w:highlight w:val="yellow"/>
        </w:rPr>
        <w:t>Önmegszólító</w:t>
      </w:r>
      <w:proofErr w:type="spellEnd"/>
      <w:r w:rsidRPr="00FF5B1C">
        <w:rPr>
          <w:i/>
          <w:highlight w:val="yellow"/>
        </w:rPr>
        <w:t xml:space="preserve"> vers,</w:t>
      </w:r>
    </w:p>
    <w:p w14:paraId="00000094" w14:textId="77777777" w:rsidR="007A40E6" w:rsidRDefault="00000000">
      <w:pPr>
        <w:rPr>
          <w:i/>
        </w:rPr>
      </w:pPr>
      <w:r w:rsidRPr="00FF5B1C">
        <w:rPr>
          <w:i/>
          <w:highlight w:val="yellow"/>
        </w:rPr>
        <w:t>A gyermekkorban keresi tragédiájának okát</w:t>
      </w:r>
    </w:p>
    <w:p w14:paraId="00000095" w14:textId="77777777" w:rsidR="007A40E6" w:rsidRDefault="007A40E6">
      <w:pPr>
        <w:rPr>
          <w:i/>
        </w:rPr>
      </w:pPr>
    </w:p>
    <w:p w14:paraId="00000096" w14:textId="77777777" w:rsidR="007A40E6" w:rsidRPr="00FF5B1C" w:rsidRDefault="00000000">
      <w:pPr>
        <w:rPr>
          <w:i/>
          <w:highlight w:val="yellow"/>
        </w:rPr>
      </w:pPr>
      <w:r w:rsidRPr="00FF5B1C">
        <w:rPr>
          <w:i/>
          <w:highlight w:val="yellow"/>
        </w:rPr>
        <w:t>ellentétre épül karó - virág</w:t>
      </w:r>
    </w:p>
    <w:p w14:paraId="00000097" w14:textId="77777777" w:rsidR="007A40E6" w:rsidRDefault="00000000">
      <w:pPr>
        <w:rPr>
          <w:i/>
        </w:rPr>
      </w:pPr>
      <w:r w:rsidRPr="00FF5B1C">
        <w:rPr>
          <w:i/>
          <w:highlight w:val="yellow"/>
        </w:rPr>
        <w:t xml:space="preserve">Karó: értékhiány, támadás, </w:t>
      </w:r>
      <w:proofErr w:type="spellStart"/>
      <w:r w:rsidRPr="00FF5B1C">
        <w:rPr>
          <w:i/>
          <w:highlight w:val="yellow"/>
        </w:rPr>
        <w:t>termékeltenség</w:t>
      </w:r>
      <w:proofErr w:type="spellEnd"/>
    </w:p>
    <w:p w14:paraId="00000098" w14:textId="77777777" w:rsidR="007A40E6" w:rsidRDefault="007A40E6">
      <w:pPr>
        <w:rPr>
          <w:i/>
        </w:rPr>
      </w:pPr>
    </w:p>
    <w:p w14:paraId="00000099" w14:textId="77777777" w:rsidR="007A40E6" w:rsidRDefault="00000000">
      <w:pPr>
        <w:rPr>
          <w:i/>
        </w:rPr>
      </w:pPr>
      <w:r>
        <w:rPr>
          <w:i/>
        </w:rPr>
        <w:t>Nem adott címet a versnek</w:t>
      </w:r>
    </w:p>
    <w:p w14:paraId="0000009A" w14:textId="77777777" w:rsidR="007A40E6" w:rsidRDefault="00000000">
      <w:pPr>
        <w:rPr>
          <w:i/>
        </w:rPr>
      </w:pPr>
      <w:r>
        <w:rPr>
          <w:i/>
        </w:rPr>
        <w:t>Önvád jelenik meg, bűn és büntetés. De a külvilág is hibás - nem kapott lehetőséget, hogy vágyait beteljesítse. A szeretethiány és az alapvető szükségletek hiányát is megemlíti. A hírnév önmagában nem ér semmit.</w:t>
      </w:r>
    </w:p>
    <w:p w14:paraId="0000009B" w14:textId="77777777" w:rsidR="007A40E6" w:rsidRDefault="007A40E6">
      <w:pPr>
        <w:rPr>
          <w:i/>
        </w:rPr>
      </w:pPr>
    </w:p>
    <w:p w14:paraId="0000009C" w14:textId="77777777" w:rsidR="007A40E6" w:rsidRDefault="00000000">
      <w:pPr>
        <w:rPr>
          <w:i/>
        </w:rPr>
      </w:pPr>
      <w:r>
        <w:rPr>
          <w:i/>
        </w:rPr>
        <w:t>Magyarázatok</w:t>
      </w:r>
    </w:p>
    <w:p w14:paraId="0000009D" w14:textId="77777777" w:rsidR="007A40E6" w:rsidRDefault="00000000">
      <w:pPr>
        <w:rPr>
          <w:i/>
        </w:rPr>
      </w:pPr>
      <w:r>
        <w:rPr>
          <w:i/>
        </w:rPr>
        <w:t>zsák arany: ki nem használt lehetőségek</w:t>
      </w:r>
    </w:p>
    <w:p w14:paraId="0000009E" w14:textId="77777777" w:rsidR="007A40E6" w:rsidRDefault="00000000">
      <w:pPr>
        <w:rPr>
          <w:i/>
        </w:rPr>
      </w:pPr>
      <w:r>
        <w:rPr>
          <w:i/>
        </w:rPr>
        <w:t>hét torony: életfogytig tartó bezártság</w:t>
      </w:r>
    </w:p>
    <w:p w14:paraId="0000009F" w14:textId="77777777" w:rsidR="007A40E6" w:rsidRDefault="007A40E6">
      <w:pPr>
        <w:rPr>
          <w:i/>
        </w:rPr>
      </w:pPr>
    </w:p>
    <w:p w14:paraId="000000A0" w14:textId="77777777" w:rsidR="007A40E6" w:rsidRPr="00FF5B1C" w:rsidRDefault="00000000">
      <w:pPr>
        <w:rPr>
          <w:i/>
        </w:rPr>
      </w:pPr>
      <w:r w:rsidRPr="00FF5B1C">
        <w:rPr>
          <w:i/>
          <w:highlight w:val="yellow"/>
        </w:rPr>
        <w:t>Elégikus, fájdalmas és ironikus hangvétel -gúnyos zárlat, utalás a halálra, a párna nem a pihenés kényelmét jelenti</w:t>
      </w:r>
    </w:p>
    <w:p w14:paraId="000000A1" w14:textId="77777777" w:rsidR="007A40E6" w:rsidRDefault="007A40E6">
      <w:pPr>
        <w:rPr>
          <w:i/>
        </w:rPr>
      </w:pPr>
    </w:p>
    <w:p w14:paraId="000000A2" w14:textId="77777777" w:rsidR="007A40E6" w:rsidRDefault="00000000">
      <w:pPr>
        <w:rPr>
          <w:i/>
          <w:u w:val="single"/>
        </w:rPr>
      </w:pPr>
      <w:proofErr w:type="spellStart"/>
      <w:r>
        <w:rPr>
          <w:i/>
          <w:u w:val="single"/>
        </w:rPr>
        <w:t>Ime</w:t>
      </w:r>
      <w:proofErr w:type="spellEnd"/>
      <w:r>
        <w:rPr>
          <w:i/>
          <w:u w:val="single"/>
        </w:rPr>
        <w:t>, hát megleltem hazámat</w:t>
      </w:r>
    </w:p>
    <w:p w14:paraId="000000A3" w14:textId="77777777" w:rsidR="007A40E6" w:rsidRDefault="00000000">
      <w:pPr>
        <w:rPr>
          <w:i/>
        </w:rPr>
      </w:pPr>
      <w:bookmarkStart w:id="0" w:name="_Hlk189217138"/>
      <w:r>
        <w:rPr>
          <w:i/>
        </w:rPr>
        <w:t>Hasznavehetetlennek érezte magát: nem akart kegyelemkenyéren élni, dolgozni viszont képtelen volt.</w:t>
      </w:r>
    </w:p>
    <w:p w14:paraId="000000A4" w14:textId="77777777" w:rsidR="007A40E6" w:rsidRDefault="007A40E6">
      <w:pPr>
        <w:rPr>
          <w:i/>
        </w:rPr>
      </w:pPr>
    </w:p>
    <w:p w14:paraId="000000A5" w14:textId="77777777" w:rsidR="007A40E6" w:rsidRDefault="00000000">
      <w:r>
        <w:t>A teljes reménytelenség verse</w:t>
      </w:r>
    </w:p>
    <w:p w14:paraId="000000A6" w14:textId="77777777" w:rsidR="007A40E6" w:rsidRDefault="00000000">
      <w:r>
        <w:t>Megnyugvás, bizonyosság, béke jelenik meg benne</w:t>
      </w:r>
    </w:p>
    <w:p w14:paraId="000000A7" w14:textId="77777777" w:rsidR="007A40E6" w:rsidRDefault="00000000">
      <w:r>
        <w:t>Saját sírjáról beszél</w:t>
      </w:r>
    </w:p>
    <w:p w14:paraId="000000A8" w14:textId="77777777" w:rsidR="007A40E6" w:rsidRDefault="00000000">
      <w:r>
        <w:t>A haza fogalmát egy pici földdarabra szűkíti</w:t>
      </w:r>
    </w:p>
    <w:p w14:paraId="000000A9" w14:textId="77777777" w:rsidR="007A40E6" w:rsidRDefault="00000000">
      <w:r>
        <w:t>Élete alakulásáért másokat okol, a közösség vétkes</w:t>
      </w:r>
    </w:p>
    <w:p w14:paraId="000000AA" w14:textId="77777777" w:rsidR="007A40E6" w:rsidRDefault="00000000">
      <w:r>
        <w:t>Minden próbálkozása a társadalom miatt lett sikertelen</w:t>
      </w:r>
    </w:p>
    <w:p w14:paraId="000000AB" w14:textId="77777777" w:rsidR="007A40E6" w:rsidRDefault="00000000">
      <w:r>
        <w:t>vasgyűrű, vashatos - értéktelennek véli magát</w:t>
      </w:r>
    </w:p>
    <w:p w14:paraId="000000AC" w14:textId="77777777" w:rsidR="007A40E6" w:rsidRDefault="00000000">
      <w:r>
        <w:t>Életét hiábavalónak látja, értelmetlennek. A világnak ő nem kellett.</w:t>
      </w:r>
    </w:p>
    <w:p w14:paraId="000000AD" w14:textId="77777777" w:rsidR="007A40E6" w:rsidRDefault="00000000">
      <w:r>
        <w:t>Az emberiség sorsa azonban nem tragikus</w:t>
      </w:r>
    </w:p>
    <w:p w14:paraId="000000AE" w14:textId="77777777" w:rsidR="007A40E6" w:rsidRDefault="00000000">
      <w:r>
        <w:t>Utolsó versszak népdal-parafrázis Szép a tavasz, szép a nyár…</w:t>
      </w:r>
    </w:p>
    <w:p w14:paraId="000000AF" w14:textId="77777777" w:rsidR="007A40E6" w:rsidRDefault="00000000">
      <w:r>
        <w:t>Szigorú szerkezet: félrímes X a X a, 9-8-9-8 szótagszám</w:t>
      </w:r>
    </w:p>
    <w:p w14:paraId="000000B0" w14:textId="77777777" w:rsidR="007A40E6" w:rsidRDefault="00000000">
      <w:r>
        <w:t>Egyéni formai megoldások (nyelvi játék): Velük voltam volna</w:t>
      </w:r>
    </w:p>
    <w:bookmarkEnd w:id="0"/>
    <w:p w14:paraId="000000B1" w14:textId="77777777" w:rsidR="007A40E6" w:rsidRDefault="007A40E6"/>
    <w:sectPr w:rsidR="007A4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46D77"/>
    <w:multiLevelType w:val="multilevel"/>
    <w:tmpl w:val="58FE8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310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E6"/>
    <w:rsid w:val="007A40E6"/>
    <w:rsid w:val="00896029"/>
    <w:rsid w:val="009D67AA"/>
    <w:rsid w:val="00B921EF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98E2"/>
  <w15:docId w15:val="{C6C4AFEA-40DA-4544-99A2-DAE993B8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EDU_YDZC_9190@diakoffice.onmicrosoft.com</cp:lastModifiedBy>
  <cp:revision>5</cp:revision>
  <dcterms:created xsi:type="dcterms:W3CDTF">2025-01-31T07:06:00Z</dcterms:created>
  <dcterms:modified xsi:type="dcterms:W3CDTF">2025-01-31T10:59:00Z</dcterms:modified>
</cp:coreProperties>
</file>