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0EEA7" w14:textId="77777777" w:rsidR="00497E1D" w:rsidRPr="00F531C0" w:rsidRDefault="00497E1D" w:rsidP="00497E1D">
      <w:pPr>
        <w:tabs>
          <w:tab w:val="left" w:pos="440"/>
        </w:tabs>
        <w:spacing w:before="0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  <w:r w:rsidRPr="00F531C0">
        <w:rPr>
          <w:rFonts w:ascii="Times New Roman" w:hAnsi="Times New Roman" w:cs="Times New Roman"/>
          <w:b/>
          <w:bCs/>
          <w:sz w:val="26"/>
          <w:szCs w:val="26"/>
          <w:lang w:eastAsia="hu-HU"/>
        </w:rPr>
        <w:t>I. Szent László (1077 - 1095)</w:t>
      </w:r>
    </w:p>
    <w:p w14:paraId="0F805490" w14:textId="77777777" w:rsidR="00497E1D" w:rsidRPr="00F531C0" w:rsidRDefault="00497E1D" w:rsidP="00497E1D">
      <w:pPr>
        <w:tabs>
          <w:tab w:val="left" w:pos="440"/>
        </w:tabs>
        <w:spacing w:before="0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</w:p>
    <w:p w14:paraId="4938CE43" w14:textId="77777777" w:rsidR="00497E1D" w:rsidRPr="00F531C0" w:rsidRDefault="00497E1D" w:rsidP="00497E1D">
      <w:pPr>
        <w:tabs>
          <w:tab w:val="left" w:pos="440"/>
        </w:tabs>
        <w:spacing w:before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Belpolitika:</w:t>
      </w:r>
    </w:p>
    <w:p w14:paraId="234DB1CA" w14:textId="77777777" w:rsidR="00497E1D" w:rsidRPr="00F531C0" w:rsidRDefault="00497E1D" w:rsidP="00497E1D">
      <w:pPr>
        <w:tabs>
          <w:tab w:val="left" w:pos="440"/>
        </w:tabs>
        <w:spacing w:before="0"/>
        <w:ind w:left="44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Törvények:</w:t>
      </w:r>
    </w:p>
    <w:p w14:paraId="76AA56DD" w14:textId="77777777" w:rsidR="00497E1D" w:rsidRPr="00F531C0" w:rsidRDefault="00497E1D" w:rsidP="00497E1D">
      <w:pPr>
        <w:tabs>
          <w:tab w:val="left" w:pos="740"/>
        </w:tabs>
        <w:spacing w:before="0"/>
        <w:ind w:left="6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1. magántulajdon védelme:</w:t>
      </w:r>
    </w:p>
    <w:p w14:paraId="7FD35D3C" w14:textId="77777777" w:rsidR="00497E1D" w:rsidRPr="00F531C0" w:rsidRDefault="00497E1D" w:rsidP="00497E1D">
      <w:pPr>
        <w:pStyle w:val="ListParagraph"/>
        <w:numPr>
          <w:ilvl w:val="0"/>
          <w:numId w:val="1"/>
        </w:numPr>
        <w:spacing w:before="0"/>
        <w:ind w:right="4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szigorú</w:t>
      </w:r>
      <w:r w:rsidRPr="00F531C0">
        <w:rPr>
          <w:rFonts w:ascii="Times New Roman" w:hAnsi="Times New Roman" w:cs="Times New Roman"/>
          <w:lang w:eastAsia="hu-HU"/>
        </w:rPr>
        <w:t xml:space="preserve">, hogy visszaálljon a rend </w:t>
      </w:r>
      <w:proofErr w:type="gramStart"/>
      <w:r w:rsidRPr="00F531C0">
        <w:rPr>
          <w:rFonts w:ascii="Times New Roman" w:hAnsi="Times New Roman" w:cs="Times New Roman"/>
          <w:lang w:eastAsia="hu-HU"/>
        </w:rPr>
        <w:t>( a</w:t>
      </w:r>
      <w:proofErr w:type="gramEnd"/>
      <w:r w:rsidRPr="00F531C0">
        <w:rPr>
          <w:rFonts w:ascii="Times New Roman" w:hAnsi="Times New Roman" w:cs="Times New Roman"/>
          <w:lang w:eastAsia="hu-HU"/>
        </w:rPr>
        <w:t xml:space="preserve"> viszály jó idő a lopásra, az uralkodóknak gyengül a hatalmuk)</w:t>
      </w:r>
    </w:p>
    <w:p w14:paraId="6AACB7DD" w14:textId="77777777" w:rsidR="00497E1D" w:rsidRPr="00F531C0" w:rsidRDefault="00497E1D" w:rsidP="00497E1D">
      <w:pPr>
        <w:pStyle w:val="ListParagraph"/>
        <w:numPr>
          <w:ilvl w:val="0"/>
          <w:numId w:val="1"/>
        </w:numPr>
        <w:spacing w:before="0"/>
        <w:ind w:right="4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 föld az előkelőké lesz</w:t>
      </w:r>
      <w:r w:rsidRPr="00F531C0">
        <w:rPr>
          <w:rFonts w:ascii="Times New Roman" w:hAnsi="Times New Roman" w:cs="Times New Roman"/>
          <w:lang w:eastAsia="hu-HU"/>
        </w:rPr>
        <w:t xml:space="preserve"> és nem hajlandóak a szabadok beletörődni a tulajdonváltozásba, ha bűnös el kell ítélni, különben a bíró bűnhődik értékhatár megszabása</w:t>
      </w:r>
    </w:p>
    <w:p w14:paraId="7F1676DE" w14:textId="77777777" w:rsidR="00497E1D" w:rsidRPr="00F531C0" w:rsidRDefault="00497E1D" w:rsidP="00497E1D">
      <w:pPr>
        <w:pStyle w:val="ListParagraph"/>
        <w:numPr>
          <w:ilvl w:val="0"/>
          <w:numId w:val="1"/>
        </w:numPr>
        <w:spacing w:before="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ártatlanság vélelme</w:t>
      </w:r>
      <w:r w:rsidRPr="00F531C0">
        <w:rPr>
          <w:rFonts w:ascii="Times New Roman" w:hAnsi="Times New Roman" w:cs="Times New Roman"/>
          <w:lang w:eastAsia="hu-HU"/>
        </w:rPr>
        <w:t>: isteni ítéletek (</w:t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tüzes vas, vizes </w:t>
      </w:r>
      <w:proofErr w:type="gramStart"/>
      <w:r w:rsidRPr="00F531C0">
        <w:rPr>
          <w:rFonts w:ascii="Times New Roman" w:hAnsi="Times New Roman" w:cs="Times New Roman"/>
          <w:b/>
          <w:bCs/>
          <w:lang w:eastAsia="hu-HU"/>
        </w:rPr>
        <w:t>próba ,</w:t>
      </w:r>
      <w:proofErr w:type="gramEnd"/>
      <w:r w:rsidRPr="00F531C0">
        <w:rPr>
          <w:rFonts w:ascii="Times New Roman" w:hAnsi="Times New Roman" w:cs="Times New Roman"/>
          <w:b/>
          <w:bCs/>
          <w:lang w:eastAsia="hu-HU"/>
        </w:rPr>
        <w:t xml:space="preserve"> párbaj-nemes</w:t>
      </w:r>
      <w:r w:rsidRPr="00F531C0">
        <w:rPr>
          <w:rFonts w:ascii="Times New Roman" w:hAnsi="Times New Roman" w:cs="Times New Roman"/>
          <w:lang w:eastAsia="hu-HU"/>
        </w:rPr>
        <w:t>)</w:t>
      </w:r>
    </w:p>
    <w:p w14:paraId="1BDB1DD5" w14:textId="77777777" w:rsidR="00497E1D" w:rsidRPr="00F531C0" w:rsidRDefault="00497E1D" w:rsidP="00497E1D">
      <w:pPr>
        <w:pStyle w:val="ListParagraph"/>
        <w:spacing w:before="0"/>
        <w:ind w:left="1776"/>
        <w:rPr>
          <w:rFonts w:ascii="Times New Roman" w:hAnsi="Times New Roman" w:cs="Times New Roman"/>
          <w:lang w:eastAsia="hu-HU"/>
        </w:rPr>
      </w:pPr>
    </w:p>
    <w:p w14:paraId="40143F88" w14:textId="77777777" w:rsidR="00497E1D" w:rsidRPr="00F531C0" w:rsidRDefault="00497E1D" w:rsidP="00497E1D">
      <w:pPr>
        <w:tabs>
          <w:tab w:val="left" w:pos="472"/>
        </w:tabs>
        <w:spacing w:before="0"/>
        <w:ind w:left="708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2. vándormozgalmak</w:t>
      </w:r>
      <w:r w:rsidRPr="00F531C0">
        <w:rPr>
          <w:rFonts w:ascii="Times New Roman" w:hAnsi="Times New Roman" w:cs="Times New Roman"/>
          <w:lang w:eastAsia="hu-HU"/>
        </w:rPr>
        <w:t xml:space="preserve"> (</w:t>
      </w:r>
      <w:r w:rsidRPr="00F531C0">
        <w:rPr>
          <w:rFonts w:ascii="Times New Roman" w:hAnsi="Times New Roman" w:cs="Times New Roman"/>
          <w:b/>
          <w:bCs/>
          <w:lang w:eastAsia="hu-HU"/>
        </w:rPr>
        <w:t>kóborlás</w:t>
      </w:r>
      <w:r w:rsidRPr="00F531C0">
        <w:rPr>
          <w:rFonts w:ascii="Times New Roman" w:hAnsi="Times New Roman" w:cs="Times New Roman"/>
          <w:lang w:eastAsia="hu-HU"/>
        </w:rPr>
        <w:t>) elleni törvény:</w:t>
      </w:r>
    </w:p>
    <w:p w14:paraId="63D6255D" w14:textId="77777777" w:rsidR="00497E1D" w:rsidRPr="00F531C0" w:rsidRDefault="00497E1D" w:rsidP="00497E1D">
      <w:pPr>
        <w:pStyle w:val="ListParagraph"/>
        <w:numPr>
          <w:ilvl w:val="0"/>
          <w:numId w:val="2"/>
        </w:numPr>
        <w:spacing w:before="0"/>
        <w:ind w:right="4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szabadok félnek, hogy függő helyzetbe kerülnek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perem területek felé húzódnak, de ott is kiépült a vármegyerendszer</w:t>
      </w:r>
    </w:p>
    <w:p w14:paraId="29643C46" w14:textId="77777777" w:rsidR="00497E1D" w:rsidRPr="00F531C0" w:rsidRDefault="00497E1D" w:rsidP="00497E1D">
      <w:pPr>
        <w:pStyle w:val="ListParagraph"/>
        <w:numPr>
          <w:ilvl w:val="0"/>
          <w:numId w:val="2"/>
        </w:numPr>
        <w:spacing w:before="0"/>
        <w:ind w:right="4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 kóborokat veszélyesnek ítélte</w:t>
      </w:r>
      <w:r w:rsidRPr="00F531C0">
        <w:rPr>
          <w:rFonts w:ascii="Times New Roman" w:hAnsi="Times New Roman" w:cs="Times New Roman"/>
          <w:lang w:eastAsia="hu-HU"/>
        </w:rPr>
        <w:t xml:space="preserve"> (lopnak) szigorú büntetés</w:t>
      </w:r>
    </w:p>
    <w:p w14:paraId="05691AF5" w14:textId="77777777" w:rsidR="00497E1D" w:rsidRPr="00F531C0" w:rsidRDefault="00497E1D" w:rsidP="00497E1D">
      <w:pPr>
        <w:pStyle w:val="ListParagraph"/>
        <w:spacing w:before="0"/>
        <w:ind w:left="1776" w:right="40"/>
        <w:rPr>
          <w:rFonts w:ascii="Times New Roman" w:hAnsi="Times New Roman" w:cs="Times New Roman"/>
          <w:lang w:eastAsia="hu-HU"/>
        </w:rPr>
      </w:pPr>
    </w:p>
    <w:p w14:paraId="2C3BCE18" w14:textId="7F1F51AC" w:rsidR="00497E1D" w:rsidRPr="00F531C0" w:rsidRDefault="00497E1D" w:rsidP="00497E1D">
      <w:pPr>
        <w:pStyle w:val="ListParagraph"/>
        <w:tabs>
          <w:tab w:val="left" w:pos="476"/>
        </w:tabs>
        <w:spacing w:before="0"/>
        <w:ind w:left="709" w:right="4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3.</w:t>
      </w:r>
      <w:r>
        <w:rPr>
          <w:rFonts w:ascii="Times New Roman" w:hAnsi="Times New Roman" w:cs="Times New Roman"/>
          <w:b/>
          <w:bCs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egyházzal kapcsolatos törvények:</w:t>
      </w:r>
    </w:p>
    <w:p w14:paraId="0D5E4530" w14:textId="77777777" w:rsidR="00497E1D" w:rsidRPr="00F531C0" w:rsidRDefault="00497E1D" w:rsidP="00497E1D">
      <w:pPr>
        <w:pStyle w:val="ListParagraph"/>
        <w:numPr>
          <w:ilvl w:val="0"/>
          <w:numId w:val="3"/>
        </w:numPr>
        <w:tabs>
          <w:tab w:val="left" w:pos="476"/>
        </w:tabs>
        <w:spacing w:before="0"/>
        <w:ind w:right="40"/>
        <w:contextualSpacing w:val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régi vallás eltörlésére</w:t>
      </w:r>
    </w:p>
    <w:p w14:paraId="74910D70" w14:textId="77777777" w:rsidR="00497E1D" w:rsidRPr="00F531C0" w:rsidRDefault="00497E1D" w:rsidP="00497E1D">
      <w:pPr>
        <w:pStyle w:val="ListParagraph"/>
        <w:numPr>
          <w:ilvl w:val="0"/>
          <w:numId w:val="2"/>
        </w:numPr>
        <w:spacing w:before="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mindenkinek vasárnap misére kell menni (büntetés: verés)</w:t>
      </w:r>
    </w:p>
    <w:p w14:paraId="7BBD7B11" w14:textId="77777777" w:rsidR="00497E1D" w:rsidRPr="00F531C0" w:rsidRDefault="00497E1D" w:rsidP="00497E1D">
      <w:pPr>
        <w:pStyle w:val="ListParagraph"/>
        <w:numPr>
          <w:ilvl w:val="0"/>
          <w:numId w:val="2"/>
        </w:numPr>
        <w:spacing w:before="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pogány valláshoz ragaszkodóknak egy ökröt kellet adniuk (nagy érték)</w:t>
      </w:r>
    </w:p>
    <w:p w14:paraId="2F274545" w14:textId="77777777" w:rsidR="00497E1D" w:rsidRPr="00F531C0" w:rsidRDefault="00497E1D" w:rsidP="00497E1D">
      <w:pPr>
        <w:pStyle w:val="ListParagraph"/>
        <w:numPr>
          <w:ilvl w:val="0"/>
          <w:numId w:val="2"/>
        </w:numPr>
        <w:spacing w:before="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cölibátus bevezetése</w:t>
      </w:r>
      <w:r w:rsidRPr="00F531C0">
        <w:rPr>
          <w:rFonts w:ascii="Times New Roman" w:hAnsi="Times New Roman" w:cs="Times New Roman"/>
          <w:lang w:eastAsia="hu-HU"/>
        </w:rPr>
        <w:t xml:space="preserve"> (akinek volt felesége a papok közül megtarthatta)</w:t>
      </w:r>
    </w:p>
    <w:p w14:paraId="109938EB" w14:textId="77777777" w:rsidR="00497E1D" w:rsidRDefault="00497E1D" w:rsidP="00497E1D">
      <w:pPr>
        <w:pStyle w:val="ListParagraph"/>
        <w:numPr>
          <w:ilvl w:val="0"/>
          <w:numId w:val="2"/>
        </w:numPr>
        <w:spacing w:before="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invesztitúra joga a királyé</w:t>
      </w:r>
      <w:r w:rsidRPr="00F531C0">
        <w:rPr>
          <w:rFonts w:ascii="Times New Roman" w:hAnsi="Times New Roman" w:cs="Times New Roman"/>
          <w:lang w:eastAsia="hu-HU"/>
        </w:rPr>
        <w:t>: püspökök kinevezése (</w:t>
      </w:r>
      <w:r w:rsidRPr="00F531C0">
        <w:rPr>
          <w:rFonts w:ascii="Times New Roman" w:hAnsi="Times New Roman" w:cs="Times New Roman"/>
          <w:b/>
          <w:bCs/>
          <w:lang w:eastAsia="hu-HU"/>
        </w:rPr>
        <w:t>Zágrábban püspökség létrehozása</w:t>
      </w:r>
      <w:r w:rsidRPr="00F531C0">
        <w:rPr>
          <w:rFonts w:ascii="Times New Roman" w:hAnsi="Times New Roman" w:cs="Times New Roman"/>
          <w:lang w:eastAsia="hu-HU"/>
        </w:rPr>
        <w:t>)</w:t>
      </w:r>
    </w:p>
    <w:p w14:paraId="23A26668" w14:textId="1211B53C" w:rsidR="00483A14" w:rsidRPr="00F531C0" w:rsidRDefault="00483A14" w:rsidP="00497E1D">
      <w:pPr>
        <w:pStyle w:val="ListParagraph"/>
        <w:numPr>
          <w:ilvl w:val="0"/>
          <w:numId w:val="2"/>
        </w:numPr>
        <w:spacing w:before="0"/>
        <w:contextualSpacing w:val="0"/>
        <w:rPr>
          <w:rFonts w:ascii="Times New Roman" w:hAnsi="Times New Roman" w:cs="Times New Roman"/>
          <w:lang w:eastAsia="hu-HU"/>
        </w:rPr>
      </w:pPr>
      <w:r>
        <w:rPr>
          <w:rFonts w:ascii="Times New Roman" w:hAnsi="Times New Roman" w:cs="Times New Roman"/>
          <w:b/>
          <w:bCs/>
          <w:lang w:eastAsia="hu-HU"/>
        </w:rPr>
        <w:t>Szenté avatások</w:t>
      </w:r>
      <w:r w:rsidRPr="00483A14">
        <w:rPr>
          <w:rFonts w:ascii="Times New Roman" w:hAnsi="Times New Roman" w:cs="Times New Roman"/>
          <w:lang w:eastAsia="hu-HU"/>
        </w:rPr>
        <w:t>:</w:t>
      </w:r>
      <w:r>
        <w:rPr>
          <w:rFonts w:ascii="Times New Roman" w:hAnsi="Times New Roman" w:cs="Times New Roman"/>
          <w:lang w:eastAsia="hu-HU"/>
        </w:rPr>
        <w:t xml:space="preserve"> 1083-ban Gellért püspököt, I. István királyt és Imre herceget avattatta szentté</w:t>
      </w:r>
    </w:p>
    <w:p w14:paraId="61294278" w14:textId="77777777" w:rsidR="00497E1D" w:rsidRPr="00F531C0" w:rsidRDefault="00497E1D" w:rsidP="00497E1D">
      <w:pPr>
        <w:tabs>
          <w:tab w:val="left" w:pos="500"/>
        </w:tabs>
        <w:spacing w:before="0"/>
        <w:ind w:right="40"/>
        <w:rPr>
          <w:rFonts w:ascii="Times New Roman" w:hAnsi="Times New Roman" w:cs="Times New Roman"/>
          <w:lang w:eastAsia="hu-HU"/>
        </w:rPr>
      </w:pPr>
    </w:p>
    <w:p w14:paraId="06E7F128" w14:textId="77777777" w:rsidR="00497E1D" w:rsidRPr="00F531C0" w:rsidRDefault="00497E1D" w:rsidP="00497E1D">
      <w:pPr>
        <w:tabs>
          <w:tab w:val="left" w:pos="500"/>
        </w:tabs>
        <w:spacing w:before="0"/>
        <w:ind w:right="4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Külpolitika:</w:t>
      </w:r>
    </w:p>
    <w:p w14:paraId="0B1B2CCE" w14:textId="77777777" w:rsidR="00497E1D" w:rsidRPr="00F531C0" w:rsidRDefault="00497E1D" w:rsidP="00497E1D">
      <w:pPr>
        <w:pStyle w:val="ListParagraph"/>
        <w:numPr>
          <w:ilvl w:val="0"/>
          <w:numId w:val="4"/>
        </w:numPr>
        <w:tabs>
          <w:tab w:val="left" w:pos="500"/>
        </w:tabs>
        <w:spacing w:before="0"/>
        <w:ind w:right="4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Salamont elűzte</w:t>
      </w:r>
      <w:r w:rsidRPr="00F531C0">
        <w:rPr>
          <w:rFonts w:ascii="Times New Roman" w:hAnsi="Times New Roman" w:cs="Times New Roman"/>
          <w:lang w:eastAsia="hu-HU"/>
        </w:rPr>
        <w:t xml:space="preserve">, nem fogadja el a NRCS királynak </w:t>
      </w:r>
      <w:r w:rsidRPr="00F531C0">
        <w:rPr>
          <w:rFonts w:ascii="Times New Roman" w:hAnsi="Times New Roman" w:cs="Times New Roman"/>
          <w:b/>
          <w:bCs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b/>
          <w:bCs/>
          <w:lang w:eastAsia="hu-HU"/>
        </w:rPr>
        <w:t xml:space="preserve"> Pozsony megtámadása</w:t>
      </w:r>
      <w:r w:rsidRPr="00F531C0">
        <w:rPr>
          <w:rFonts w:ascii="Times New Roman" w:hAnsi="Times New Roman" w:cs="Times New Roman"/>
          <w:lang w:eastAsia="hu-HU"/>
        </w:rPr>
        <w:t>, Salamon uralkodott ott</w:t>
      </w:r>
    </w:p>
    <w:p w14:paraId="2C9280D3" w14:textId="615DD8C4" w:rsidR="00497E1D" w:rsidRPr="00F531C0" w:rsidRDefault="00497E1D" w:rsidP="00497E1D">
      <w:pPr>
        <w:pStyle w:val="ListParagraph"/>
        <w:numPr>
          <w:ilvl w:val="0"/>
          <w:numId w:val="4"/>
        </w:numPr>
        <w:tabs>
          <w:tab w:val="left" w:pos="500"/>
        </w:tabs>
        <w:spacing w:before="0"/>
        <w:ind w:right="4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Salamont </w:t>
      </w:r>
      <w:r w:rsidRPr="00F531C0">
        <w:rPr>
          <w:rFonts w:ascii="Times New Roman" w:hAnsi="Times New Roman" w:cs="Times New Roman"/>
          <w:lang w:eastAsia="hu-HU"/>
        </w:rPr>
        <w:t>ezután</w:t>
      </w:r>
      <w:r w:rsidR="00483A14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lang w:eastAsia="hu-HU"/>
        </w:rPr>
        <w:t>Visegrád várában tartja fogva</w:t>
      </w:r>
    </w:p>
    <w:p w14:paraId="0B64FC04" w14:textId="77777777" w:rsidR="00497E1D" w:rsidRPr="00F531C0" w:rsidRDefault="00497E1D" w:rsidP="00497E1D">
      <w:pPr>
        <w:pStyle w:val="ListParagraph"/>
        <w:numPr>
          <w:ilvl w:val="0"/>
          <w:numId w:val="5"/>
        </w:numPr>
        <w:tabs>
          <w:tab w:val="left" w:pos="440"/>
        </w:tabs>
        <w:spacing w:before="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pápai támogatás</w:t>
      </w:r>
      <w:r w:rsidRPr="00F531C0">
        <w:rPr>
          <w:rFonts w:ascii="Times New Roman" w:hAnsi="Times New Roman" w:cs="Times New Roman"/>
          <w:lang w:eastAsia="hu-HU"/>
        </w:rPr>
        <w:t xml:space="preserve"> (mert szemben áll a császárral) - VII. Gergely</w:t>
      </w:r>
    </w:p>
    <w:p w14:paraId="3C24E55E" w14:textId="77777777" w:rsidR="00497E1D" w:rsidRPr="00F531C0" w:rsidRDefault="00497E1D" w:rsidP="00497E1D">
      <w:pPr>
        <w:pStyle w:val="ListParagraph"/>
        <w:numPr>
          <w:ilvl w:val="0"/>
          <w:numId w:val="5"/>
        </w:numPr>
        <w:tabs>
          <w:tab w:val="left" w:pos="436"/>
        </w:tabs>
        <w:spacing w:before="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kunok </w:t>
      </w:r>
      <w:proofErr w:type="gramStart"/>
      <w:r w:rsidRPr="00F531C0">
        <w:rPr>
          <w:rFonts w:ascii="Times New Roman" w:hAnsi="Times New Roman" w:cs="Times New Roman"/>
          <w:b/>
          <w:bCs/>
          <w:lang w:eastAsia="hu-HU"/>
        </w:rPr>
        <w:t>támadása</w:t>
      </w:r>
      <w:r w:rsidRPr="00F531C0">
        <w:rPr>
          <w:rFonts w:ascii="Times New Roman" w:hAnsi="Times New Roman" w:cs="Times New Roman"/>
          <w:lang w:eastAsia="hu-HU"/>
        </w:rPr>
        <w:t xml:space="preserve"> :</w:t>
      </w:r>
      <w:proofErr w:type="gramEnd"/>
      <w:r w:rsidRPr="00F531C0">
        <w:rPr>
          <w:rFonts w:ascii="Times New Roman" w:hAnsi="Times New Roman" w:cs="Times New Roman"/>
          <w:lang w:eastAsia="hu-HU"/>
        </w:rPr>
        <w:t xml:space="preserve"> Kapolcs és Ákos vezetésével támadnak </w:t>
      </w:r>
      <w:proofErr w:type="spellStart"/>
      <w:r w:rsidRPr="00F531C0">
        <w:rPr>
          <w:rFonts w:ascii="Times New Roman" w:hAnsi="Times New Roman" w:cs="Times New Roman"/>
          <w:lang w:eastAsia="hu-HU"/>
        </w:rPr>
        <w:t>Keletrlől</w:t>
      </w:r>
      <w:proofErr w:type="spellEnd"/>
      <w:r w:rsidRPr="00F531C0">
        <w:rPr>
          <w:rFonts w:ascii="Times New Roman" w:hAnsi="Times New Roman" w:cs="Times New Roman"/>
          <w:lang w:eastAsia="hu-HU"/>
        </w:rPr>
        <w:t xml:space="preserve"> Erdélyre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b/>
          <w:bCs/>
          <w:lang w:eastAsia="hu-HU"/>
        </w:rPr>
        <w:t>Tordai hasadék- veszít</w:t>
      </w:r>
    </w:p>
    <w:p w14:paraId="6E801EAA" w14:textId="77777777" w:rsidR="00497E1D" w:rsidRPr="00F531C0" w:rsidRDefault="00497E1D" w:rsidP="00497E1D">
      <w:pPr>
        <w:pStyle w:val="ListParagraph"/>
        <w:numPr>
          <w:ilvl w:val="0"/>
          <w:numId w:val="6"/>
        </w:numPr>
        <w:tabs>
          <w:tab w:val="left" w:pos="969"/>
        </w:tabs>
        <w:spacing w:before="0"/>
        <w:ind w:right="20"/>
        <w:contextualSpacing w:val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1091</w:t>
      </w:r>
      <w:r w:rsidRPr="00F531C0">
        <w:rPr>
          <w:rFonts w:ascii="Times New Roman" w:hAnsi="Times New Roman" w:cs="Times New Roman"/>
          <w:lang w:eastAsia="hu-HU"/>
        </w:rPr>
        <w:t xml:space="preserve">-ben megszerzi Horvátországot és Szlavóniát: meghal a horvát király, az ország túl gyenge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>Szt. László elfoglalja</w:t>
      </w:r>
    </w:p>
    <w:p w14:paraId="51E1175A" w14:textId="77777777" w:rsidR="00EA3DFA" w:rsidRDefault="00EA3DFA"/>
    <w:p w14:paraId="07265F58" w14:textId="77777777" w:rsidR="009413C3" w:rsidRDefault="009413C3"/>
    <w:p w14:paraId="1BAF09C8" w14:textId="77777777" w:rsidR="009413C3" w:rsidRDefault="009413C3"/>
    <w:p w14:paraId="7D302B61" w14:textId="77777777" w:rsidR="009413C3" w:rsidRDefault="009413C3"/>
    <w:p w14:paraId="17F31E89" w14:textId="77777777" w:rsidR="009413C3" w:rsidRDefault="009413C3"/>
    <w:p w14:paraId="09DF9E9C" w14:textId="77777777" w:rsidR="009413C3" w:rsidRPr="00F531C0" w:rsidRDefault="009413C3" w:rsidP="009413C3">
      <w:pPr>
        <w:spacing w:before="0"/>
        <w:rPr>
          <w:rFonts w:ascii="Times New Roman" w:hAnsi="Times New Roman" w:cs="Times New Roman"/>
          <w:b/>
          <w:bCs/>
          <w:sz w:val="26"/>
          <w:szCs w:val="26"/>
          <w:lang w:eastAsia="hu-HU"/>
        </w:rPr>
      </w:pPr>
      <w:r w:rsidRPr="00F531C0">
        <w:rPr>
          <w:rFonts w:ascii="Times New Roman" w:hAnsi="Times New Roman" w:cs="Times New Roman"/>
          <w:b/>
          <w:bCs/>
          <w:sz w:val="26"/>
          <w:szCs w:val="26"/>
          <w:lang w:eastAsia="hu-HU"/>
        </w:rPr>
        <w:lastRenderedPageBreak/>
        <w:t>Könyves Kálmán (1095-1116)</w:t>
      </w:r>
    </w:p>
    <w:p w14:paraId="62D46AEF" w14:textId="77777777" w:rsidR="009413C3" w:rsidRPr="00F531C0" w:rsidRDefault="009413C3" w:rsidP="009413C3">
      <w:pPr>
        <w:pStyle w:val="ListParagraph"/>
        <w:numPr>
          <w:ilvl w:val="0"/>
          <w:numId w:val="7"/>
        </w:numPr>
        <w:spacing w:before="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Álmos lett volna az utód, de </w:t>
      </w:r>
      <w:r w:rsidRPr="00F531C0">
        <w:rPr>
          <w:rFonts w:ascii="Times New Roman" w:hAnsi="Times New Roman" w:cs="Times New Roman"/>
          <w:b/>
          <w:bCs/>
          <w:lang w:eastAsia="hu-HU"/>
        </w:rPr>
        <w:t>Szent László halála előtt Kálmánt jelölte meg örökösének</w:t>
      </w:r>
    </w:p>
    <w:p w14:paraId="0A174FBC" w14:textId="77777777" w:rsidR="009413C3" w:rsidRPr="00F531C0" w:rsidRDefault="009413C3" w:rsidP="009413C3">
      <w:pPr>
        <w:pStyle w:val="ListParagraph"/>
        <w:numPr>
          <w:ilvl w:val="0"/>
          <w:numId w:val="7"/>
        </w:numPr>
        <w:spacing w:before="0"/>
        <w:ind w:right="2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Álmos többször is lázad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F531C0">
        <w:rPr>
          <w:rFonts w:ascii="Times New Roman" w:hAnsi="Times New Roman" w:cs="Times New Roman"/>
          <w:b/>
          <w:bCs/>
          <w:lang w:eastAsia="hu-HU"/>
        </w:rPr>
        <w:t>Dukátus</w:t>
      </w:r>
      <w:proofErr w:type="spellEnd"/>
      <w:r w:rsidRPr="00F531C0">
        <w:rPr>
          <w:rFonts w:ascii="Times New Roman" w:hAnsi="Times New Roman" w:cs="Times New Roman"/>
          <w:b/>
          <w:bCs/>
          <w:lang w:eastAsia="hu-HU"/>
        </w:rPr>
        <w:t xml:space="preserve"> megvonása</w:t>
      </w:r>
      <w:r w:rsidRPr="00F531C0">
        <w:rPr>
          <w:rFonts w:ascii="Times New Roman" w:hAnsi="Times New Roman" w:cs="Times New Roman"/>
          <w:lang w:eastAsia="hu-HU"/>
        </w:rPr>
        <w:t>, keresztes háborúba küldték, megvakítják őt és a fiát (Bélát)</w:t>
      </w:r>
    </w:p>
    <w:p w14:paraId="3B5A8AE8" w14:textId="77777777" w:rsidR="009413C3" w:rsidRPr="00F531C0" w:rsidRDefault="009413C3" w:rsidP="009413C3">
      <w:pPr>
        <w:pStyle w:val="ListParagraph"/>
        <w:numPr>
          <w:ilvl w:val="0"/>
          <w:numId w:val="7"/>
        </w:numPr>
        <w:spacing w:before="0"/>
        <w:ind w:right="20"/>
        <w:contextualSpacing w:val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végül megölik Álmost </w:t>
      </w:r>
    </w:p>
    <w:p w14:paraId="1B8FB52F" w14:textId="77777777" w:rsidR="009413C3" w:rsidRPr="00F531C0" w:rsidRDefault="009413C3" w:rsidP="009413C3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</w:p>
    <w:p w14:paraId="732689D0" w14:textId="77777777" w:rsidR="009413C3" w:rsidRPr="00F531C0" w:rsidRDefault="009413C3" w:rsidP="009413C3">
      <w:pPr>
        <w:spacing w:before="0"/>
        <w:ind w:right="2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Belpolitika</w:t>
      </w:r>
    </w:p>
    <w:p w14:paraId="2881E42E" w14:textId="77777777" w:rsidR="009413C3" w:rsidRPr="00F531C0" w:rsidRDefault="009413C3" w:rsidP="009413C3">
      <w:pPr>
        <w:tabs>
          <w:tab w:val="left" w:pos="1237"/>
        </w:tabs>
        <w:spacing w:before="0"/>
        <w:ind w:left="708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Törvények:</w:t>
      </w:r>
    </w:p>
    <w:p w14:paraId="1A1B76AE" w14:textId="77777777" w:rsidR="009413C3" w:rsidRPr="00F531C0" w:rsidRDefault="009413C3" w:rsidP="009413C3">
      <w:pPr>
        <w:tabs>
          <w:tab w:val="left" w:pos="1233"/>
        </w:tabs>
        <w:spacing w:before="0"/>
        <w:ind w:left="1233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3. törvénykönyv</w:t>
      </w:r>
    </w:p>
    <w:p w14:paraId="2AA4AD01" w14:textId="77777777" w:rsidR="009413C3" w:rsidRPr="00F531C0" w:rsidRDefault="009413C3" w:rsidP="009413C3">
      <w:pPr>
        <w:numPr>
          <w:ilvl w:val="0"/>
          <w:numId w:val="8"/>
        </w:numPr>
        <w:tabs>
          <w:tab w:val="left" w:pos="1233"/>
        </w:tabs>
        <w:spacing w:before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magán tulajdon védelme: enyhült</w:t>
      </w:r>
    </w:p>
    <w:p w14:paraId="0A8DD742" w14:textId="77777777" w:rsidR="009413C3" w:rsidRPr="00F531C0" w:rsidRDefault="009413C3" w:rsidP="009413C3">
      <w:pPr>
        <w:numPr>
          <w:ilvl w:val="0"/>
          <w:numId w:val="8"/>
        </w:numPr>
        <w:tabs>
          <w:tab w:val="left" w:pos="1233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vándorlás ellen</w:t>
      </w:r>
      <w:r w:rsidRPr="00F531C0">
        <w:rPr>
          <w:rFonts w:ascii="Times New Roman" w:hAnsi="Times New Roman" w:cs="Times New Roman"/>
          <w:lang w:eastAsia="hu-HU"/>
        </w:rPr>
        <w:t>: költözni sem lehetett</w:t>
      </w:r>
    </w:p>
    <w:p w14:paraId="7E87B4EC" w14:textId="77777777" w:rsidR="009413C3" w:rsidRPr="00F531C0" w:rsidRDefault="009413C3" w:rsidP="009413C3">
      <w:pPr>
        <w:numPr>
          <w:ilvl w:val="0"/>
          <w:numId w:val="8"/>
        </w:numPr>
        <w:tabs>
          <w:tab w:val="left" w:pos="1237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egyház</w:t>
      </w:r>
      <w:r w:rsidRPr="00F531C0">
        <w:rPr>
          <w:rFonts w:ascii="Times New Roman" w:hAnsi="Times New Roman" w:cs="Times New Roman"/>
          <w:lang w:eastAsia="hu-HU"/>
        </w:rPr>
        <w:t>: pogány szokások ellen</w:t>
      </w:r>
    </w:p>
    <w:p w14:paraId="3734B98C" w14:textId="77777777" w:rsidR="009413C3" w:rsidRPr="00F531C0" w:rsidRDefault="009413C3" w:rsidP="009413C3">
      <w:pPr>
        <w:pStyle w:val="ListParagraph"/>
        <w:numPr>
          <w:ilvl w:val="0"/>
          <w:numId w:val="8"/>
        </w:numPr>
        <w:spacing w:before="0"/>
        <w:ind w:right="84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temetőt a templom mellé kell kialakítani</w:t>
      </w:r>
    </w:p>
    <w:p w14:paraId="7CBEF46A" w14:textId="77777777" w:rsidR="009413C3" w:rsidRPr="00F531C0" w:rsidRDefault="009413C3" w:rsidP="009413C3">
      <w:pPr>
        <w:pStyle w:val="ListParagraph"/>
        <w:numPr>
          <w:ilvl w:val="0"/>
          <w:numId w:val="8"/>
        </w:numPr>
        <w:spacing w:before="0"/>
        <w:ind w:right="840"/>
        <w:contextualSpacing w:val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cölibátus megerősítése</w:t>
      </w:r>
    </w:p>
    <w:p w14:paraId="44B38E6E" w14:textId="77777777" w:rsidR="009413C3" w:rsidRPr="00F531C0" w:rsidRDefault="009413C3" w:rsidP="009413C3">
      <w:pPr>
        <w:pStyle w:val="ListParagraph"/>
        <w:numPr>
          <w:ilvl w:val="0"/>
          <w:numId w:val="8"/>
        </w:numPr>
        <w:spacing w:before="0"/>
        <w:contextualSpacing w:val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invesztitúra jogáról lemond:</w:t>
      </w:r>
      <w:r w:rsidRPr="00F531C0">
        <w:rPr>
          <w:rFonts w:ascii="Times New Roman" w:hAnsi="Times New Roman" w:cs="Times New Roman"/>
          <w:lang w:eastAsia="hu-HU"/>
        </w:rPr>
        <w:t xml:space="preserve"> pápával a konfliktust enyhítse</w:t>
      </w:r>
    </w:p>
    <w:p w14:paraId="376BD89F" w14:textId="77777777" w:rsidR="009413C3" w:rsidRPr="00F531C0" w:rsidRDefault="009413C3" w:rsidP="009413C3">
      <w:pPr>
        <w:numPr>
          <w:ilvl w:val="0"/>
          <w:numId w:val="8"/>
        </w:numPr>
        <w:tabs>
          <w:tab w:val="left" w:pos="1268"/>
        </w:tabs>
        <w:spacing w:before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öröklés</w:t>
      </w:r>
      <w:r w:rsidRPr="00F531C0">
        <w:rPr>
          <w:rFonts w:ascii="Times New Roman" w:hAnsi="Times New Roman" w:cs="Times New Roman"/>
          <w:lang w:eastAsia="hu-HU"/>
        </w:rPr>
        <w:t xml:space="preserve">: a Szent Istváni birtokadományokat örökölheti a nemzetiség, de az </w:t>
      </w:r>
      <w:r w:rsidRPr="00F531C0">
        <w:rPr>
          <w:rFonts w:ascii="Times New Roman" w:hAnsi="Times New Roman" w:cs="Times New Roman"/>
          <w:b/>
          <w:bCs/>
          <w:lang w:eastAsia="hu-HU"/>
        </w:rPr>
        <w:t>1038</w:t>
      </w:r>
      <w:r w:rsidRPr="00F531C0">
        <w:rPr>
          <w:rFonts w:ascii="Times New Roman" w:hAnsi="Times New Roman" w:cs="Times New Roman"/>
          <w:lang w:eastAsia="hu-HU"/>
        </w:rPr>
        <w:t xml:space="preserve"> utáni adományok csak apáról fiúra szállhatnak, ha nincs örökös, akkor a királyé lesz </w:t>
      </w:r>
      <w:r w:rsidRPr="00F531C0">
        <w:rPr>
          <w:rFonts w:ascii="Times New Roman" w:hAnsi="Times New Roman" w:cs="Times New Roman"/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királyi birtokok megnövekedése</w:t>
      </w:r>
    </w:p>
    <w:p w14:paraId="3F620A41" w14:textId="77777777" w:rsidR="009413C3" w:rsidRPr="00F531C0" w:rsidRDefault="009413C3" w:rsidP="009413C3">
      <w:pPr>
        <w:numPr>
          <w:ilvl w:val="0"/>
          <w:numId w:val="8"/>
        </w:numPr>
        <w:tabs>
          <w:tab w:val="left" w:pos="1284"/>
        </w:tabs>
        <w:spacing w:before="0"/>
        <w:ind w:right="2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katonáskodás</w:t>
      </w:r>
      <w:r w:rsidRPr="00F531C0">
        <w:rPr>
          <w:rFonts w:ascii="Times New Roman" w:hAnsi="Times New Roman" w:cs="Times New Roman"/>
          <w:lang w:eastAsia="hu-HU"/>
        </w:rPr>
        <w:t>: lakosságot kényszeríttette, hogy katonákat szereljenek fel számára (nagybirtokos- páncélos, lovas katona; kisbirtokos- könnyű lovas)</w:t>
      </w:r>
    </w:p>
    <w:p w14:paraId="2F3025D3" w14:textId="77777777" w:rsidR="009413C3" w:rsidRPr="00F531C0" w:rsidRDefault="009413C3" w:rsidP="009413C3">
      <w:pPr>
        <w:spacing w:before="0"/>
        <w:jc w:val="both"/>
        <w:rPr>
          <w:rFonts w:ascii="Times New Roman" w:hAnsi="Times New Roman" w:cs="Times New Roman"/>
          <w:lang w:eastAsia="hu-HU"/>
        </w:rPr>
      </w:pPr>
    </w:p>
    <w:p w14:paraId="6527CAB2" w14:textId="77777777" w:rsidR="009413C3" w:rsidRPr="00F531C0" w:rsidRDefault="009413C3" w:rsidP="009413C3">
      <w:pPr>
        <w:spacing w:before="0"/>
        <w:jc w:val="both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Külpolitika:</w:t>
      </w:r>
    </w:p>
    <w:p w14:paraId="4297ED99" w14:textId="77777777" w:rsidR="009413C3" w:rsidRPr="00F531C0" w:rsidRDefault="009413C3" w:rsidP="009413C3">
      <w:pPr>
        <w:pStyle w:val="ListParagraph"/>
        <w:numPr>
          <w:ilvl w:val="0"/>
          <w:numId w:val="9"/>
        </w:numPr>
        <w:tabs>
          <w:tab w:val="left" w:pos="1237"/>
        </w:tabs>
        <w:spacing w:before="0"/>
        <w:contextualSpacing w:val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aktív (Német-római császárság meggyengül)</w:t>
      </w:r>
    </w:p>
    <w:p w14:paraId="5982E5BD" w14:textId="77777777" w:rsidR="009413C3" w:rsidRPr="00F531C0" w:rsidRDefault="009413C3" w:rsidP="009413C3">
      <w:pPr>
        <w:pStyle w:val="ListParagraph"/>
        <w:numPr>
          <w:ilvl w:val="0"/>
          <w:numId w:val="10"/>
        </w:numPr>
        <w:spacing w:before="0"/>
        <w:ind w:right="2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1096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1. keresztes hadjárat</w:t>
      </w:r>
      <w:r w:rsidRPr="00F531C0">
        <w:rPr>
          <w:rFonts w:ascii="Times New Roman" w:hAnsi="Times New Roman" w:cs="Times New Roman"/>
          <w:lang w:eastAsia="hu-HU"/>
        </w:rPr>
        <w:t xml:space="preserve">: pápa hirdette meg </w:t>
      </w:r>
      <w:proofErr w:type="gramStart"/>
      <w:r w:rsidRPr="00F531C0">
        <w:rPr>
          <w:rFonts w:ascii="Times New Roman" w:hAnsi="Times New Roman" w:cs="Times New Roman"/>
          <w:lang w:eastAsia="hu-HU"/>
        </w:rPr>
        <w:t xml:space="preserve">( </w:t>
      </w:r>
      <w:r w:rsidRPr="00F531C0">
        <w:rPr>
          <w:rFonts w:ascii="Times New Roman" w:hAnsi="Times New Roman" w:cs="Times New Roman"/>
          <w:b/>
          <w:bCs/>
          <w:i/>
          <w:iCs/>
          <w:lang w:eastAsia="hu-HU"/>
        </w:rPr>
        <w:t>a</w:t>
      </w:r>
      <w:proofErr w:type="gramEnd"/>
      <w:r w:rsidRPr="00F531C0">
        <w:rPr>
          <w:rFonts w:ascii="Times New Roman" w:hAnsi="Times New Roman" w:cs="Times New Roman"/>
          <w:b/>
          <w:bCs/>
          <w:i/>
          <w:iCs/>
          <w:lang w:eastAsia="hu-HU"/>
        </w:rPr>
        <w:t xml:space="preserve"> Szentföldön fel kell szabadítani a Szent Sírt a pogány uralom alól</w:t>
      </w:r>
      <w:r w:rsidRPr="00F531C0">
        <w:rPr>
          <w:rFonts w:ascii="Times New Roman" w:hAnsi="Times New Roman" w:cs="Times New Roman"/>
          <w:lang w:eastAsia="hu-HU"/>
        </w:rPr>
        <w:t>)</w:t>
      </w:r>
    </w:p>
    <w:p w14:paraId="0DB477BA" w14:textId="77777777" w:rsidR="009413C3" w:rsidRPr="00F531C0" w:rsidRDefault="009413C3" w:rsidP="009413C3">
      <w:pPr>
        <w:pStyle w:val="ListParagraph"/>
        <w:numPr>
          <w:ilvl w:val="0"/>
          <w:numId w:val="10"/>
        </w:numPr>
        <w:spacing w:before="0"/>
        <w:ind w:right="20"/>
        <w:contextualSpacing w:val="0"/>
        <w:jc w:val="both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az </w:t>
      </w:r>
      <w:r w:rsidRPr="00F531C0">
        <w:rPr>
          <w:rFonts w:ascii="Times New Roman" w:hAnsi="Times New Roman" w:cs="Times New Roman"/>
          <w:b/>
          <w:bCs/>
          <w:lang w:eastAsia="hu-HU"/>
        </w:rPr>
        <w:t>első hulláma</w:t>
      </w:r>
      <w:r w:rsidRPr="00F531C0">
        <w:rPr>
          <w:rFonts w:ascii="Times New Roman" w:hAnsi="Times New Roman" w:cs="Times New Roman"/>
          <w:lang w:eastAsia="hu-HU"/>
        </w:rPr>
        <w:t xml:space="preserve"> szedett-vedett sereg (tolvajok) végig rabolták az útjukat Németországon</w:t>
      </w:r>
    </w:p>
    <w:p w14:paraId="5F61DBE8" w14:textId="77777777" w:rsidR="009413C3" w:rsidRPr="00F531C0" w:rsidRDefault="009413C3" w:rsidP="009413C3">
      <w:pPr>
        <w:pStyle w:val="ListParagraph"/>
        <w:numPr>
          <w:ilvl w:val="0"/>
          <w:numId w:val="10"/>
        </w:numPr>
        <w:spacing w:before="0"/>
        <w:ind w:right="20"/>
        <w:contextualSpacing w:val="0"/>
        <w:jc w:val="both"/>
        <w:rPr>
          <w:rFonts w:ascii="Times New Roman" w:hAnsi="Times New Roman" w:cs="Times New Roman"/>
          <w:lang w:eastAsia="hu-HU"/>
        </w:rPr>
      </w:pPr>
      <w:proofErr w:type="spellStart"/>
      <w:r w:rsidRPr="00F531C0">
        <w:rPr>
          <w:rFonts w:ascii="Times New Roman" w:hAnsi="Times New Roman" w:cs="Times New Roman"/>
          <w:b/>
          <w:bCs/>
          <w:lang w:eastAsia="hu-HU"/>
        </w:rPr>
        <w:t>Amiensi</w:t>
      </w:r>
      <w:proofErr w:type="spellEnd"/>
      <w:r w:rsidRPr="00F531C0">
        <w:rPr>
          <w:rFonts w:ascii="Times New Roman" w:hAnsi="Times New Roman" w:cs="Times New Roman"/>
          <w:b/>
          <w:bCs/>
          <w:lang w:eastAsia="hu-HU"/>
        </w:rPr>
        <w:t xml:space="preserve"> Péter</w:t>
      </w:r>
      <w:r w:rsidRPr="00F531C0">
        <w:rPr>
          <w:rFonts w:ascii="Times New Roman" w:hAnsi="Times New Roman" w:cs="Times New Roman"/>
          <w:lang w:eastAsia="hu-HU"/>
        </w:rPr>
        <w:t xml:space="preserve"> vezetésével, ezért a pápa kiátkozza őket, eljutnak Magyarországra is, de a király legyőzi őket (egyesek ezért keresztény ellenesnek ítélték meg)</w:t>
      </w:r>
    </w:p>
    <w:p w14:paraId="483E3C1B" w14:textId="77777777" w:rsidR="009413C3" w:rsidRPr="00F531C0" w:rsidRDefault="009413C3" w:rsidP="009413C3">
      <w:pPr>
        <w:pStyle w:val="ListParagraph"/>
        <w:numPr>
          <w:ilvl w:val="0"/>
          <w:numId w:val="10"/>
        </w:numPr>
        <w:spacing w:before="0"/>
        <w:ind w:right="64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 xml:space="preserve">a </w:t>
      </w:r>
      <w:r w:rsidRPr="00F531C0">
        <w:rPr>
          <w:rFonts w:ascii="Times New Roman" w:hAnsi="Times New Roman" w:cs="Times New Roman"/>
          <w:b/>
          <w:bCs/>
          <w:lang w:eastAsia="hu-HU"/>
        </w:rPr>
        <w:t>második hullám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Bouillon Gottfried</w:t>
      </w:r>
      <w:r w:rsidRPr="00F531C0">
        <w:rPr>
          <w:rFonts w:ascii="Times New Roman" w:hAnsi="Times New Roman" w:cs="Times New Roman"/>
          <w:lang w:eastAsia="hu-HU"/>
        </w:rPr>
        <w:t xml:space="preserve"> vezetésével indul el, fosztogatás nélkül</w:t>
      </w:r>
    </w:p>
    <w:p w14:paraId="1694B612" w14:textId="77777777" w:rsidR="009413C3" w:rsidRPr="00F531C0" w:rsidRDefault="009413C3" w:rsidP="009413C3">
      <w:pPr>
        <w:pStyle w:val="ListParagraph"/>
        <w:numPr>
          <w:ilvl w:val="0"/>
          <w:numId w:val="10"/>
        </w:numPr>
        <w:spacing w:before="0"/>
        <w:ind w:right="64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lang w:eastAsia="hu-HU"/>
        </w:rPr>
        <w:t>velük megy Álmos</w:t>
      </w:r>
    </w:p>
    <w:p w14:paraId="62199758" w14:textId="77777777" w:rsidR="009413C3" w:rsidRPr="00F531C0" w:rsidRDefault="009413C3" w:rsidP="009413C3">
      <w:pPr>
        <w:pStyle w:val="ListParagraph"/>
        <w:numPr>
          <w:ilvl w:val="0"/>
          <w:numId w:val="10"/>
        </w:numPr>
        <w:spacing w:before="0"/>
        <w:ind w:right="64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1102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r w:rsidRPr="00F531C0">
        <w:rPr>
          <w:rFonts w:ascii="Times New Roman" w:hAnsi="Times New Roman" w:cs="Times New Roman"/>
          <w:b/>
          <w:bCs/>
          <w:lang w:eastAsia="hu-HU"/>
        </w:rPr>
        <w:t>Dalmácia megszerzése</w:t>
      </w:r>
      <w:r w:rsidRPr="00F531C0">
        <w:rPr>
          <w:rFonts w:ascii="Times New Roman" w:hAnsi="Times New Roman" w:cs="Times New Roman"/>
          <w:lang w:eastAsia="hu-HU"/>
        </w:rPr>
        <w:t xml:space="preserve">: </w:t>
      </w:r>
      <w:proofErr w:type="spellStart"/>
      <w:r w:rsidRPr="00F531C0">
        <w:rPr>
          <w:rFonts w:ascii="Times New Roman" w:hAnsi="Times New Roman" w:cs="Times New Roman"/>
          <w:lang w:eastAsia="hu-HU"/>
        </w:rPr>
        <w:t>Zadar</w:t>
      </w:r>
      <w:proofErr w:type="spellEnd"/>
      <w:r w:rsidRPr="00F531C0">
        <w:rPr>
          <w:rFonts w:ascii="Times New Roman" w:hAnsi="Times New Roman" w:cs="Times New Roman"/>
          <w:lang w:eastAsia="hu-HU"/>
        </w:rPr>
        <w:t xml:space="preserve"> (</w:t>
      </w:r>
      <w:proofErr w:type="spellStart"/>
      <w:r w:rsidRPr="00F531C0">
        <w:rPr>
          <w:rFonts w:ascii="Times New Roman" w:hAnsi="Times New Roman" w:cs="Times New Roman"/>
          <w:lang w:eastAsia="hu-HU"/>
        </w:rPr>
        <w:t>Zára</w:t>
      </w:r>
      <w:proofErr w:type="spellEnd"/>
      <w:r w:rsidRPr="00F531C0">
        <w:rPr>
          <w:rFonts w:ascii="Times New Roman" w:hAnsi="Times New Roman" w:cs="Times New Roman"/>
          <w:lang w:eastAsia="hu-HU"/>
        </w:rPr>
        <w:t xml:space="preserve">), </w:t>
      </w:r>
      <w:proofErr w:type="spellStart"/>
      <w:r w:rsidRPr="00F531C0">
        <w:rPr>
          <w:rFonts w:ascii="Times New Roman" w:hAnsi="Times New Roman" w:cs="Times New Roman"/>
          <w:lang w:eastAsia="hu-HU"/>
        </w:rPr>
        <w:t>Trogir</w:t>
      </w:r>
      <w:proofErr w:type="spellEnd"/>
      <w:r w:rsidRPr="00F531C0">
        <w:rPr>
          <w:rFonts w:ascii="Times New Roman" w:hAnsi="Times New Roman" w:cs="Times New Roman"/>
          <w:lang w:eastAsia="hu-HU"/>
        </w:rPr>
        <w:t xml:space="preserve"> (</w:t>
      </w:r>
      <w:proofErr w:type="spellStart"/>
      <w:r w:rsidRPr="00F531C0">
        <w:rPr>
          <w:rFonts w:ascii="Times New Roman" w:hAnsi="Times New Roman" w:cs="Times New Roman"/>
          <w:lang w:eastAsia="hu-HU"/>
        </w:rPr>
        <w:t>Trau</w:t>
      </w:r>
      <w:proofErr w:type="spellEnd"/>
      <w:r w:rsidRPr="00F531C0">
        <w:rPr>
          <w:rFonts w:ascii="Times New Roman" w:hAnsi="Times New Roman" w:cs="Times New Roman"/>
          <w:lang w:eastAsia="hu-HU"/>
        </w:rPr>
        <w:t>), Split (</w:t>
      </w:r>
      <w:proofErr w:type="spellStart"/>
      <w:r w:rsidRPr="00F531C0">
        <w:rPr>
          <w:rFonts w:ascii="Times New Roman" w:hAnsi="Times New Roman" w:cs="Times New Roman"/>
          <w:lang w:eastAsia="hu-HU"/>
        </w:rPr>
        <w:t>Spalato</w:t>
      </w:r>
      <w:proofErr w:type="spellEnd"/>
      <w:r w:rsidRPr="00F531C0">
        <w:rPr>
          <w:rFonts w:ascii="Times New Roman" w:hAnsi="Times New Roman" w:cs="Times New Roman"/>
          <w:lang w:eastAsia="hu-HU"/>
        </w:rPr>
        <w:t xml:space="preserve">), Rijeka (Fiume) </w:t>
      </w:r>
      <w:proofErr w:type="spellStart"/>
      <w:r w:rsidRPr="00F531C0">
        <w:rPr>
          <w:rFonts w:ascii="Times New Roman" w:hAnsi="Times New Roman" w:cs="Times New Roman"/>
          <w:lang w:eastAsia="hu-HU"/>
        </w:rPr>
        <w:t>Velancétől</w:t>
      </w:r>
      <w:proofErr w:type="spellEnd"/>
      <w:r w:rsidRPr="00F531C0">
        <w:rPr>
          <w:rFonts w:ascii="Times New Roman" w:hAnsi="Times New Roman" w:cs="Times New Roman"/>
          <w:lang w:eastAsia="hu-HU"/>
        </w:rPr>
        <w:t xml:space="preserve"> szerzi meg</w:t>
      </w:r>
    </w:p>
    <w:p w14:paraId="0ACFFDC3" w14:textId="77777777" w:rsidR="009413C3" w:rsidRPr="00F531C0" w:rsidRDefault="009413C3" w:rsidP="009413C3">
      <w:pPr>
        <w:pStyle w:val="ListParagraph"/>
        <w:spacing w:before="0"/>
        <w:ind w:left="1776" w:right="640"/>
        <w:rPr>
          <w:rFonts w:ascii="Times New Roman" w:hAnsi="Times New Roman" w:cs="Times New Roman"/>
          <w:lang w:eastAsia="hu-HU"/>
        </w:rPr>
      </w:pPr>
    </w:p>
    <w:p w14:paraId="6846DFCE" w14:textId="77777777" w:rsidR="009413C3" w:rsidRPr="00F531C0" w:rsidRDefault="009413C3" w:rsidP="009413C3">
      <w:pPr>
        <w:pStyle w:val="ListParagraph"/>
        <w:numPr>
          <w:ilvl w:val="0"/>
          <w:numId w:val="9"/>
        </w:numPr>
        <w:tabs>
          <w:tab w:val="left" w:pos="1245"/>
        </w:tabs>
        <w:spacing w:before="0"/>
        <w:ind w:right="20"/>
        <w:contextualSpacing w:val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megtámadja Keletről </w:t>
      </w:r>
      <w:proofErr w:type="spellStart"/>
      <w:r w:rsidRPr="00F531C0">
        <w:rPr>
          <w:rFonts w:ascii="Times New Roman" w:hAnsi="Times New Roman" w:cs="Times New Roman"/>
          <w:b/>
          <w:bCs/>
          <w:lang w:eastAsia="hu-HU"/>
        </w:rPr>
        <w:t>Halicsot</w:t>
      </w:r>
      <w:proofErr w:type="spellEnd"/>
      <w:r w:rsidRPr="00F531C0">
        <w:rPr>
          <w:rFonts w:ascii="Times New Roman" w:hAnsi="Times New Roman" w:cs="Times New Roman"/>
          <w:b/>
          <w:bCs/>
          <w:lang w:eastAsia="hu-HU"/>
        </w:rPr>
        <w:t xml:space="preserve">: </w:t>
      </w:r>
    </w:p>
    <w:p w14:paraId="0204C3FF" w14:textId="77777777" w:rsidR="009413C3" w:rsidRPr="00F531C0" w:rsidRDefault="009413C3" w:rsidP="009413C3">
      <w:pPr>
        <w:pStyle w:val="ListParagraph"/>
        <w:numPr>
          <w:ilvl w:val="0"/>
          <w:numId w:val="10"/>
        </w:numPr>
        <w:tabs>
          <w:tab w:val="left" w:pos="1245"/>
        </w:tabs>
        <w:spacing w:before="0"/>
        <w:ind w:right="20"/>
        <w:contextualSpacing w:val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 xml:space="preserve">csúfos vereség II. István (1116-1131) </w:t>
      </w:r>
      <w:r w:rsidRPr="00F531C0">
        <w:rPr>
          <w:rFonts w:ascii="Times New Roman" w:hAnsi="Times New Roman" w:cs="Times New Roman"/>
          <w:lang w:eastAsia="hu-HU"/>
        </w:rPr>
        <w:t xml:space="preserve">első, aki az apja után </w:t>
      </w:r>
      <w:proofErr w:type="spellStart"/>
      <w:r w:rsidRPr="00F531C0">
        <w:rPr>
          <w:rFonts w:ascii="Times New Roman" w:hAnsi="Times New Roman" w:cs="Times New Roman"/>
          <w:lang w:eastAsia="hu-HU"/>
        </w:rPr>
        <w:t>örökli</w:t>
      </w:r>
      <w:proofErr w:type="spellEnd"/>
      <w:r w:rsidRPr="00F531C0">
        <w:rPr>
          <w:rFonts w:ascii="Times New Roman" w:hAnsi="Times New Roman" w:cs="Times New Roman"/>
          <w:lang w:eastAsia="hu-HU"/>
        </w:rPr>
        <w:t xml:space="preserve"> a trónt</w:t>
      </w:r>
    </w:p>
    <w:p w14:paraId="0BDFBF2B" w14:textId="77777777" w:rsidR="009413C3" w:rsidRPr="00F531C0" w:rsidRDefault="009413C3" w:rsidP="009413C3">
      <w:pPr>
        <w:pStyle w:val="ListParagraph"/>
        <w:numPr>
          <w:ilvl w:val="0"/>
          <w:numId w:val="10"/>
        </w:numPr>
        <w:spacing w:before="0"/>
        <w:ind w:right="2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besenyőkből toborozta a testőrségét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lang w:eastAsia="hu-HU"/>
        </w:rPr>
        <w:sym w:font="Wingdings" w:char="F0E0"/>
      </w:r>
      <w:r w:rsidRPr="00F531C0">
        <w:rPr>
          <w:rFonts w:ascii="Times New Roman" w:hAnsi="Times New Roman" w:cs="Times New Roman"/>
          <w:lang w:eastAsia="hu-HU"/>
        </w:rPr>
        <w:t xml:space="preserve"> nemesek ellenszenvét kivívta </w:t>
      </w:r>
    </w:p>
    <w:p w14:paraId="21B58A93" w14:textId="77777777" w:rsidR="009413C3" w:rsidRPr="00F531C0" w:rsidRDefault="009413C3" w:rsidP="009413C3">
      <w:pPr>
        <w:pStyle w:val="ListParagraph"/>
        <w:numPr>
          <w:ilvl w:val="0"/>
          <w:numId w:val="10"/>
        </w:numPr>
        <w:spacing w:before="0"/>
        <w:ind w:right="20"/>
        <w:contextualSpacing w:val="0"/>
        <w:rPr>
          <w:rFonts w:ascii="Times New Roman" w:hAnsi="Times New Roman" w:cs="Times New Roman"/>
          <w:b/>
          <w:bCs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külpolitika: támadások:</w:t>
      </w:r>
    </w:p>
    <w:p w14:paraId="4C91EB7B" w14:textId="77777777" w:rsidR="009413C3" w:rsidRPr="00F531C0" w:rsidRDefault="009413C3" w:rsidP="009413C3">
      <w:pPr>
        <w:pStyle w:val="ListParagraph"/>
        <w:numPr>
          <w:ilvl w:val="0"/>
          <w:numId w:val="11"/>
        </w:numPr>
        <w:spacing w:before="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Nyugatra</w:t>
      </w:r>
      <w:r w:rsidRPr="00F531C0">
        <w:rPr>
          <w:rFonts w:ascii="Times New Roman" w:hAnsi="Times New Roman" w:cs="Times New Roman"/>
          <w:lang w:eastAsia="hu-HU"/>
        </w:rPr>
        <w:t>, Csehországot, de veszít, nem támad erre többet</w:t>
      </w:r>
    </w:p>
    <w:p w14:paraId="1503A038" w14:textId="77777777" w:rsidR="009413C3" w:rsidRPr="00F531C0" w:rsidRDefault="009413C3" w:rsidP="009413C3">
      <w:pPr>
        <w:pStyle w:val="ListParagraph"/>
        <w:numPr>
          <w:ilvl w:val="0"/>
          <w:numId w:val="11"/>
        </w:numPr>
        <w:tabs>
          <w:tab w:val="left" w:pos="7451"/>
        </w:tabs>
        <w:spacing w:before="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Keletre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proofErr w:type="spellStart"/>
      <w:r w:rsidRPr="00F531C0">
        <w:rPr>
          <w:rFonts w:ascii="Times New Roman" w:hAnsi="Times New Roman" w:cs="Times New Roman"/>
          <w:lang w:eastAsia="hu-HU"/>
        </w:rPr>
        <w:t>Halicsot</w:t>
      </w:r>
      <w:proofErr w:type="spellEnd"/>
      <w:r w:rsidRPr="00F531C0">
        <w:rPr>
          <w:rFonts w:ascii="Times New Roman" w:hAnsi="Times New Roman" w:cs="Times New Roman"/>
          <w:lang w:eastAsia="hu-HU"/>
        </w:rPr>
        <w:t>, de itt is veszít</w:t>
      </w:r>
      <w:r w:rsidRPr="00F531C0">
        <w:rPr>
          <w:rFonts w:ascii="Times New Roman" w:hAnsi="Times New Roman" w:cs="Times New Roman"/>
          <w:lang w:eastAsia="hu-HU"/>
        </w:rPr>
        <w:tab/>
      </w:r>
    </w:p>
    <w:p w14:paraId="47264DEC" w14:textId="77777777" w:rsidR="009413C3" w:rsidRPr="00F531C0" w:rsidRDefault="009413C3" w:rsidP="009413C3">
      <w:pPr>
        <w:pStyle w:val="ListParagraph"/>
        <w:numPr>
          <w:ilvl w:val="0"/>
          <w:numId w:val="11"/>
        </w:numPr>
        <w:spacing w:before="0"/>
        <w:ind w:right="1440"/>
        <w:contextualSpacing w:val="0"/>
        <w:rPr>
          <w:rFonts w:ascii="Times New Roman" w:hAnsi="Times New Roman" w:cs="Times New Roman"/>
          <w:lang w:eastAsia="hu-HU"/>
        </w:rPr>
      </w:pPr>
      <w:r w:rsidRPr="00F531C0">
        <w:rPr>
          <w:rFonts w:ascii="Times New Roman" w:hAnsi="Times New Roman" w:cs="Times New Roman"/>
          <w:b/>
          <w:bCs/>
          <w:lang w:eastAsia="hu-HU"/>
        </w:rPr>
        <w:t>Bizánc</w:t>
      </w:r>
      <w:r w:rsidRPr="00F531C0">
        <w:rPr>
          <w:rFonts w:ascii="Times New Roman" w:hAnsi="Times New Roman" w:cs="Times New Roman"/>
          <w:lang w:eastAsia="hu-HU"/>
        </w:rPr>
        <w:t xml:space="preserve"> </w:t>
      </w:r>
      <w:r w:rsidRPr="00F531C0">
        <w:rPr>
          <w:rFonts w:ascii="Times New Roman" w:hAnsi="Times New Roman" w:cs="Times New Roman"/>
          <w:b/>
          <w:bCs/>
          <w:lang w:eastAsia="hu-HU"/>
        </w:rPr>
        <w:t>ellen</w:t>
      </w:r>
      <w:r w:rsidRPr="00F531C0">
        <w:rPr>
          <w:rFonts w:ascii="Times New Roman" w:hAnsi="Times New Roman" w:cs="Times New Roman"/>
          <w:lang w:eastAsia="hu-HU"/>
        </w:rPr>
        <w:t xml:space="preserve"> is veszít, így megszerzik Dalmáciát nincs fiú gyermeke</w:t>
      </w:r>
    </w:p>
    <w:p w14:paraId="16710BD5" w14:textId="77777777" w:rsidR="009413C3" w:rsidRDefault="009413C3"/>
    <w:sectPr w:rsidR="0094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44580"/>
    <w:multiLevelType w:val="hybridMultilevel"/>
    <w:tmpl w:val="057E0F0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451F2E"/>
    <w:multiLevelType w:val="hybridMultilevel"/>
    <w:tmpl w:val="D02834AE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7503F9"/>
    <w:multiLevelType w:val="hybridMultilevel"/>
    <w:tmpl w:val="98D0DAAC"/>
    <w:lvl w:ilvl="0" w:tplc="8CF88792">
      <w:start w:val="1"/>
      <w:numFmt w:val="decimal"/>
      <w:lvlText w:val="%1."/>
      <w:lvlJc w:val="left"/>
      <w:pPr>
        <w:ind w:left="3552" w:hanging="360"/>
      </w:pPr>
      <w:rPr>
        <w:b/>
        <w:bCs/>
      </w:rPr>
    </w:lvl>
    <w:lvl w:ilvl="1" w:tplc="040E0019">
      <w:start w:val="1"/>
      <w:numFmt w:val="lowerLetter"/>
      <w:lvlText w:val="%2."/>
      <w:lvlJc w:val="left"/>
      <w:pPr>
        <w:ind w:left="4272" w:hanging="360"/>
      </w:pPr>
    </w:lvl>
    <w:lvl w:ilvl="2" w:tplc="040E001B">
      <w:start w:val="1"/>
      <w:numFmt w:val="lowerRoman"/>
      <w:lvlText w:val="%3."/>
      <w:lvlJc w:val="right"/>
      <w:pPr>
        <w:ind w:left="4992" w:hanging="180"/>
      </w:pPr>
    </w:lvl>
    <w:lvl w:ilvl="3" w:tplc="040E000F">
      <w:start w:val="1"/>
      <w:numFmt w:val="decimal"/>
      <w:lvlText w:val="%4."/>
      <w:lvlJc w:val="left"/>
      <w:pPr>
        <w:ind w:left="5712" w:hanging="360"/>
      </w:pPr>
    </w:lvl>
    <w:lvl w:ilvl="4" w:tplc="040E0019">
      <w:start w:val="1"/>
      <w:numFmt w:val="lowerLetter"/>
      <w:lvlText w:val="%5."/>
      <w:lvlJc w:val="left"/>
      <w:pPr>
        <w:ind w:left="6432" w:hanging="360"/>
      </w:pPr>
    </w:lvl>
    <w:lvl w:ilvl="5" w:tplc="040E001B">
      <w:start w:val="1"/>
      <w:numFmt w:val="lowerRoman"/>
      <w:lvlText w:val="%6."/>
      <w:lvlJc w:val="right"/>
      <w:pPr>
        <w:ind w:left="7152" w:hanging="180"/>
      </w:pPr>
    </w:lvl>
    <w:lvl w:ilvl="6" w:tplc="040E000F">
      <w:start w:val="1"/>
      <w:numFmt w:val="decimal"/>
      <w:lvlText w:val="%7."/>
      <w:lvlJc w:val="left"/>
      <w:pPr>
        <w:ind w:left="7872" w:hanging="360"/>
      </w:pPr>
    </w:lvl>
    <w:lvl w:ilvl="7" w:tplc="040E0019">
      <w:start w:val="1"/>
      <w:numFmt w:val="lowerLetter"/>
      <w:lvlText w:val="%8."/>
      <w:lvlJc w:val="left"/>
      <w:pPr>
        <w:ind w:left="8592" w:hanging="360"/>
      </w:pPr>
    </w:lvl>
    <w:lvl w:ilvl="8" w:tplc="040E001B">
      <w:start w:val="1"/>
      <w:numFmt w:val="lowerRoman"/>
      <w:lvlText w:val="%9."/>
      <w:lvlJc w:val="right"/>
      <w:pPr>
        <w:ind w:left="9312" w:hanging="180"/>
      </w:pPr>
    </w:lvl>
  </w:abstractNum>
  <w:abstractNum w:abstractNumId="3" w15:restartNumberingAfterBreak="0">
    <w:nsid w:val="45A057B6"/>
    <w:multiLevelType w:val="hybridMultilevel"/>
    <w:tmpl w:val="76647E2C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8BC1EF6"/>
    <w:multiLevelType w:val="hybridMultilevel"/>
    <w:tmpl w:val="1356311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1B4303"/>
    <w:multiLevelType w:val="hybridMultilevel"/>
    <w:tmpl w:val="F34A0C4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3D83408"/>
    <w:multiLevelType w:val="hybridMultilevel"/>
    <w:tmpl w:val="8586D3C2"/>
    <w:lvl w:ilvl="0" w:tplc="040E000B">
      <w:start w:val="1"/>
      <w:numFmt w:val="bullet"/>
      <w:lvlText w:val=""/>
      <w:lvlJc w:val="left"/>
      <w:pPr>
        <w:ind w:left="213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7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429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73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45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89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93A08E5"/>
    <w:multiLevelType w:val="hybridMultilevel"/>
    <w:tmpl w:val="E05832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35EA5"/>
    <w:multiLevelType w:val="hybridMultilevel"/>
    <w:tmpl w:val="3F785DAC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5F75F9"/>
    <w:multiLevelType w:val="hybridMultilevel"/>
    <w:tmpl w:val="33DA9B02"/>
    <w:lvl w:ilvl="0" w:tplc="040E000B">
      <w:start w:val="1"/>
      <w:numFmt w:val="bullet"/>
      <w:lvlText w:val=""/>
      <w:lvlJc w:val="left"/>
      <w:pPr>
        <w:ind w:left="1776" w:hanging="360"/>
      </w:pPr>
      <w:rPr>
        <w:rFonts w:ascii="Wingdings" w:hAnsi="Wingdings" w:cs="Wingdings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F3A2D0F"/>
    <w:multiLevelType w:val="hybridMultilevel"/>
    <w:tmpl w:val="82624EEA"/>
    <w:lvl w:ilvl="0" w:tplc="F2264A56">
      <w:start w:val="1"/>
      <w:numFmt w:val="bullet"/>
      <w:lvlText w:val=""/>
      <w:lvlJc w:val="left"/>
      <w:pPr>
        <w:ind w:left="3552" w:hanging="360"/>
      </w:pPr>
      <w:rPr>
        <w:rFonts w:ascii="Symbol" w:hAnsi="Symbol" w:cs="Symbol" w:hint="default"/>
        <w:color w:val="auto"/>
      </w:rPr>
    </w:lvl>
    <w:lvl w:ilvl="1" w:tplc="040E0003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4992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5712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7152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7872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9312" w:hanging="360"/>
      </w:pPr>
      <w:rPr>
        <w:rFonts w:ascii="Wingdings" w:hAnsi="Wingdings" w:cs="Wingdings" w:hint="default"/>
      </w:rPr>
    </w:lvl>
  </w:abstractNum>
  <w:num w:numId="1" w16cid:durableId="698353411">
    <w:abstractNumId w:val="3"/>
  </w:num>
  <w:num w:numId="2" w16cid:durableId="1098913738">
    <w:abstractNumId w:val="9"/>
  </w:num>
  <w:num w:numId="3" w16cid:durableId="2025859393">
    <w:abstractNumId w:val="1"/>
  </w:num>
  <w:num w:numId="4" w16cid:durableId="454639030">
    <w:abstractNumId w:val="4"/>
  </w:num>
  <w:num w:numId="5" w16cid:durableId="342392222">
    <w:abstractNumId w:val="2"/>
  </w:num>
  <w:num w:numId="6" w16cid:durableId="618144246">
    <w:abstractNumId w:val="0"/>
  </w:num>
  <w:num w:numId="7" w16cid:durableId="873229040">
    <w:abstractNumId w:val="5"/>
  </w:num>
  <w:num w:numId="8" w16cid:durableId="653722083">
    <w:abstractNumId w:val="6"/>
  </w:num>
  <w:num w:numId="9" w16cid:durableId="527791279">
    <w:abstractNumId w:val="7"/>
  </w:num>
  <w:num w:numId="10" w16cid:durableId="2016759812">
    <w:abstractNumId w:val="8"/>
  </w:num>
  <w:num w:numId="11" w16cid:durableId="17697343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DFA"/>
    <w:rsid w:val="00483A14"/>
    <w:rsid w:val="00497E1D"/>
    <w:rsid w:val="00792139"/>
    <w:rsid w:val="009413C3"/>
    <w:rsid w:val="00CE5E59"/>
    <w:rsid w:val="00EA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AB61"/>
  <w15:chartTrackingRefBased/>
  <w15:docId w15:val="{73FD69DC-8678-4DB2-82AE-4E4786CD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E1D"/>
    <w:pPr>
      <w:spacing w:before="120" w:after="0" w:line="276" w:lineRule="auto"/>
    </w:pPr>
    <w:rPr>
      <w:rFonts w:ascii="Calibri" w:eastAsia="Calibri" w:hAnsi="Calibri" w:cs="Calibri"/>
      <w:kern w:val="0"/>
      <w:sz w:val="22"/>
      <w:szCs w:val="22"/>
      <w:lang w:val="hu-H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D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D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D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D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EA3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6</cp:revision>
  <dcterms:created xsi:type="dcterms:W3CDTF">2025-02-09T17:57:00Z</dcterms:created>
  <dcterms:modified xsi:type="dcterms:W3CDTF">2025-02-09T18:01:00Z</dcterms:modified>
</cp:coreProperties>
</file>