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059D" w14:textId="769B270C" w:rsidR="00F013B3" w:rsidRPr="0052065B" w:rsidRDefault="00D07A5E" w:rsidP="0052065B">
      <w:pPr>
        <w:pStyle w:val="NormalWeb"/>
        <w:spacing w:before="150" w:beforeAutospacing="0" w:after="0" w:afterAutospacing="0" w:line="360" w:lineRule="atLeast"/>
        <w:jc w:val="both"/>
        <w:rPr>
          <w:rFonts w:ascii="Arial" w:hAnsi="Arial" w:cs="Arial"/>
          <w:b/>
          <w:bCs/>
          <w:color w:val="2B2B2B"/>
          <w:sz w:val="28"/>
          <w:szCs w:val="28"/>
        </w:rPr>
      </w:pPr>
      <w:r w:rsidRPr="0052065B">
        <w:rPr>
          <w:rFonts w:ascii="Arial" w:hAnsi="Arial" w:cs="Arial"/>
          <w:b/>
          <w:bCs/>
          <w:color w:val="2B2B2B"/>
          <w:sz w:val="28"/>
          <w:szCs w:val="28"/>
        </w:rPr>
        <w:t>Given the provided data, what are three conclusions that we can draw about crowdfunding campaigns?</w:t>
      </w:r>
    </w:p>
    <w:p w14:paraId="51C63DAD" w14:textId="0F2D7CBB" w:rsidR="0030792C" w:rsidRPr="0052065B" w:rsidRDefault="007555F5" w:rsidP="0052065B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jc w:val="both"/>
        <w:rPr>
          <w:rFonts w:ascii="Arial" w:hAnsi="Arial" w:cs="Arial"/>
          <w:color w:val="2B2B2B"/>
          <w:sz w:val="28"/>
          <w:szCs w:val="28"/>
        </w:rPr>
      </w:pPr>
      <w:r w:rsidRPr="0052065B">
        <w:rPr>
          <w:rFonts w:ascii="Arial" w:hAnsi="Arial" w:cs="Arial"/>
          <w:color w:val="2B2B2B"/>
          <w:sz w:val="28"/>
          <w:szCs w:val="28"/>
        </w:rPr>
        <w:t xml:space="preserve">Considering all mixed categories, </w:t>
      </w:r>
      <w:r w:rsidR="00921627" w:rsidRPr="0052065B">
        <w:rPr>
          <w:rFonts w:ascii="Arial" w:hAnsi="Arial" w:cs="Arial"/>
          <w:color w:val="2B2B2B"/>
          <w:sz w:val="28"/>
          <w:szCs w:val="28"/>
        </w:rPr>
        <w:t xml:space="preserve">the </w:t>
      </w:r>
      <w:r w:rsidR="007831FC" w:rsidRPr="0052065B">
        <w:rPr>
          <w:rFonts w:ascii="Arial" w:hAnsi="Arial" w:cs="Arial"/>
          <w:color w:val="2B2B2B"/>
          <w:sz w:val="28"/>
          <w:szCs w:val="28"/>
        </w:rPr>
        <w:t xml:space="preserve">crowdfunding </w:t>
      </w:r>
      <w:r w:rsidR="00921627" w:rsidRPr="0052065B">
        <w:rPr>
          <w:rFonts w:ascii="Arial" w:hAnsi="Arial" w:cs="Arial"/>
          <w:color w:val="2B2B2B"/>
          <w:sz w:val="28"/>
          <w:szCs w:val="28"/>
        </w:rPr>
        <w:t xml:space="preserve">campaigns are </w:t>
      </w:r>
      <w:r w:rsidR="00313016" w:rsidRPr="0052065B">
        <w:rPr>
          <w:rFonts w:ascii="Arial" w:hAnsi="Arial" w:cs="Arial"/>
          <w:color w:val="2B2B2B"/>
          <w:sz w:val="28"/>
          <w:szCs w:val="28"/>
        </w:rPr>
        <w:t xml:space="preserve">56% </w:t>
      </w:r>
      <w:r w:rsidR="00967F18" w:rsidRPr="0052065B">
        <w:rPr>
          <w:rFonts w:ascii="Arial" w:hAnsi="Arial" w:cs="Arial"/>
          <w:color w:val="2B2B2B"/>
          <w:sz w:val="28"/>
          <w:szCs w:val="28"/>
        </w:rPr>
        <w:t>more likely to succeed</w:t>
      </w:r>
      <w:r w:rsidR="00767B29" w:rsidRPr="0052065B">
        <w:rPr>
          <w:rFonts w:ascii="Arial" w:hAnsi="Arial" w:cs="Arial"/>
          <w:color w:val="2B2B2B"/>
          <w:sz w:val="28"/>
          <w:szCs w:val="28"/>
        </w:rPr>
        <w:t xml:space="preserve"> and </w:t>
      </w:r>
      <w:r w:rsidR="006302E0" w:rsidRPr="0052065B">
        <w:rPr>
          <w:rFonts w:ascii="Arial" w:hAnsi="Arial" w:cs="Arial"/>
          <w:color w:val="2B2B2B"/>
          <w:sz w:val="28"/>
          <w:szCs w:val="28"/>
        </w:rPr>
        <w:t xml:space="preserve">36% more likely to fail. </w:t>
      </w:r>
      <w:r w:rsidR="00F047CA" w:rsidRPr="0052065B">
        <w:rPr>
          <w:rFonts w:ascii="Arial" w:hAnsi="Arial" w:cs="Arial"/>
          <w:color w:val="2B2B2B"/>
          <w:sz w:val="28"/>
          <w:szCs w:val="28"/>
        </w:rPr>
        <w:t>The</w:t>
      </w:r>
      <w:r w:rsidR="00977061" w:rsidRPr="0052065B">
        <w:rPr>
          <w:rFonts w:ascii="Arial" w:hAnsi="Arial" w:cs="Arial"/>
          <w:color w:val="2B2B2B"/>
          <w:sz w:val="28"/>
          <w:szCs w:val="28"/>
        </w:rPr>
        <w:t xml:space="preserve"> </w:t>
      </w:r>
      <w:r w:rsidR="00F047CA" w:rsidRPr="0052065B">
        <w:rPr>
          <w:rFonts w:ascii="Arial" w:hAnsi="Arial" w:cs="Arial"/>
          <w:color w:val="2B2B2B"/>
          <w:sz w:val="28"/>
          <w:szCs w:val="28"/>
        </w:rPr>
        <w:t xml:space="preserve">number of cancelled </w:t>
      </w:r>
      <w:r w:rsidR="00977061" w:rsidRPr="0052065B">
        <w:rPr>
          <w:rFonts w:ascii="Arial" w:hAnsi="Arial" w:cs="Arial"/>
          <w:color w:val="2B2B2B"/>
          <w:sz w:val="28"/>
          <w:szCs w:val="28"/>
        </w:rPr>
        <w:t xml:space="preserve">campaigns (5%) is insignificant compared to completed ones. </w:t>
      </w:r>
    </w:p>
    <w:p w14:paraId="6162D15D" w14:textId="3199FEB1" w:rsidR="00D9093D" w:rsidRPr="0052065B" w:rsidRDefault="009E7E2B" w:rsidP="0052065B">
      <w:pPr>
        <w:pStyle w:val="NormalWeb"/>
        <w:spacing w:before="150" w:beforeAutospacing="0" w:after="0" w:afterAutospacing="0" w:line="360" w:lineRule="atLeast"/>
        <w:ind w:left="720"/>
        <w:jc w:val="both"/>
        <w:rPr>
          <w:rFonts w:ascii="Arial" w:hAnsi="Arial" w:cs="Arial"/>
          <w:color w:val="2B2B2B"/>
          <w:sz w:val="28"/>
          <w:szCs w:val="28"/>
        </w:rPr>
      </w:pPr>
      <w:r w:rsidRPr="0052065B">
        <w:rPr>
          <w:rFonts w:ascii="Arial" w:hAnsi="Arial" w:cs="Arial"/>
          <w:color w:val="2B2B2B"/>
          <w:sz w:val="28"/>
          <w:szCs w:val="28"/>
        </w:rPr>
        <w:t xml:space="preserve">About 70% of the </w:t>
      </w:r>
      <w:r w:rsidR="004D53AE" w:rsidRPr="0052065B">
        <w:rPr>
          <w:rFonts w:ascii="Arial" w:hAnsi="Arial" w:cs="Arial"/>
          <w:color w:val="2B2B2B"/>
          <w:sz w:val="28"/>
          <w:szCs w:val="28"/>
        </w:rPr>
        <w:t>campaigns are art</w:t>
      </w:r>
      <w:r w:rsidR="00407664" w:rsidRPr="0052065B">
        <w:rPr>
          <w:rFonts w:ascii="Arial" w:hAnsi="Arial" w:cs="Arial"/>
          <w:color w:val="2B2B2B"/>
          <w:sz w:val="28"/>
          <w:szCs w:val="28"/>
        </w:rPr>
        <w:t xml:space="preserve">’s related </w:t>
      </w:r>
      <w:r w:rsidRPr="0052065B">
        <w:rPr>
          <w:rFonts w:ascii="Arial" w:hAnsi="Arial" w:cs="Arial"/>
          <w:color w:val="2B2B2B"/>
          <w:sz w:val="28"/>
          <w:szCs w:val="28"/>
        </w:rPr>
        <w:t>(</w:t>
      </w:r>
      <w:proofErr w:type="spellStart"/>
      <w:r w:rsidRPr="0052065B">
        <w:rPr>
          <w:rFonts w:ascii="Arial" w:hAnsi="Arial" w:cs="Arial"/>
          <w:color w:val="2B2B2B"/>
          <w:sz w:val="28"/>
          <w:szCs w:val="28"/>
        </w:rPr>
        <w:t>Film</w:t>
      </w:r>
      <w:r w:rsidR="000D201B" w:rsidRPr="0052065B">
        <w:rPr>
          <w:rFonts w:ascii="Arial" w:hAnsi="Arial" w:cs="Arial"/>
          <w:color w:val="2B2B2B"/>
          <w:sz w:val="28"/>
          <w:szCs w:val="28"/>
        </w:rPr>
        <w:t>&amp;Video</w:t>
      </w:r>
      <w:proofErr w:type="spellEnd"/>
      <w:r w:rsidR="000D201B" w:rsidRPr="0052065B">
        <w:rPr>
          <w:rFonts w:ascii="Arial" w:hAnsi="Arial" w:cs="Arial"/>
          <w:color w:val="2B2B2B"/>
          <w:sz w:val="28"/>
          <w:szCs w:val="28"/>
        </w:rPr>
        <w:t>, Music and Theatre)</w:t>
      </w:r>
      <w:r w:rsidR="00756571" w:rsidRPr="0052065B">
        <w:rPr>
          <w:rFonts w:ascii="Arial" w:hAnsi="Arial" w:cs="Arial"/>
          <w:color w:val="2B2B2B"/>
          <w:sz w:val="28"/>
          <w:szCs w:val="28"/>
        </w:rPr>
        <w:t xml:space="preserve"> and </w:t>
      </w:r>
      <w:r w:rsidR="00D651B6" w:rsidRPr="0052065B">
        <w:rPr>
          <w:rFonts w:ascii="Arial" w:hAnsi="Arial" w:cs="Arial"/>
          <w:color w:val="2B2B2B"/>
          <w:sz w:val="28"/>
          <w:szCs w:val="28"/>
        </w:rPr>
        <w:t xml:space="preserve">considering successful campaigns only, </w:t>
      </w:r>
      <w:r w:rsidR="00756571" w:rsidRPr="0052065B">
        <w:rPr>
          <w:rFonts w:ascii="Arial" w:hAnsi="Arial" w:cs="Arial"/>
          <w:color w:val="2B2B2B"/>
          <w:sz w:val="28"/>
          <w:szCs w:val="28"/>
        </w:rPr>
        <w:t>the</w:t>
      </w:r>
      <w:r w:rsidR="007F7862" w:rsidRPr="0052065B">
        <w:rPr>
          <w:rFonts w:ascii="Arial" w:hAnsi="Arial" w:cs="Arial"/>
          <w:color w:val="2B2B2B"/>
          <w:sz w:val="28"/>
          <w:szCs w:val="28"/>
        </w:rPr>
        <w:t xml:space="preserve"> top three most successf</w:t>
      </w:r>
      <w:r w:rsidR="00845D30" w:rsidRPr="0052065B">
        <w:rPr>
          <w:rFonts w:ascii="Arial" w:hAnsi="Arial" w:cs="Arial"/>
          <w:color w:val="2B2B2B"/>
          <w:sz w:val="28"/>
          <w:szCs w:val="28"/>
        </w:rPr>
        <w:t>ul categories</w:t>
      </w:r>
      <w:r w:rsidR="00767A25" w:rsidRPr="0052065B">
        <w:rPr>
          <w:rFonts w:ascii="Arial" w:hAnsi="Arial" w:cs="Arial"/>
          <w:color w:val="2B2B2B"/>
          <w:sz w:val="28"/>
          <w:szCs w:val="28"/>
        </w:rPr>
        <w:t xml:space="preserve"> </w:t>
      </w:r>
      <w:r w:rsidR="004C04D1" w:rsidRPr="0052065B">
        <w:rPr>
          <w:rFonts w:ascii="Arial" w:hAnsi="Arial" w:cs="Arial"/>
          <w:color w:val="2B2B2B"/>
          <w:sz w:val="28"/>
          <w:szCs w:val="28"/>
        </w:rPr>
        <w:t>are</w:t>
      </w:r>
      <w:r w:rsidR="00767A25" w:rsidRPr="0052065B">
        <w:rPr>
          <w:rFonts w:ascii="Arial" w:hAnsi="Arial" w:cs="Arial"/>
          <w:color w:val="2B2B2B"/>
          <w:sz w:val="28"/>
          <w:szCs w:val="28"/>
        </w:rPr>
        <w:t xml:space="preserve"> Film &amp; Video (</w:t>
      </w:r>
      <w:r w:rsidR="00272730" w:rsidRPr="0052065B">
        <w:rPr>
          <w:rFonts w:ascii="Arial" w:hAnsi="Arial" w:cs="Arial"/>
          <w:color w:val="2B2B2B"/>
          <w:sz w:val="28"/>
          <w:szCs w:val="28"/>
        </w:rPr>
        <w:t>18</w:t>
      </w:r>
      <w:r w:rsidR="007707E3" w:rsidRPr="0052065B">
        <w:rPr>
          <w:rFonts w:ascii="Arial" w:hAnsi="Arial" w:cs="Arial"/>
          <w:color w:val="2B2B2B"/>
          <w:sz w:val="28"/>
          <w:szCs w:val="28"/>
        </w:rPr>
        <w:t>%</w:t>
      </w:r>
      <w:r w:rsidR="00767A25" w:rsidRPr="0052065B">
        <w:rPr>
          <w:rFonts w:ascii="Arial" w:hAnsi="Arial" w:cs="Arial"/>
          <w:color w:val="2B2B2B"/>
          <w:sz w:val="28"/>
          <w:szCs w:val="28"/>
        </w:rPr>
        <w:t>), Music</w:t>
      </w:r>
      <w:r w:rsidR="00410EB7" w:rsidRPr="0052065B">
        <w:rPr>
          <w:rFonts w:ascii="Arial" w:hAnsi="Arial" w:cs="Arial"/>
          <w:color w:val="2B2B2B"/>
          <w:sz w:val="28"/>
          <w:szCs w:val="28"/>
        </w:rPr>
        <w:t>(17%)</w:t>
      </w:r>
      <w:r w:rsidR="00767A25" w:rsidRPr="0052065B">
        <w:rPr>
          <w:rFonts w:ascii="Arial" w:hAnsi="Arial" w:cs="Arial"/>
          <w:color w:val="2B2B2B"/>
          <w:sz w:val="28"/>
          <w:szCs w:val="28"/>
        </w:rPr>
        <w:t>, Theatre(</w:t>
      </w:r>
      <w:r w:rsidR="00272730" w:rsidRPr="0052065B">
        <w:rPr>
          <w:rFonts w:ascii="Arial" w:hAnsi="Arial" w:cs="Arial"/>
          <w:color w:val="2B2B2B"/>
          <w:sz w:val="28"/>
          <w:szCs w:val="28"/>
        </w:rPr>
        <w:t>33%</w:t>
      </w:r>
      <w:r w:rsidR="00767A25" w:rsidRPr="0052065B">
        <w:rPr>
          <w:rFonts w:ascii="Arial" w:hAnsi="Arial" w:cs="Arial"/>
          <w:color w:val="2B2B2B"/>
          <w:sz w:val="28"/>
          <w:szCs w:val="28"/>
        </w:rPr>
        <w:t>)</w:t>
      </w:r>
      <w:r w:rsidR="007707E3" w:rsidRPr="0052065B">
        <w:rPr>
          <w:rFonts w:ascii="Arial" w:hAnsi="Arial" w:cs="Arial"/>
          <w:color w:val="2B2B2B"/>
          <w:sz w:val="28"/>
          <w:szCs w:val="28"/>
        </w:rPr>
        <w:t>.</w:t>
      </w:r>
    </w:p>
    <w:p w14:paraId="5BA5BCE0" w14:textId="5BD1B03A" w:rsidR="006C2382" w:rsidRPr="0052065B" w:rsidRDefault="006C2382" w:rsidP="0052065B">
      <w:pPr>
        <w:pStyle w:val="NormalWeb"/>
        <w:spacing w:before="150" w:beforeAutospacing="0" w:after="0" w:afterAutospacing="0" w:line="360" w:lineRule="atLeast"/>
        <w:ind w:left="720"/>
        <w:jc w:val="both"/>
        <w:rPr>
          <w:rFonts w:ascii="Arial" w:hAnsi="Arial" w:cs="Arial"/>
          <w:color w:val="2B2B2B"/>
          <w:sz w:val="28"/>
          <w:szCs w:val="28"/>
        </w:rPr>
      </w:pPr>
      <w:r w:rsidRPr="0052065B">
        <w:rPr>
          <w:rFonts w:ascii="Arial" w:hAnsi="Arial" w:cs="Arial"/>
          <w:color w:val="2B2B2B"/>
          <w:sz w:val="28"/>
          <w:szCs w:val="28"/>
        </w:rPr>
        <w:t>If we compare the three categories Food, Games and Photography</w:t>
      </w:r>
      <w:r w:rsidR="00E11948" w:rsidRPr="0052065B">
        <w:rPr>
          <w:rFonts w:ascii="Arial" w:hAnsi="Arial" w:cs="Arial"/>
          <w:color w:val="2B2B2B"/>
          <w:sz w:val="28"/>
          <w:szCs w:val="28"/>
        </w:rPr>
        <w:t xml:space="preserve">. We can say that campaigns in Photography are more likely to succeed with </w:t>
      </w:r>
      <w:r w:rsidR="009E0F0F" w:rsidRPr="0052065B">
        <w:rPr>
          <w:rFonts w:ascii="Arial" w:hAnsi="Arial" w:cs="Arial"/>
          <w:color w:val="2B2B2B"/>
          <w:sz w:val="28"/>
          <w:szCs w:val="28"/>
        </w:rPr>
        <w:t xml:space="preserve">the </w:t>
      </w:r>
      <w:r w:rsidR="008D19BB" w:rsidRPr="0052065B">
        <w:rPr>
          <w:rFonts w:ascii="Arial" w:hAnsi="Arial" w:cs="Arial"/>
          <w:color w:val="2B2B2B"/>
          <w:sz w:val="28"/>
          <w:szCs w:val="28"/>
        </w:rPr>
        <w:t>highest rate of success (</w:t>
      </w:r>
      <w:r w:rsidR="009E0F0F" w:rsidRPr="0052065B">
        <w:rPr>
          <w:rFonts w:ascii="Arial" w:hAnsi="Arial" w:cs="Arial"/>
          <w:color w:val="2B2B2B"/>
          <w:sz w:val="28"/>
          <w:szCs w:val="28"/>
        </w:rPr>
        <w:t>70</w:t>
      </w:r>
      <w:r w:rsidR="008D19BB" w:rsidRPr="0052065B">
        <w:rPr>
          <w:rFonts w:ascii="Arial" w:hAnsi="Arial" w:cs="Arial"/>
          <w:color w:val="2B2B2B"/>
          <w:sz w:val="28"/>
          <w:szCs w:val="28"/>
        </w:rPr>
        <w:t>%)</w:t>
      </w:r>
      <w:r w:rsidR="009E0F0F" w:rsidRPr="0052065B">
        <w:rPr>
          <w:rFonts w:ascii="Arial" w:hAnsi="Arial" w:cs="Arial"/>
          <w:color w:val="2B2B2B"/>
          <w:sz w:val="28"/>
          <w:szCs w:val="28"/>
        </w:rPr>
        <w:t>.</w:t>
      </w:r>
    </w:p>
    <w:p w14:paraId="0374AC9F" w14:textId="1F6A9074" w:rsidR="00C74592" w:rsidRPr="0052065B" w:rsidRDefault="007474CD" w:rsidP="0052065B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jc w:val="both"/>
        <w:rPr>
          <w:rFonts w:ascii="Arial" w:hAnsi="Arial" w:cs="Arial"/>
          <w:color w:val="2B2B2B"/>
          <w:sz w:val="28"/>
          <w:szCs w:val="28"/>
        </w:rPr>
      </w:pPr>
      <w:r w:rsidRPr="0052065B">
        <w:rPr>
          <w:rFonts w:ascii="Arial" w:hAnsi="Arial" w:cs="Arial"/>
          <w:color w:val="2B2B2B"/>
          <w:sz w:val="28"/>
          <w:szCs w:val="28"/>
        </w:rPr>
        <w:t xml:space="preserve">Given the provided Data </w:t>
      </w:r>
      <w:r w:rsidR="006301C0" w:rsidRPr="0052065B">
        <w:rPr>
          <w:rFonts w:ascii="Arial" w:hAnsi="Arial" w:cs="Arial"/>
          <w:color w:val="2B2B2B"/>
          <w:sz w:val="28"/>
          <w:szCs w:val="28"/>
        </w:rPr>
        <w:t>and a</w:t>
      </w:r>
      <w:r w:rsidR="00495322" w:rsidRPr="0052065B">
        <w:rPr>
          <w:rFonts w:ascii="Arial" w:hAnsi="Arial" w:cs="Arial"/>
          <w:color w:val="2B2B2B"/>
          <w:sz w:val="28"/>
          <w:szCs w:val="28"/>
        </w:rPr>
        <w:t xml:space="preserve">s per the graph representing the outcome per </w:t>
      </w:r>
      <w:r w:rsidR="00DF4956" w:rsidRPr="0052065B">
        <w:rPr>
          <w:rFonts w:ascii="Arial" w:hAnsi="Arial" w:cs="Arial"/>
          <w:color w:val="2B2B2B"/>
          <w:sz w:val="28"/>
          <w:szCs w:val="28"/>
        </w:rPr>
        <w:t>s</w:t>
      </w:r>
      <w:r w:rsidR="00495322" w:rsidRPr="0052065B">
        <w:rPr>
          <w:rFonts w:ascii="Arial" w:hAnsi="Arial" w:cs="Arial"/>
          <w:color w:val="2B2B2B"/>
          <w:sz w:val="28"/>
          <w:szCs w:val="28"/>
        </w:rPr>
        <w:t xml:space="preserve">ubcategories, it is hard to come up with conclusions as </w:t>
      </w:r>
      <w:r w:rsidR="00E34314" w:rsidRPr="0052065B">
        <w:rPr>
          <w:rFonts w:ascii="Arial" w:hAnsi="Arial" w:cs="Arial"/>
          <w:color w:val="2B2B2B"/>
          <w:sz w:val="28"/>
          <w:szCs w:val="28"/>
        </w:rPr>
        <w:t xml:space="preserve">the sample </w:t>
      </w:r>
      <w:r w:rsidR="00DF4956" w:rsidRPr="0052065B">
        <w:rPr>
          <w:rFonts w:ascii="Arial" w:hAnsi="Arial" w:cs="Arial"/>
          <w:color w:val="2B2B2B"/>
          <w:sz w:val="28"/>
          <w:szCs w:val="28"/>
        </w:rPr>
        <w:t xml:space="preserve">is small and not comparable </w:t>
      </w:r>
      <w:r w:rsidR="00E34314" w:rsidRPr="0052065B">
        <w:rPr>
          <w:rFonts w:ascii="Arial" w:hAnsi="Arial" w:cs="Arial"/>
          <w:color w:val="2B2B2B"/>
          <w:sz w:val="28"/>
          <w:szCs w:val="28"/>
        </w:rPr>
        <w:t>between the different subcategories</w:t>
      </w:r>
      <w:r w:rsidR="00DF4956" w:rsidRPr="0052065B">
        <w:rPr>
          <w:rFonts w:ascii="Arial" w:hAnsi="Arial" w:cs="Arial"/>
          <w:color w:val="2B2B2B"/>
          <w:sz w:val="28"/>
          <w:szCs w:val="28"/>
        </w:rPr>
        <w:t xml:space="preserve">. </w:t>
      </w:r>
      <w:r w:rsidR="00A2101F" w:rsidRPr="0052065B">
        <w:rPr>
          <w:rFonts w:ascii="Arial" w:hAnsi="Arial" w:cs="Arial"/>
          <w:color w:val="2B2B2B"/>
          <w:sz w:val="28"/>
          <w:szCs w:val="28"/>
        </w:rPr>
        <w:t xml:space="preserve">We can say that Plays is the most favored </w:t>
      </w:r>
      <w:r w:rsidR="00064303" w:rsidRPr="0052065B">
        <w:rPr>
          <w:rFonts w:ascii="Arial" w:hAnsi="Arial" w:cs="Arial"/>
          <w:color w:val="2B2B2B"/>
          <w:sz w:val="28"/>
          <w:szCs w:val="28"/>
        </w:rPr>
        <w:t xml:space="preserve">subcategory. </w:t>
      </w:r>
      <w:r w:rsidR="00E8620C" w:rsidRPr="0052065B">
        <w:rPr>
          <w:rFonts w:ascii="Arial" w:hAnsi="Arial" w:cs="Arial"/>
          <w:color w:val="2B2B2B"/>
          <w:sz w:val="28"/>
          <w:szCs w:val="28"/>
        </w:rPr>
        <w:t xml:space="preserve">Also, if we had to compare the </w:t>
      </w:r>
      <w:r w:rsidR="003E5A0F" w:rsidRPr="0052065B">
        <w:rPr>
          <w:rFonts w:ascii="Arial" w:hAnsi="Arial" w:cs="Arial"/>
          <w:color w:val="2B2B2B"/>
          <w:sz w:val="28"/>
          <w:szCs w:val="28"/>
        </w:rPr>
        <w:t>subcategories</w:t>
      </w:r>
      <w:r w:rsidR="00E8620C" w:rsidRPr="0052065B">
        <w:rPr>
          <w:rFonts w:ascii="Arial" w:hAnsi="Arial" w:cs="Arial"/>
          <w:color w:val="2B2B2B"/>
          <w:sz w:val="28"/>
          <w:szCs w:val="28"/>
        </w:rPr>
        <w:t xml:space="preserve"> </w:t>
      </w:r>
      <w:r w:rsidR="00AB39AF" w:rsidRPr="0052065B">
        <w:rPr>
          <w:rFonts w:ascii="Arial" w:hAnsi="Arial" w:cs="Arial"/>
          <w:color w:val="2B2B2B"/>
          <w:sz w:val="28"/>
          <w:szCs w:val="28"/>
        </w:rPr>
        <w:t xml:space="preserve">under Technology, we could say that </w:t>
      </w:r>
      <w:r w:rsidR="005C4D8F" w:rsidRPr="0052065B">
        <w:rPr>
          <w:rFonts w:ascii="Arial" w:hAnsi="Arial" w:cs="Arial"/>
          <w:color w:val="2B2B2B"/>
          <w:sz w:val="28"/>
          <w:szCs w:val="28"/>
        </w:rPr>
        <w:t xml:space="preserve">web is more likely to </w:t>
      </w:r>
      <w:r w:rsidR="005521C0" w:rsidRPr="0052065B">
        <w:rPr>
          <w:rFonts w:ascii="Arial" w:hAnsi="Arial" w:cs="Arial"/>
          <w:color w:val="2B2B2B"/>
          <w:sz w:val="28"/>
          <w:szCs w:val="28"/>
        </w:rPr>
        <w:t>succeed (75%</w:t>
      </w:r>
      <w:r w:rsidR="003E5A0F" w:rsidRPr="0052065B">
        <w:rPr>
          <w:rFonts w:ascii="Arial" w:hAnsi="Arial" w:cs="Arial"/>
          <w:color w:val="2B2B2B"/>
          <w:sz w:val="28"/>
          <w:szCs w:val="28"/>
        </w:rPr>
        <w:t>) than Wearables (63%).</w:t>
      </w:r>
      <w:r w:rsidR="00212DEB" w:rsidRPr="0052065B">
        <w:rPr>
          <w:rFonts w:ascii="Arial" w:hAnsi="Arial" w:cs="Arial"/>
          <w:color w:val="2B2B2B"/>
          <w:sz w:val="28"/>
          <w:szCs w:val="28"/>
        </w:rPr>
        <w:t xml:space="preserve"> Also, television </w:t>
      </w:r>
      <w:r w:rsidR="00C74592" w:rsidRPr="0052065B">
        <w:rPr>
          <w:rFonts w:ascii="Arial" w:hAnsi="Arial" w:cs="Arial"/>
          <w:color w:val="2B2B2B"/>
          <w:sz w:val="28"/>
          <w:szCs w:val="28"/>
        </w:rPr>
        <w:t>would be the subcategory with the highest rate of success.</w:t>
      </w:r>
    </w:p>
    <w:p w14:paraId="5B707AA7" w14:textId="61C7B01E" w:rsidR="00E737B8" w:rsidRPr="0052065B" w:rsidRDefault="00DC556F" w:rsidP="0052065B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jc w:val="both"/>
        <w:rPr>
          <w:rFonts w:ascii="Arial" w:hAnsi="Arial" w:cs="Arial"/>
          <w:color w:val="2B2B2B"/>
          <w:sz w:val="28"/>
          <w:szCs w:val="28"/>
        </w:rPr>
      </w:pPr>
      <w:r w:rsidRPr="0052065B">
        <w:rPr>
          <w:rFonts w:ascii="Arial" w:hAnsi="Arial" w:cs="Arial"/>
          <w:color w:val="2B2B2B"/>
          <w:sz w:val="28"/>
          <w:szCs w:val="28"/>
        </w:rPr>
        <w:t>Based on the third graph, we can observe that during the first trimester</w:t>
      </w:r>
      <w:r w:rsidR="00B97C0A" w:rsidRPr="0052065B">
        <w:rPr>
          <w:rFonts w:ascii="Arial" w:hAnsi="Arial" w:cs="Arial"/>
          <w:color w:val="2B2B2B"/>
          <w:sz w:val="28"/>
          <w:szCs w:val="28"/>
        </w:rPr>
        <w:t xml:space="preserve">, </w:t>
      </w:r>
      <w:r w:rsidR="00BB21E6" w:rsidRPr="0052065B">
        <w:rPr>
          <w:rFonts w:ascii="Arial" w:hAnsi="Arial" w:cs="Arial"/>
          <w:color w:val="2B2B2B"/>
          <w:sz w:val="28"/>
          <w:szCs w:val="28"/>
        </w:rPr>
        <w:t>both the successful and failed campaigns are having a similar trend</w:t>
      </w:r>
      <w:r w:rsidR="009A6209" w:rsidRPr="0052065B">
        <w:rPr>
          <w:rFonts w:ascii="Arial" w:hAnsi="Arial" w:cs="Arial"/>
          <w:color w:val="2B2B2B"/>
          <w:sz w:val="28"/>
          <w:szCs w:val="28"/>
        </w:rPr>
        <w:t xml:space="preserve">. Afterwards, </w:t>
      </w:r>
      <w:r w:rsidR="00906BBB" w:rsidRPr="0052065B">
        <w:rPr>
          <w:rFonts w:ascii="Arial" w:hAnsi="Arial" w:cs="Arial"/>
          <w:color w:val="2B2B2B"/>
          <w:sz w:val="28"/>
          <w:szCs w:val="28"/>
        </w:rPr>
        <w:t>both trends are taking oppos</w:t>
      </w:r>
      <w:r w:rsidR="00F33270" w:rsidRPr="0052065B">
        <w:rPr>
          <w:rFonts w:ascii="Arial" w:hAnsi="Arial" w:cs="Arial"/>
          <w:color w:val="2B2B2B"/>
          <w:sz w:val="28"/>
          <w:szCs w:val="28"/>
        </w:rPr>
        <w:t>ite directions</w:t>
      </w:r>
      <w:r w:rsidR="00DD17DF">
        <w:rPr>
          <w:rFonts w:ascii="Arial" w:hAnsi="Arial" w:cs="Arial"/>
          <w:color w:val="2B2B2B"/>
          <w:sz w:val="28"/>
          <w:szCs w:val="28"/>
        </w:rPr>
        <w:t>,</w:t>
      </w:r>
      <w:r w:rsidR="00F33270" w:rsidRPr="0052065B">
        <w:rPr>
          <w:rFonts w:ascii="Arial" w:hAnsi="Arial" w:cs="Arial"/>
          <w:color w:val="2B2B2B"/>
          <w:sz w:val="28"/>
          <w:szCs w:val="28"/>
        </w:rPr>
        <w:t xml:space="preserve"> maintain</w:t>
      </w:r>
      <w:r w:rsidR="00336B02" w:rsidRPr="0052065B">
        <w:rPr>
          <w:rFonts w:ascii="Arial" w:hAnsi="Arial" w:cs="Arial"/>
          <w:color w:val="2B2B2B"/>
          <w:sz w:val="28"/>
          <w:szCs w:val="28"/>
        </w:rPr>
        <w:t>ing a consistent gap with no intersection at any moment.</w:t>
      </w:r>
    </w:p>
    <w:p w14:paraId="71C6BF6E" w14:textId="3984C838" w:rsidR="00E737B8" w:rsidRPr="0052065B" w:rsidRDefault="00E737B8" w:rsidP="0052065B">
      <w:pPr>
        <w:pStyle w:val="NormalWeb"/>
        <w:spacing w:before="150" w:beforeAutospacing="0" w:after="0" w:afterAutospacing="0" w:line="360" w:lineRule="atLeast"/>
        <w:ind w:left="720"/>
        <w:jc w:val="both"/>
        <w:rPr>
          <w:rFonts w:ascii="Arial" w:hAnsi="Arial" w:cs="Arial"/>
          <w:color w:val="2B2B2B"/>
          <w:sz w:val="28"/>
          <w:szCs w:val="28"/>
        </w:rPr>
      </w:pPr>
      <w:r w:rsidRPr="0052065B">
        <w:rPr>
          <w:rFonts w:ascii="Arial" w:hAnsi="Arial" w:cs="Arial"/>
          <w:color w:val="2B2B2B"/>
          <w:sz w:val="28"/>
          <w:szCs w:val="28"/>
        </w:rPr>
        <w:t>The peak of the successful campaigns is in July, then a</w:t>
      </w:r>
      <w:r w:rsidR="00C37B53" w:rsidRPr="0052065B">
        <w:rPr>
          <w:rFonts w:ascii="Arial" w:hAnsi="Arial" w:cs="Arial"/>
          <w:color w:val="2B2B2B"/>
          <w:sz w:val="28"/>
          <w:szCs w:val="28"/>
        </w:rPr>
        <w:t xml:space="preserve"> </w:t>
      </w:r>
      <w:r w:rsidRPr="0052065B">
        <w:rPr>
          <w:rFonts w:ascii="Arial" w:hAnsi="Arial" w:cs="Arial"/>
          <w:color w:val="2B2B2B"/>
          <w:sz w:val="28"/>
          <w:szCs w:val="28"/>
        </w:rPr>
        <w:t xml:space="preserve">significant </w:t>
      </w:r>
      <w:r w:rsidR="00C37B53" w:rsidRPr="0052065B">
        <w:rPr>
          <w:rFonts w:ascii="Arial" w:hAnsi="Arial" w:cs="Arial"/>
          <w:color w:val="2B2B2B"/>
          <w:sz w:val="28"/>
          <w:szCs w:val="28"/>
        </w:rPr>
        <w:t>drop</w:t>
      </w:r>
      <w:r w:rsidRPr="0052065B">
        <w:rPr>
          <w:rFonts w:ascii="Arial" w:hAnsi="Arial" w:cs="Arial"/>
          <w:color w:val="2B2B2B"/>
          <w:sz w:val="28"/>
          <w:szCs w:val="28"/>
        </w:rPr>
        <w:t xml:space="preserve"> is observed in </w:t>
      </w:r>
      <w:r w:rsidR="00EC5583" w:rsidRPr="0052065B">
        <w:rPr>
          <w:rFonts w:ascii="Arial" w:hAnsi="Arial" w:cs="Arial"/>
          <w:color w:val="2B2B2B"/>
          <w:sz w:val="28"/>
          <w:szCs w:val="28"/>
        </w:rPr>
        <w:t>August.</w:t>
      </w:r>
    </w:p>
    <w:p w14:paraId="7F48686A" w14:textId="77777777" w:rsidR="00F013B3" w:rsidRDefault="00F013B3" w:rsidP="0052065B">
      <w:pPr>
        <w:pStyle w:val="NormalWeb"/>
        <w:spacing w:before="150" w:beforeAutospacing="0" w:after="0" w:afterAutospacing="0" w:line="360" w:lineRule="atLeast"/>
        <w:jc w:val="both"/>
        <w:rPr>
          <w:rFonts w:ascii="Arial" w:hAnsi="Arial" w:cs="Arial"/>
          <w:color w:val="2B2B2B"/>
          <w:sz w:val="28"/>
          <w:szCs w:val="28"/>
        </w:rPr>
      </w:pPr>
    </w:p>
    <w:p w14:paraId="580CC032" w14:textId="3FF60687" w:rsidR="00F013B3" w:rsidRPr="003565DA" w:rsidRDefault="00D07A5E" w:rsidP="0052065B">
      <w:pPr>
        <w:pStyle w:val="NormalWeb"/>
        <w:spacing w:before="150" w:beforeAutospacing="0" w:after="0" w:afterAutospacing="0" w:line="360" w:lineRule="atLeast"/>
        <w:jc w:val="both"/>
        <w:rPr>
          <w:rFonts w:ascii="Arial" w:hAnsi="Arial" w:cs="Arial"/>
          <w:b/>
          <w:bCs/>
          <w:color w:val="2B2B2B"/>
          <w:sz w:val="28"/>
          <w:szCs w:val="28"/>
        </w:rPr>
      </w:pPr>
      <w:r w:rsidRPr="003565DA">
        <w:rPr>
          <w:rFonts w:ascii="Arial" w:hAnsi="Arial" w:cs="Arial"/>
          <w:b/>
          <w:bCs/>
          <w:color w:val="2B2B2B"/>
          <w:sz w:val="28"/>
          <w:szCs w:val="28"/>
        </w:rPr>
        <w:t>What are some limitations of this dataset?</w:t>
      </w:r>
    </w:p>
    <w:p w14:paraId="4D774C07" w14:textId="3B8B21CC" w:rsidR="00B55A33" w:rsidRPr="0052065B" w:rsidRDefault="003F68D8" w:rsidP="0052065B">
      <w:pPr>
        <w:pStyle w:val="NormalWeb"/>
        <w:spacing w:before="150" w:beforeAutospacing="0" w:after="0" w:afterAutospacing="0" w:line="360" w:lineRule="atLeast"/>
        <w:jc w:val="both"/>
        <w:rPr>
          <w:rFonts w:ascii="Arial" w:hAnsi="Arial" w:cs="Arial"/>
          <w:color w:val="2B2B2B"/>
          <w:sz w:val="28"/>
          <w:szCs w:val="28"/>
        </w:rPr>
      </w:pPr>
      <w:r>
        <w:rPr>
          <w:rFonts w:ascii="Arial" w:hAnsi="Arial" w:cs="Arial"/>
          <w:color w:val="2B2B2B"/>
          <w:sz w:val="28"/>
          <w:szCs w:val="28"/>
        </w:rPr>
        <w:t xml:space="preserve">The sample size is limited. </w:t>
      </w:r>
      <w:r w:rsidR="00934A80">
        <w:rPr>
          <w:rFonts w:ascii="Arial" w:hAnsi="Arial" w:cs="Arial"/>
          <w:color w:val="2B2B2B"/>
          <w:sz w:val="28"/>
          <w:szCs w:val="28"/>
        </w:rPr>
        <w:t xml:space="preserve">Many </w:t>
      </w:r>
      <w:r w:rsidR="00A70CD3">
        <w:rPr>
          <w:rFonts w:ascii="Arial" w:hAnsi="Arial" w:cs="Arial"/>
          <w:color w:val="2B2B2B"/>
          <w:sz w:val="28"/>
          <w:szCs w:val="28"/>
        </w:rPr>
        <w:t>conclusions are not statistically significant as the sample</w:t>
      </w:r>
      <w:r w:rsidR="00DC4AD8">
        <w:rPr>
          <w:rFonts w:ascii="Arial" w:hAnsi="Arial" w:cs="Arial"/>
          <w:color w:val="2B2B2B"/>
          <w:sz w:val="28"/>
          <w:szCs w:val="28"/>
        </w:rPr>
        <w:t xml:space="preserve"> </w:t>
      </w:r>
      <w:r w:rsidR="00FF3314">
        <w:rPr>
          <w:rFonts w:ascii="Arial" w:hAnsi="Arial" w:cs="Arial"/>
          <w:color w:val="2B2B2B"/>
          <w:sz w:val="28"/>
          <w:szCs w:val="28"/>
        </w:rPr>
        <w:t>size</w:t>
      </w:r>
      <w:r w:rsidR="00A70CD3">
        <w:rPr>
          <w:rFonts w:ascii="Arial" w:hAnsi="Arial" w:cs="Arial"/>
          <w:color w:val="2B2B2B"/>
          <w:sz w:val="28"/>
          <w:szCs w:val="28"/>
        </w:rPr>
        <w:t xml:space="preserve"> </w:t>
      </w:r>
      <w:r w:rsidR="00F74C02">
        <w:rPr>
          <w:rFonts w:ascii="Arial" w:hAnsi="Arial" w:cs="Arial"/>
          <w:color w:val="2B2B2B"/>
          <w:sz w:val="28"/>
          <w:szCs w:val="28"/>
        </w:rPr>
        <w:t>i</w:t>
      </w:r>
      <w:r w:rsidR="009F7B31">
        <w:rPr>
          <w:rFonts w:ascii="Arial" w:hAnsi="Arial" w:cs="Arial"/>
          <w:color w:val="2B2B2B"/>
          <w:sz w:val="28"/>
          <w:szCs w:val="28"/>
        </w:rPr>
        <w:t xml:space="preserve">s not large enough </w:t>
      </w:r>
      <w:r w:rsidR="00FF3314">
        <w:rPr>
          <w:rFonts w:ascii="Arial" w:hAnsi="Arial" w:cs="Arial"/>
          <w:color w:val="2B2B2B"/>
          <w:sz w:val="28"/>
          <w:szCs w:val="28"/>
        </w:rPr>
        <w:t>for</w:t>
      </w:r>
      <w:r w:rsidR="009F7B31">
        <w:rPr>
          <w:rFonts w:ascii="Arial" w:hAnsi="Arial" w:cs="Arial"/>
          <w:color w:val="2B2B2B"/>
          <w:sz w:val="28"/>
          <w:szCs w:val="28"/>
        </w:rPr>
        <w:t xml:space="preserve"> all categories and subcategories</w:t>
      </w:r>
      <w:r w:rsidR="00B24A6B">
        <w:rPr>
          <w:rFonts w:ascii="Arial" w:hAnsi="Arial" w:cs="Arial"/>
          <w:color w:val="2B2B2B"/>
          <w:sz w:val="28"/>
          <w:szCs w:val="28"/>
        </w:rPr>
        <w:t xml:space="preserve">. </w:t>
      </w:r>
    </w:p>
    <w:p w14:paraId="43A82000" w14:textId="773B740C" w:rsidR="00F013B3" w:rsidRPr="00D918E3" w:rsidRDefault="00D07A5E" w:rsidP="0052065B">
      <w:pPr>
        <w:pStyle w:val="NormalWeb"/>
        <w:spacing w:before="150" w:beforeAutospacing="0" w:after="0" w:afterAutospacing="0" w:line="360" w:lineRule="atLeast"/>
        <w:jc w:val="both"/>
        <w:rPr>
          <w:rFonts w:ascii="Arial" w:hAnsi="Arial" w:cs="Arial"/>
          <w:b/>
          <w:bCs/>
          <w:color w:val="2B2B2B"/>
          <w:sz w:val="28"/>
          <w:szCs w:val="28"/>
        </w:rPr>
      </w:pPr>
      <w:r w:rsidRPr="00D918E3">
        <w:rPr>
          <w:rFonts w:ascii="Arial" w:hAnsi="Arial" w:cs="Arial"/>
          <w:b/>
          <w:bCs/>
          <w:color w:val="2B2B2B"/>
          <w:sz w:val="28"/>
          <w:szCs w:val="28"/>
        </w:rPr>
        <w:lastRenderedPageBreak/>
        <w:t>What are some other possible tables and/or graphs that we could create, and what additional value would they provide?</w:t>
      </w:r>
    </w:p>
    <w:p w14:paraId="0F5C8476" w14:textId="3915B125" w:rsidR="003565DA" w:rsidRPr="00D918E3" w:rsidRDefault="005F4956" w:rsidP="0052065B">
      <w:pPr>
        <w:pStyle w:val="NormalWeb"/>
        <w:spacing w:before="150" w:beforeAutospacing="0" w:after="0" w:afterAutospacing="0" w:line="360" w:lineRule="atLeast"/>
        <w:jc w:val="both"/>
        <w:rPr>
          <w:rFonts w:ascii="Arial" w:hAnsi="Arial" w:cs="Arial"/>
          <w:color w:val="2B2B2B"/>
          <w:sz w:val="28"/>
          <w:szCs w:val="28"/>
        </w:rPr>
      </w:pPr>
      <w:r w:rsidRPr="00D918E3">
        <w:rPr>
          <w:rFonts w:ascii="Arial" w:hAnsi="Arial" w:cs="Arial"/>
          <w:color w:val="2B2B2B"/>
          <w:sz w:val="28"/>
          <w:szCs w:val="28"/>
        </w:rPr>
        <w:t xml:space="preserve">We could </w:t>
      </w:r>
      <w:r w:rsidR="008C3ACB" w:rsidRPr="00D918E3">
        <w:rPr>
          <w:rFonts w:ascii="Arial" w:hAnsi="Arial" w:cs="Arial"/>
          <w:color w:val="2B2B2B"/>
          <w:sz w:val="28"/>
          <w:szCs w:val="28"/>
        </w:rPr>
        <w:t xml:space="preserve">analyze the data by year </w:t>
      </w:r>
      <w:r w:rsidR="004F5A93" w:rsidRPr="00D918E3">
        <w:rPr>
          <w:rFonts w:ascii="Arial" w:hAnsi="Arial" w:cs="Arial"/>
          <w:color w:val="2B2B2B"/>
          <w:sz w:val="28"/>
          <w:szCs w:val="28"/>
        </w:rPr>
        <w:t>and create a pivot-chart line graph that visualizes the</w:t>
      </w:r>
      <w:r w:rsidR="006B6791" w:rsidRPr="00D918E3">
        <w:rPr>
          <w:rFonts w:ascii="Arial" w:hAnsi="Arial" w:cs="Arial"/>
          <w:color w:val="2B2B2B"/>
          <w:sz w:val="28"/>
          <w:szCs w:val="28"/>
        </w:rPr>
        <w:t xml:space="preserve"> evolution</w:t>
      </w:r>
      <w:r w:rsidR="00023713" w:rsidRPr="00D918E3">
        <w:rPr>
          <w:rFonts w:ascii="Arial" w:hAnsi="Arial" w:cs="Arial"/>
          <w:color w:val="2B2B2B"/>
          <w:sz w:val="28"/>
          <w:szCs w:val="28"/>
        </w:rPr>
        <w:t xml:space="preserve"> of successful, </w:t>
      </w:r>
      <w:r w:rsidR="00D918E3" w:rsidRPr="00D918E3">
        <w:rPr>
          <w:rFonts w:ascii="Arial" w:hAnsi="Arial" w:cs="Arial"/>
          <w:color w:val="2B2B2B"/>
          <w:sz w:val="28"/>
          <w:szCs w:val="28"/>
        </w:rPr>
        <w:t>failed,</w:t>
      </w:r>
      <w:r w:rsidR="00023713" w:rsidRPr="00D918E3">
        <w:rPr>
          <w:rFonts w:ascii="Arial" w:hAnsi="Arial" w:cs="Arial"/>
          <w:color w:val="2B2B2B"/>
          <w:sz w:val="28"/>
          <w:szCs w:val="28"/>
        </w:rPr>
        <w:t xml:space="preserve"> and cancel</w:t>
      </w:r>
      <w:r w:rsidR="006B6791" w:rsidRPr="00D918E3">
        <w:rPr>
          <w:rFonts w:ascii="Arial" w:hAnsi="Arial" w:cs="Arial"/>
          <w:color w:val="2B2B2B"/>
          <w:sz w:val="28"/>
          <w:szCs w:val="28"/>
        </w:rPr>
        <w:t xml:space="preserve">ed campaigns throughout the years (from 2010 to 2020) </w:t>
      </w:r>
      <w:r w:rsidR="00F31AB2" w:rsidRPr="00D918E3">
        <w:rPr>
          <w:rFonts w:ascii="Arial" w:hAnsi="Arial" w:cs="Arial"/>
          <w:color w:val="2B2B2B"/>
          <w:sz w:val="28"/>
          <w:szCs w:val="28"/>
        </w:rPr>
        <w:t>to</w:t>
      </w:r>
      <w:r w:rsidR="00F6217E">
        <w:rPr>
          <w:rFonts w:ascii="Arial" w:hAnsi="Arial" w:cs="Arial"/>
          <w:color w:val="2B2B2B"/>
          <w:sz w:val="28"/>
          <w:szCs w:val="28"/>
        </w:rPr>
        <w:t xml:space="preserve"> </w:t>
      </w:r>
      <w:r w:rsidR="00E53BFF" w:rsidRPr="00D918E3">
        <w:rPr>
          <w:rFonts w:ascii="Arial" w:hAnsi="Arial" w:cs="Arial"/>
          <w:color w:val="2B2B2B"/>
          <w:sz w:val="28"/>
          <w:szCs w:val="28"/>
        </w:rPr>
        <w:t xml:space="preserve">determine </w:t>
      </w:r>
      <w:r w:rsidR="00AF5CB5">
        <w:rPr>
          <w:rFonts w:ascii="Arial" w:hAnsi="Arial" w:cs="Arial"/>
          <w:color w:val="2B2B2B"/>
          <w:sz w:val="28"/>
          <w:szCs w:val="28"/>
        </w:rPr>
        <w:t>past</w:t>
      </w:r>
      <w:r w:rsidR="00E53BFF" w:rsidRPr="00D918E3">
        <w:rPr>
          <w:rFonts w:ascii="Arial" w:hAnsi="Arial" w:cs="Arial"/>
          <w:color w:val="2B2B2B"/>
          <w:sz w:val="28"/>
          <w:szCs w:val="28"/>
        </w:rPr>
        <w:t xml:space="preserve"> trends and be able to </w:t>
      </w:r>
      <w:r w:rsidR="00D918E3" w:rsidRPr="00D918E3">
        <w:rPr>
          <w:rFonts w:ascii="Arial" w:hAnsi="Arial" w:cs="Arial"/>
          <w:color w:val="2B2B2B"/>
          <w:sz w:val="28"/>
          <w:szCs w:val="28"/>
        </w:rPr>
        <w:t>predict future trends.</w:t>
      </w:r>
    </w:p>
    <w:p w14:paraId="4CC883A8" w14:textId="76D02787" w:rsidR="00D918E3" w:rsidRDefault="00D918E3" w:rsidP="0052065B">
      <w:pPr>
        <w:pStyle w:val="NormalWeb"/>
        <w:spacing w:before="150" w:beforeAutospacing="0" w:after="0" w:afterAutospacing="0" w:line="360" w:lineRule="atLeast"/>
        <w:jc w:val="both"/>
        <w:rPr>
          <w:rFonts w:ascii="Arial" w:hAnsi="Arial" w:cs="Arial"/>
          <w:color w:val="2B2B2B"/>
          <w:sz w:val="28"/>
          <w:szCs w:val="28"/>
        </w:rPr>
      </w:pPr>
      <w:r w:rsidRPr="00D918E3">
        <w:rPr>
          <w:rFonts w:ascii="Arial" w:hAnsi="Arial" w:cs="Arial"/>
          <w:color w:val="2B2B2B"/>
          <w:sz w:val="28"/>
          <w:szCs w:val="28"/>
        </w:rPr>
        <w:t xml:space="preserve">Also, we could analyze the data </w:t>
      </w:r>
      <w:r w:rsidR="00B82262">
        <w:rPr>
          <w:rFonts w:ascii="Arial" w:hAnsi="Arial" w:cs="Arial"/>
          <w:color w:val="2B2B2B"/>
          <w:sz w:val="28"/>
          <w:szCs w:val="28"/>
        </w:rPr>
        <w:t xml:space="preserve">by </w:t>
      </w:r>
      <w:r w:rsidR="004F1AD7">
        <w:rPr>
          <w:rFonts w:ascii="Arial" w:hAnsi="Arial" w:cs="Arial"/>
          <w:color w:val="2B2B2B"/>
          <w:sz w:val="28"/>
          <w:szCs w:val="28"/>
        </w:rPr>
        <w:t xml:space="preserve">backers </w:t>
      </w:r>
      <w:r w:rsidR="00CD5340">
        <w:rPr>
          <w:rFonts w:ascii="Arial" w:hAnsi="Arial" w:cs="Arial"/>
          <w:color w:val="2B2B2B"/>
          <w:sz w:val="28"/>
          <w:szCs w:val="28"/>
        </w:rPr>
        <w:t>count</w:t>
      </w:r>
      <w:r w:rsidR="009D4C3E">
        <w:rPr>
          <w:rFonts w:ascii="Arial" w:hAnsi="Arial" w:cs="Arial"/>
          <w:color w:val="2B2B2B"/>
          <w:sz w:val="28"/>
          <w:szCs w:val="28"/>
        </w:rPr>
        <w:t xml:space="preserve"> and average donation</w:t>
      </w:r>
      <w:r w:rsidR="00226AAB">
        <w:rPr>
          <w:rFonts w:ascii="Arial" w:hAnsi="Arial" w:cs="Arial"/>
          <w:color w:val="2B2B2B"/>
          <w:sz w:val="28"/>
          <w:szCs w:val="28"/>
        </w:rPr>
        <w:t xml:space="preserve"> to determine the count of backers</w:t>
      </w:r>
      <w:r w:rsidR="00582B71">
        <w:rPr>
          <w:rFonts w:ascii="Arial" w:hAnsi="Arial" w:cs="Arial"/>
          <w:color w:val="2B2B2B"/>
          <w:sz w:val="28"/>
          <w:szCs w:val="28"/>
        </w:rPr>
        <w:t xml:space="preserve"> and the average donation</w:t>
      </w:r>
      <w:r w:rsidR="00226AAB">
        <w:rPr>
          <w:rFonts w:ascii="Arial" w:hAnsi="Arial" w:cs="Arial"/>
          <w:color w:val="2B2B2B"/>
          <w:sz w:val="28"/>
          <w:szCs w:val="28"/>
        </w:rPr>
        <w:t xml:space="preserve"> per categor</w:t>
      </w:r>
      <w:r w:rsidR="00582B71">
        <w:rPr>
          <w:rFonts w:ascii="Arial" w:hAnsi="Arial" w:cs="Arial"/>
          <w:color w:val="2B2B2B"/>
          <w:sz w:val="28"/>
          <w:szCs w:val="28"/>
        </w:rPr>
        <w:t xml:space="preserve">y/subcategory </w:t>
      </w:r>
      <w:r w:rsidR="009031D8">
        <w:rPr>
          <w:rFonts w:ascii="Arial" w:hAnsi="Arial" w:cs="Arial"/>
          <w:color w:val="2B2B2B"/>
          <w:sz w:val="28"/>
          <w:szCs w:val="28"/>
        </w:rPr>
        <w:t xml:space="preserve">as it would help us have more insights on the most popular/successful </w:t>
      </w:r>
      <w:r w:rsidR="002E1EBF">
        <w:rPr>
          <w:rFonts w:ascii="Arial" w:hAnsi="Arial" w:cs="Arial"/>
          <w:color w:val="2B2B2B"/>
          <w:sz w:val="28"/>
          <w:szCs w:val="28"/>
        </w:rPr>
        <w:t xml:space="preserve">categories/subcategories. </w:t>
      </w:r>
    </w:p>
    <w:p w14:paraId="30F19304" w14:textId="3DB758C0" w:rsidR="00FB323A" w:rsidRDefault="00FB323A" w:rsidP="0052065B">
      <w:pPr>
        <w:pStyle w:val="NormalWeb"/>
        <w:spacing w:before="150" w:beforeAutospacing="0" w:after="0" w:afterAutospacing="0" w:line="360" w:lineRule="atLeast"/>
        <w:jc w:val="both"/>
        <w:rPr>
          <w:rFonts w:ascii="Arial" w:hAnsi="Arial" w:cs="Arial"/>
          <w:color w:val="2B2B2B"/>
          <w:sz w:val="28"/>
          <w:szCs w:val="28"/>
        </w:rPr>
      </w:pPr>
      <w:r>
        <w:rPr>
          <w:rFonts w:ascii="Arial" w:hAnsi="Arial" w:cs="Arial"/>
          <w:color w:val="2B2B2B"/>
          <w:sz w:val="28"/>
          <w:szCs w:val="28"/>
        </w:rPr>
        <w:t>It would be interesting</w:t>
      </w:r>
      <w:r w:rsidR="00FA7896">
        <w:rPr>
          <w:rFonts w:ascii="Arial" w:hAnsi="Arial" w:cs="Arial"/>
          <w:color w:val="2B2B2B"/>
          <w:sz w:val="28"/>
          <w:szCs w:val="28"/>
        </w:rPr>
        <w:t xml:space="preserve"> to</w:t>
      </w:r>
      <w:r>
        <w:rPr>
          <w:rFonts w:ascii="Arial" w:hAnsi="Arial" w:cs="Arial"/>
          <w:color w:val="2B2B2B"/>
          <w:sz w:val="28"/>
          <w:szCs w:val="28"/>
        </w:rPr>
        <w:t xml:space="preserve"> focus on the period </w:t>
      </w:r>
      <w:r w:rsidR="00FA7896">
        <w:rPr>
          <w:rFonts w:ascii="Arial" w:hAnsi="Arial" w:cs="Arial"/>
          <w:color w:val="2B2B2B"/>
          <w:sz w:val="28"/>
          <w:szCs w:val="28"/>
        </w:rPr>
        <w:t>between</w:t>
      </w:r>
      <w:r>
        <w:rPr>
          <w:rFonts w:ascii="Arial" w:hAnsi="Arial" w:cs="Arial"/>
          <w:color w:val="2B2B2B"/>
          <w:sz w:val="28"/>
          <w:szCs w:val="28"/>
        </w:rPr>
        <w:t xml:space="preserve"> Date Creation </w:t>
      </w:r>
      <w:r w:rsidR="00FA7896">
        <w:rPr>
          <w:rFonts w:ascii="Arial" w:hAnsi="Arial" w:cs="Arial"/>
          <w:color w:val="2B2B2B"/>
          <w:sz w:val="28"/>
          <w:szCs w:val="28"/>
        </w:rPr>
        <w:t>and</w:t>
      </w:r>
      <w:r>
        <w:rPr>
          <w:rFonts w:ascii="Arial" w:hAnsi="Arial" w:cs="Arial"/>
          <w:color w:val="2B2B2B"/>
          <w:sz w:val="28"/>
          <w:szCs w:val="28"/>
        </w:rPr>
        <w:t xml:space="preserve"> Date </w:t>
      </w:r>
      <w:r w:rsidR="00C84078">
        <w:rPr>
          <w:rFonts w:ascii="Arial" w:hAnsi="Arial" w:cs="Arial"/>
          <w:color w:val="2B2B2B"/>
          <w:sz w:val="28"/>
          <w:szCs w:val="28"/>
        </w:rPr>
        <w:t xml:space="preserve">Ended </w:t>
      </w:r>
      <w:r w:rsidR="00F6217E">
        <w:rPr>
          <w:rFonts w:ascii="Arial" w:hAnsi="Arial" w:cs="Arial"/>
          <w:color w:val="2B2B2B"/>
          <w:sz w:val="28"/>
          <w:szCs w:val="28"/>
        </w:rPr>
        <w:t>to</w:t>
      </w:r>
      <w:r w:rsidR="00C84078">
        <w:rPr>
          <w:rFonts w:ascii="Arial" w:hAnsi="Arial" w:cs="Arial"/>
          <w:color w:val="2B2B2B"/>
          <w:sz w:val="28"/>
          <w:szCs w:val="28"/>
        </w:rPr>
        <w:t xml:space="preserve"> determine the duration of each campaign and its impact </w:t>
      </w:r>
      <w:r w:rsidR="00FA7896">
        <w:rPr>
          <w:rFonts w:ascii="Arial" w:hAnsi="Arial" w:cs="Arial"/>
          <w:color w:val="2B2B2B"/>
          <w:sz w:val="28"/>
          <w:szCs w:val="28"/>
        </w:rPr>
        <w:t xml:space="preserve">on the </w:t>
      </w:r>
      <w:r w:rsidR="00076CB0">
        <w:rPr>
          <w:rFonts w:ascii="Arial" w:hAnsi="Arial" w:cs="Arial"/>
          <w:color w:val="2B2B2B"/>
          <w:sz w:val="28"/>
          <w:szCs w:val="28"/>
        </w:rPr>
        <w:t xml:space="preserve">graph representing </w:t>
      </w:r>
      <w:r w:rsidR="00942DF5">
        <w:rPr>
          <w:rFonts w:ascii="Arial" w:hAnsi="Arial" w:cs="Arial"/>
          <w:color w:val="2B2B2B"/>
          <w:sz w:val="28"/>
          <w:szCs w:val="28"/>
        </w:rPr>
        <w:t>the trends of successful/failed campaigns over the year</w:t>
      </w:r>
      <w:r w:rsidR="00A14BE0">
        <w:rPr>
          <w:rFonts w:ascii="Arial" w:hAnsi="Arial" w:cs="Arial"/>
          <w:color w:val="2B2B2B"/>
          <w:sz w:val="28"/>
          <w:szCs w:val="28"/>
        </w:rPr>
        <w:t xml:space="preserve"> </w:t>
      </w:r>
      <w:r w:rsidR="00942DF5">
        <w:rPr>
          <w:rFonts w:ascii="Arial" w:hAnsi="Arial" w:cs="Arial"/>
          <w:color w:val="2B2B2B"/>
          <w:sz w:val="28"/>
          <w:szCs w:val="28"/>
        </w:rPr>
        <w:t>/ decade</w:t>
      </w:r>
      <w:r w:rsidR="00A14BE0">
        <w:rPr>
          <w:rFonts w:ascii="Arial" w:hAnsi="Arial" w:cs="Arial"/>
          <w:color w:val="2B2B2B"/>
          <w:sz w:val="28"/>
          <w:szCs w:val="28"/>
        </w:rPr>
        <w:t>.</w:t>
      </w:r>
    </w:p>
    <w:p w14:paraId="2AD17096" w14:textId="20E200DB" w:rsidR="00B313DB" w:rsidRDefault="003B274B" w:rsidP="00B313DB">
      <w:pPr>
        <w:pStyle w:val="NormalWeb"/>
        <w:spacing w:before="150" w:beforeAutospacing="0" w:after="0" w:afterAutospacing="0" w:line="360" w:lineRule="atLeast"/>
        <w:jc w:val="both"/>
        <w:rPr>
          <w:rFonts w:ascii="Arial" w:hAnsi="Arial" w:cs="Arial"/>
          <w:color w:val="2B2B2B"/>
          <w:sz w:val="28"/>
          <w:szCs w:val="28"/>
        </w:rPr>
      </w:pPr>
      <w:r>
        <w:rPr>
          <w:rFonts w:ascii="Arial" w:hAnsi="Arial" w:cs="Arial"/>
          <w:color w:val="2B2B2B"/>
          <w:sz w:val="28"/>
          <w:szCs w:val="28"/>
        </w:rPr>
        <w:t xml:space="preserve">We could collect more information on the platform used to </w:t>
      </w:r>
      <w:r w:rsidR="00892604">
        <w:rPr>
          <w:rFonts w:ascii="Arial" w:hAnsi="Arial" w:cs="Arial"/>
          <w:color w:val="2B2B2B"/>
          <w:sz w:val="28"/>
          <w:szCs w:val="28"/>
        </w:rPr>
        <w:t xml:space="preserve">collect the funds </w:t>
      </w:r>
      <w:r w:rsidR="0047616C">
        <w:rPr>
          <w:rFonts w:ascii="Arial" w:hAnsi="Arial" w:cs="Arial"/>
          <w:color w:val="2B2B2B"/>
          <w:sz w:val="28"/>
          <w:szCs w:val="28"/>
        </w:rPr>
        <w:t>to</w:t>
      </w:r>
      <w:r w:rsidR="00892604">
        <w:rPr>
          <w:rFonts w:ascii="Arial" w:hAnsi="Arial" w:cs="Arial"/>
          <w:color w:val="2B2B2B"/>
          <w:sz w:val="28"/>
          <w:szCs w:val="28"/>
        </w:rPr>
        <w:t xml:space="preserve"> determine the most </w:t>
      </w:r>
      <w:r w:rsidR="00524AFA">
        <w:rPr>
          <w:rFonts w:ascii="Arial" w:hAnsi="Arial" w:cs="Arial"/>
          <w:color w:val="2B2B2B"/>
          <w:sz w:val="28"/>
          <w:szCs w:val="28"/>
        </w:rPr>
        <w:t>popular platform in market.</w:t>
      </w:r>
    </w:p>
    <w:p w14:paraId="33173189" w14:textId="77777777" w:rsidR="00F013B3" w:rsidRDefault="00F013B3" w:rsidP="00B313DB">
      <w:pPr>
        <w:pStyle w:val="NormalWeb"/>
        <w:spacing w:before="150" w:beforeAutospacing="0" w:after="0" w:afterAutospacing="0" w:line="360" w:lineRule="atLeast"/>
        <w:jc w:val="both"/>
        <w:rPr>
          <w:rFonts w:ascii="Arial" w:hAnsi="Arial" w:cs="Arial"/>
          <w:color w:val="2B2B2B"/>
          <w:sz w:val="28"/>
          <w:szCs w:val="28"/>
        </w:rPr>
      </w:pPr>
    </w:p>
    <w:p w14:paraId="2806483F" w14:textId="77777777" w:rsidR="00F013B3" w:rsidRDefault="00F013B3" w:rsidP="00B313DB">
      <w:pPr>
        <w:pStyle w:val="NormalWeb"/>
        <w:spacing w:before="150" w:beforeAutospacing="0" w:after="0" w:afterAutospacing="0" w:line="360" w:lineRule="atLeast"/>
        <w:jc w:val="both"/>
        <w:rPr>
          <w:rFonts w:ascii="Arial" w:hAnsi="Arial" w:cs="Arial"/>
          <w:color w:val="2B2B2B"/>
          <w:sz w:val="28"/>
          <w:szCs w:val="28"/>
        </w:rPr>
      </w:pPr>
    </w:p>
    <w:p w14:paraId="6BDB9177" w14:textId="345BE488" w:rsidR="00B313DB" w:rsidRPr="00B313DB" w:rsidRDefault="00B313DB" w:rsidP="00B313DB">
      <w:pPr>
        <w:pStyle w:val="NormalWeb"/>
        <w:spacing w:before="150" w:beforeAutospacing="0" w:after="0" w:afterAutospacing="0" w:line="360" w:lineRule="atLeast"/>
        <w:jc w:val="both"/>
        <w:rPr>
          <w:rFonts w:ascii="Arial" w:hAnsi="Arial" w:cs="Arial"/>
          <w:color w:val="2B2B2B"/>
          <w:sz w:val="28"/>
          <w:szCs w:val="28"/>
        </w:rPr>
      </w:pPr>
      <w:r w:rsidRPr="00B313DB">
        <w:rPr>
          <w:rFonts w:ascii="Roboto" w:hAnsi="Roboto"/>
          <w:b/>
          <w:bCs/>
          <w:sz w:val="29"/>
          <w:szCs w:val="29"/>
        </w:rPr>
        <w:t>Statistical Analysis</w:t>
      </w:r>
    </w:p>
    <w:p w14:paraId="672D619B" w14:textId="4F1E0DAE" w:rsidR="003D4A09" w:rsidRDefault="003D5A73" w:rsidP="0052065B">
      <w:pPr>
        <w:pStyle w:val="NormalWeb"/>
        <w:spacing w:before="150" w:beforeAutospacing="0" w:after="0" w:afterAutospacing="0" w:line="360" w:lineRule="atLeast"/>
        <w:jc w:val="both"/>
        <w:rPr>
          <w:rFonts w:ascii="Arial" w:hAnsi="Arial" w:cs="Arial"/>
          <w:color w:val="2B2B2B"/>
          <w:sz w:val="28"/>
          <w:szCs w:val="28"/>
        </w:rPr>
      </w:pPr>
      <w:r>
        <w:rPr>
          <w:rFonts w:ascii="Arial" w:hAnsi="Arial" w:cs="Arial"/>
          <w:color w:val="2B2B2B"/>
          <w:sz w:val="28"/>
          <w:szCs w:val="28"/>
        </w:rPr>
        <w:t xml:space="preserve">For both successful and failed campaigns, </w:t>
      </w:r>
      <w:r w:rsidR="00D32892">
        <w:rPr>
          <w:rFonts w:ascii="Arial" w:hAnsi="Arial" w:cs="Arial"/>
          <w:color w:val="2B2B2B"/>
          <w:sz w:val="28"/>
          <w:szCs w:val="28"/>
        </w:rPr>
        <w:t xml:space="preserve">we can observe a </w:t>
      </w:r>
      <w:r w:rsidR="00D45292">
        <w:rPr>
          <w:rFonts w:ascii="Arial" w:hAnsi="Arial" w:cs="Arial"/>
          <w:color w:val="2B2B2B"/>
          <w:sz w:val="28"/>
          <w:szCs w:val="28"/>
        </w:rPr>
        <w:t>large difference between the mean and the median</w:t>
      </w:r>
      <w:r w:rsidR="00103756">
        <w:rPr>
          <w:rFonts w:ascii="Arial" w:hAnsi="Arial" w:cs="Arial"/>
          <w:color w:val="2B2B2B"/>
          <w:sz w:val="28"/>
          <w:szCs w:val="28"/>
        </w:rPr>
        <w:t xml:space="preserve"> (Mean greater than the median)</w:t>
      </w:r>
      <w:r w:rsidR="00184DAB">
        <w:rPr>
          <w:rFonts w:ascii="Arial" w:hAnsi="Arial" w:cs="Arial"/>
          <w:color w:val="2B2B2B"/>
          <w:sz w:val="28"/>
          <w:szCs w:val="28"/>
        </w:rPr>
        <w:t>, w</w:t>
      </w:r>
      <w:r w:rsidR="001E7BC3">
        <w:rPr>
          <w:rFonts w:ascii="Arial" w:hAnsi="Arial" w:cs="Arial"/>
          <w:color w:val="2B2B2B"/>
          <w:sz w:val="28"/>
          <w:szCs w:val="28"/>
        </w:rPr>
        <w:t>hich means that the distribution is</w:t>
      </w:r>
      <w:r w:rsidR="003978D5">
        <w:rPr>
          <w:rFonts w:ascii="Arial" w:hAnsi="Arial" w:cs="Arial"/>
          <w:color w:val="2B2B2B"/>
          <w:sz w:val="28"/>
          <w:szCs w:val="28"/>
        </w:rPr>
        <w:t xml:space="preserve"> </w:t>
      </w:r>
      <w:r w:rsidR="001E7BC3">
        <w:rPr>
          <w:rFonts w:ascii="Arial" w:hAnsi="Arial" w:cs="Arial"/>
          <w:color w:val="2B2B2B"/>
          <w:sz w:val="28"/>
          <w:szCs w:val="28"/>
        </w:rPr>
        <w:t xml:space="preserve">skewed to the </w:t>
      </w:r>
      <w:r w:rsidR="00DD393C">
        <w:rPr>
          <w:rFonts w:ascii="Arial" w:hAnsi="Arial" w:cs="Arial"/>
          <w:color w:val="2B2B2B"/>
          <w:sz w:val="28"/>
          <w:szCs w:val="28"/>
        </w:rPr>
        <w:t>right</w:t>
      </w:r>
      <w:r w:rsidR="00A378C9">
        <w:rPr>
          <w:rFonts w:ascii="Arial" w:hAnsi="Arial" w:cs="Arial"/>
          <w:color w:val="2B2B2B"/>
          <w:sz w:val="28"/>
          <w:szCs w:val="28"/>
        </w:rPr>
        <w:t xml:space="preserve"> and most values are small.</w:t>
      </w:r>
      <w:r w:rsidR="006E0038">
        <w:rPr>
          <w:rFonts w:ascii="Arial" w:hAnsi="Arial" w:cs="Arial"/>
          <w:color w:val="2B2B2B"/>
          <w:sz w:val="28"/>
          <w:szCs w:val="28"/>
        </w:rPr>
        <w:t xml:space="preserve"> </w:t>
      </w:r>
      <w:r w:rsidR="00BF1C99">
        <w:rPr>
          <w:rFonts w:ascii="Arial" w:hAnsi="Arial" w:cs="Arial"/>
          <w:color w:val="2B2B2B"/>
          <w:sz w:val="28"/>
          <w:szCs w:val="28"/>
        </w:rPr>
        <w:t>In our case, the median better summarize</w:t>
      </w:r>
      <w:r w:rsidR="00B426CE">
        <w:rPr>
          <w:rFonts w:ascii="Arial" w:hAnsi="Arial" w:cs="Arial"/>
          <w:color w:val="2B2B2B"/>
          <w:sz w:val="28"/>
          <w:szCs w:val="28"/>
        </w:rPr>
        <w:t xml:space="preserve">s </w:t>
      </w:r>
      <w:r w:rsidR="00BF1C99">
        <w:rPr>
          <w:rFonts w:ascii="Arial" w:hAnsi="Arial" w:cs="Arial"/>
          <w:color w:val="2B2B2B"/>
          <w:sz w:val="28"/>
          <w:szCs w:val="28"/>
        </w:rPr>
        <w:t>the data</w:t>
      </w:r>
      <w:r w:rsidR="00D022EA">
        <w:rPr>
          <w:rFonts w:ascii="Arial" w:hAnsi="Arial" w:cs="Arial"/>
          <w:color w:val="2B2B2B"/>
          <w:sz w:val="28"/>
          <w:szCs w:val="28"/>
        </w:rPr>
        <w:t>.</w:t>
      </w:r>
    </w:p>
    <w:p w14:paraId="5F97635A" w14:textId="2B572904" w:rsidR="00FD5ACB" w:rsidRPr="00F013B3" w:rsidRDefault="002A439E" w:rsidP="00F013B3">
      <w:pPr>
        <w:pStyle w:val="NormalWeb"/>
        <w:spacing w:before="150" w:beforeAutospacing="0" w:after="0" w:afterAutospacing="0" w:line="360" w:lineRule="atLeast"/>
        <w:jc w:val="both"/>
        <w:rPr>
          <w:rFonts w:ascii="Arial" w:hAnsi="Arial" w:cs="Arial"/>
          <w:color w:val="2B2B2B"/>
          <w:sz w:val="28"/>
          <w:szCs w:val="28"/>
        </w:rPr>
      </w:pPr>
      <w:r>
        <w:rPr>
          <w:rFonts w:ascii="Arial" w:hAnsi="Arial" w:cs="Arial"/>
          <w:color w:val="2B2B2B"/>
          <w:sz w:val="28"/>
          <w:szCs w:val="28"/>
        </w:rPr>
        <w:t>Also,</w:t>
      </w:r>
      <w:r w:rsidR="005612A4">
        <w:rPr>
          <w:rFonts w:ascii="Arial" w:hAnsi="Arial" w:cs="Arial"/>
          <w:color w:val="2B2B2B"/>
          <w:sz w:val="28"/>
          <w:szCs w:val="28"/>
        </w:rPr>
        <w:t xml:space="preserve"> </w:t>
      </w:r>
      <w:r>
        <w:rPr>
          <w:rFonts w:ascii="Arial" w:hAnsi="Arial" w:cs="Arial"/>
          <w:color w:val="2B2B2B"/>
          <w:sz w:val="28"/>
          <w:szCs w:val="28"/>
        </w:rPr>
        <w:t xml:space="preserve">both the </w:t>
      </w:r>
      <w:r w:rsidR="005612A4">
        <w:rPr>
          <w:rFonts w:ascii="Arial" w:hAnsi="Arial" w:cs="Arial"/>
          <w:color w:val="2B2B2B"/>
          <w:sz w:val="28"/>
          <w:szCs w:val="28"/>
        </w:rPr>
        <w:t>variance and the standard deviation</w:t>
      </w:r>
      <w:r w:rsidR="000B027F">
        <w:rPr>
          <w:rFonts w:ascii="Arial" w:hAnsi="Arial" w:cs="Arial"/>
          <w:color w:val="2B2B2B"/>
          <w:sz w:val="28"/>
          <w:szCs w:val="28"/>
        </w:rPr>
        <w:t xml:space="preserve"> are very high</w:t>
      </w:r>
      <w:r w:rsidR="00C04117">
        <w:rPr>
          <w:rFonts w:ascii="Arial" w:hAnsi="Arial" w:cs="Arial"/>
          <w:color w:val="2B2B2B"/>
          <w:sz w:val="28"/>
          <w:szCs w:val="28"/>
        </w:rPr>
        <w:t xml:space="preserve">. </w:t>
      </w:r>
      <w:r w:rsidR="0034301D">
        <w:rPr>
          <w:rFonts w:ascii="Arial" w:hAnsi="Arial" w:cs="Arial"/>
          <w:color w:val="2B2B2B"/>
          <w:sz w:val="28"/>
          <w:szCs w:val="28"/>
        </w:rPr>
        <w:t>It means that</w:t>
      </w:r>
      <w:r w:rsidR="00D66DAA">
        <w:rPr>
          <w:rFonts w:ascii="Arial" w:hAnsi="Arial" w:cs="Arial"/>
          <w:color w:val="2B2B2B"/>
          <w:sz w:val="28"/>
          <w:szCs w:val="28"/>
        </w:rPr>
        <w:t xml:space="preserve"> there is a high </w:t>
      </w:r>
      <w:r w:rsidR="0090383D">
        <w:rPr>
          <w:rFonts w:ascii="Arial" w:hAnsi="Arial" w:cs="Arial"/>
          <w:color w:val="2B2B2B"/>
          <w:sz w:val="28"/>
          <w:szCs w:val="28"/>
        </w:rPr>
        <w:t>variability,</w:t>
      </w:r>
      <w:r w:rsidR="00D66DAA">
        <w:rPr>
          <w:rFonts w:ascii="Arial" w:hAnsi="Arial" w:cs="Arial"/>
          <w:color w:val="2B2B2B"/>
          <w:sz w:val="28"/>
          <w:szCs w:val="28"/>
        </w:rPr>
        <w:t xml:space="preserve"> and</w:t>
      </w:r>
      <w:r w:rsidR="0034301D">
        <w:rPr>
          <w:rFonts w:ascii="Arial" w:hAnsi="Arial" w:cs="Arial"/>
          <w:color w:val="2B2B2B"/>
          <w:sz w:val="28"/>
          <w:szCs w:val="28"/>
        </w:rPr>
        <w:t xml:space="preserve"> the data </w:t>
      </w:r>
      <w:r w:rsidR="007416A5">
        <w:rPr>
          <w:rFonts w:ascii="Arial" w:hAnsi="Arial" w:cs="Arial"/>
          <w:color w:val="2B2B2B"/>
          <w:sz w:val="28"/>
          <w:szCs w:val="28"/>
        </w:rPr>
        <w:t>is quite spread out</w:t>
      </w:r>
      <w:r w:rsidR="008D5234">
        <w:rPr>
          <w:rFonts w:ascii="Arial" w:hAnsi="Arial" w:cs="Arial"/>
          <w:color w:val="2B2B2B"/>
          <w:sz w:val="28"/>
          <w:szCs w:val="28"/>
        </w:rPr>
        <w:t>. Many outliers are to be expected</w:t>
      </w:r>
      <w:r w:rsidR="00BA689E">
        <w:rPr>
          <w:rFonts w:ascii="Arial" w:hAnsi="Arial" w:cs="Arial"/>
          <w:color w:val="2B2B2B"/>
          <w:sz w:val="28"/>
          <w:szCs w:val="28"/>
        </w:rPr>
        <w:t xml:space="preserve"> and the Analysis </w:t>
      </w:r>
      <w:r w:rsidR="001751A6">
        <w:rPr>
          <w:rFonts w:ascii="Arial" w:hAnsi="Arial" w:cs="Arial"/>
          <w:color w:val="2B2B2B"/>
          <w:sz w:val="28"/>
          <w:szCs w:val="28"/>
        </w:rPr>
        <w:t xml:space="preserve">wouldn’t be statistically </w:t>
      </w:r>
      <w:r w:rsidR="00B426CE">
        <w:rPr>
          <w:rFonts w:ascii="Arial" w:hAnsi="Arial" w:cs="Arial"/>
          <w:color w:val="2B2B2B"/>
          <w:sz w:val="28"/>
          <w:szCs w:val="28"/>
        </w:rPr>
        <w:t>significant,</w:t>
      </w:r>
      <w:r w:rsidR="003E5DCB">
        <w:rPr>
          <w:rFonts w:ascii="Arial" w:hAnsi="Arial" w:cs="Arial"/>
          <w:color w:val="2B2B2B"/>
          <w:sz w:val="28"/>
          <w:szCs w:val="28"/>
        </w:rPr>
        <w:t xml:space="preserve"> and this is mainly due to the </w:t>
      </w:r>
      <w:r w:rsidR="00F61BB2">
        <w:rPr>
          <w:rFonts w:ascii="Arial" w:hAnsi="Arial" w:cs="Arial"/>
          <w:color w:val="2B2B2B"/>
          <w:sz w:val="28"/>
          <w:szCs w:val="28"/>
        </w:rPr>
        <w:t>sample size.</w:t>
      </w:r>
    </w:p>
    <w:sectPr w:rsidR="00FD5ACB" w:rsidRPr="00F013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A478A"/>
    <w:multiLevelType w:val="hybridMultilevel"/>
    <w:tmpl w:val="E0C2F7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76556"/>
    <w:multiLevelType w:val="multilevel"/>
    <w:tmpl w:val="B4F0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006192">
    <w:abstractNumId w:val="1"/>
  </w:num>
  <w:num w:numId="2" w16cid:durableId="2046129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D1"/>
    <w:rsid w:val="00023713"/>
    <w:rsid w:val="00040EC5"/>
    <w:rsid w:val="000503E6"/>
    <w:rsid w:val="00064303"/>
    <w:rsid w:val="00076CB0"/>
    <w:rsid w:val="000B027F"/>
    <w:rsid w:val="000D201B"/>
    <w:rsid w:val="00103756"/>
    <w:rsid w:val="00112FE2"/>
    <w:rsid w:val="00136046"/>
    <w:rsid w:val="001751A6"/>
    <w:rsid w:val="00184DAB"/>
    <w:rsid w:val="0019476A"/>
    <w:rsid w:val="001A0F90"/>
    <w:rsid w:val="001E7BC3"/>
    <w:rsid w:val="001F6E97"/>
    <w:rsid w:val="00212DEB"/>
    <w:rsid w:val="00226AAB"/>
    <w:rsid w:val="0026742D"/>
    <w:rsid w:val="00272730"/>
    <w:rsid w:val="002A082C"/>
    <w:rsid w:val="002A439E"/>
    <w:rsid w:val="002E1EBF"/>
    <w:rsid w:val="003042DE"/>
    <w:rsid w:val="0030792C"/>
    <w:rsid w:val="00313016"/>
    <w:rsid w:val="0031728F"/>
    <w:rsid w:val="00336B02"/>
    <w:rsid w:val="0034301D"/>
    <w:rsid w:val="003565DA"/>
    <w:rsid w:val="003978D5"/>
    <w:rsid w:val="003B274B"/>
    <w:rsid w:val="003D4A09"/>
    <w:rsid w:val="003D5A73"/>
    <w:rsid w:val="003E5A0F"/>
    <w:rsid w:val="003E5DCB"/>
    <w:rsid w:val="003F68D8"/>
    <w:rsid w:val="004037BA"/>
    <w:rsid w:val="00407664"/>
    <w:rsid w:val="00410EB7"/>
    <w:rsid w:val="0047616C"/>
    <w:rsid w:val="00495322"/>
    <w:rsid w:val="004C04D1"/>
    <w:rsid w:val="004C44E9"/>
    <w:rsid w:val="004D53AE"/>
    <w:rsid w:val="004F1AD7"/>
    <w:rsid w:val="004F5A93"/>
    <w:rsid w:val="0052065B"/>
    <w:rsid w:val="00521BB5"/>
    <w:rsid w:val="00524AFA"/>
    <w:rsid w:val="005521C0"/>
    <w:rsid w:val="005612A4"/>
    <w:rsid w:val="00582B71"/>
    <w:rsid w:val="005B077B"/>
    <w:rsid w:val="005C4D8F"/>
    <w:rsid w:val="005F4956"/>
    <w:rsid w:val="006244BC"/>
    <w:rsid w:val="006301C0"/>
    <w:rsid w:val="006302E0"/>
    <w:rsid w:val="006872E4"/>
    <w:rsid w:val="006B6791"/>
    <w:rsid w:val="006C2382"/>
    <w:rsid w:val="006E0038"/>
    <w:rsid w:val="007416A5"/>
    <w:rsid w:val="007474CD"/>
    <w:rsid w:val="007555F5"/>
    <w:rsid w:val="00756571"/>
    <w:rsid w:val="00765448"/>
    <w:rsid w:val="00767A25"/>
    <w:rsid w:val="00767B29"/>
    <w:rsid w:val="007707E3"/>
    <w:rsid w:val="007718D3"/>
    <w:rsid w:val="007831FC"/>
    <w:rsid w:val="007972EB"/>
    <w:rsid w:val="007F3B7C"/>
    <w:rsid w:val="007F7862"/>
    <w:rsid w:val="00845D30"/>
    <w:rsid w:val="00850001"/>
    <w:rsid w:val="00892604"/>
    <w:rsid w:val="008C3ACB"/>
    <w:rsid w:val="008D19BB"/>
    <w:rsid w:val="008D5234"/>
    <w:rsid w:val="009031D8"/>
    <w:rsid w:val="0090383D"/>
    <w:rsid w:val="00906BBB"/>
    <w:rsid w:val="00921627"/>
    <w:rsid w:val="00934A80"/>
    <w:rsid w:val="00942DF5"/>
    <w:rsid w:val="00967F18"/>
    <w:rsid w:val="00977061"/>
    <w:rsid w:val="009A6209"/>
    <w:rsid w:val="009B2B28"/>
    <w:rsid w:val="009D4C3E"/>
    <w:rsid w:val="009E0F0F"/>
    <w:rsid w:val="009E7E2B"/>
    <w:rsid w:val="009F7B31"/>
    <w:rsid w:val="00A14BE0"/>
    <w:rsid w:val="00A2101F"/>
    <w:rsid w:val="00A378C9"/>
    <w:rsid w:val="00A63578"/>
    <w:rsid w:val="00A70CD3"/>
    <w:rsid w:val="00AB39AF"/>
    <w:rsid w:val="00AF5CB5"/>
    <w:rsid w:val="00B24A6B"/>
    <w:rsid w:val="00B313DB"/>
    <w:rsid w:val="00B426CE"/>
    <w:rsid w:val="00B55A33"/>
    <w:rsid w:val="00B82262"/>
    <w:rsid w:val="00B97C0A"/>
    <w:rsid w:val="00BA689E"/>
    <w:rsid w:val="00BB21E6"/>
    <w:rsid w:val="00BB2ACC"/>
    <w:rsid w:val="00BF1C99"/>
    <w:rsid w:val="00C04117"/>
    <w:rsid w:val="00C119C5"/>
    <w:rsid w:val="00C37B53"/>
    <w:rsid w:val="00C74592"/>
    <w:rsid w:val="00C84078"/>
    <w:rsid w:val="00CA0BD1"/>
    <w:rsid w:val="00CD5340"/>
    <w:rsid w:val="00D022EA"/>
    <w:rsid w:val="00D07A5E"/>
    <w:rsid w:val="00D32892"/>
    <w:rsid w:val="00D45292"/>
    <w:rsid w:val="00D651B6"/>
    <w:rsid w:val="00D66DAA"/>
    <w:rsid w:val="00D7465D"/>
    <w:rsid w:val="00D9093D"/>
    <w:rsid w:val="00D918E3"/>
    <w:rsid w:val="00DC4AD8"/>
    <w:rsid w:val="00DC556F"/>
    <w:rsid w:val="00DD17DF"/>
    <w:rsid w:val="00DD393C"/>
    <w:rsid w:val="00DF4956"/>
    <w:rsid w:val="00E11948"/>
    <w:rsid w:val="00E34314"/>
    <w:rsid w:val="00E53BFF"/>
    <w:rsid w:val="00E737B8"/>
    <w:rsid w:val="00E8620C"/>
    <w:rsid w:val="00E9186A"/>
    <w:rsid w:val="00EC5583"/>
    <w:rsid w:val="00F013B3"/>
    <w:rsid w:val="00F047CA"/>
    <w:rsid w:val="00F31269"/>
    <w:rsid w:val="00F31AB2"/>
    <w:rsid w:val="00F33270"/>
    <w:rsid w:val="00F61BB2"/>
    <w:rsid w:val="00F6217E"/>
    <w:rsid w:val="00F74C02"/>
    <w:rsid w:val="00FA7896"/>
    <w:rsid w:val="00FB323A"/>
    <w:rsid w:val="00FD5ACB"/>
    <w:rsid w:val="00FF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03D5"/>
  <w15:chartTrackingRefBased/>
  <w15:docId w15:val="{7E0923E5-71F1-4B10-819D-27F6503D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313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7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313DB"/>
    <w:rPr>
      <w:rFonts w:ascii="Times New Roman" w:eastAsia="Times New Roman" w:hAnsi="Times New Roman" w:cs="Times New Roman"/>
      <w:b/>
      <w:bCs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1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 bentahila</dc:creator>
  <cp:keywords/>
  <dc:description/>
  <cp:lastModifiedBy>hicham bentahila</cp:lastModifiedBy>
  <cp:revision>150</cp:revision>
  <dcterms:created xsi:type="dcterms:W3CDTF">2023-04-30T22:08:00Z</dcterms:created>
  <dcterms:modified xsi:type="dcterms:W3CDTF">2023-05-06T07:13:00Z</dcterms:modified>
</cp:coreProperties>
</file>