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ED37" w14:textId="77777777" w:rsidR="00161072" w:rsidRPr="00B97737" w:rsidRDefault="00161072" w:rsidP="00161072">
      <w:pPr>
        <w:rPr>
          <w:rFonts w:ascii="Calibri" w:hAnsi="Calibri" w:cs="Calibri"/>
        </w:rPr>
      </w:pPr>
      <w:r w:rsidRPr="00B97737">
        <w:rPr>
          <w:rFonts w:ascii="Calibri" w:hAnsi="Calibri" w:cs="Calibri"/>
        </w:rPr>
        <w:t>AI USE STATEMENT</w:t>
      </w:r>
    </w:p>
    <w:p w14:paraId="0F103A6A" w14:textId="77777777" w:rsidR="00161072" w:rsidRPr="00B97737" w:rsidRDefault="00161072" w:rsidP="00161072">
      <w:pPr>
        <w:rPr>
          <w:rFonts w:ascii="Calibri" w:hAnsi="Calibri" w:cs="Calibri"/>
          <w:b/>
          <w:bCs/>
        </w:rPr>
      </w:pPr>
      <w:r w:rsidRPr="00B97737">
        <w:rPr>
          <w:rFonts w:ascii="Calibri" w:hAnsi="Calibri" w:cs="Calibri"/>
          <w:b/>
          <w:bCs/>
        </w:rPr>
        <w:t>AI Tool(s) Used:</w:t>
      </w:r>
    </w:p>
    <w:p w14:paraId="777B8956" w14:textId="7CFB29A7" w:rsidR="00161072" w:rsidRPr="00B97737" w:rsidRDefault="00161072" w:rsidP="00161072">
      <w:pPr>
        <w:rPr>
          <w:rFonts w:ascii="Calibri" w:hAnsi="Calibri" w:cs="Calibri"/>
        </w:rPr>
      </w:pPr>
      <w:r w:rsidRPr="00B97737">
        <w:rPr>
          <w:rFonts w:ascii="Calibri" w:hAnsi="Calibri" w:cs="Calibri"/>
        </w:rPr>
        <w:t>Claude (Anthropic)</w:t>
      </w:r>
    </w:p>
    <w:p w14:paraId="4778DDC3" w14:textId="77777777" w:rsidR="00161072" w:rsidRPr="00B97737" w:rsidRDefault="00161072" w:rsidP="00161072">
      <w:pPr>
        <w:rPr>
          <w:rFonts w:ascii="Calibri" w:hAnsi="Calibri" w:cs="Calibri"/>
        </w:rPr>
      </w:pPr>
      <w:r w:rsidRPr="00B97737">
        <w:rPr>
          <w:rFonts w:ascii="Calibri" w:hAnsi="Calibri" w:cs="Calibri"/>
          <w:b/>
          <w:bCs/>
        </w:rPr>
        <w:t>How did your group use AI for this project milestone?</w:t>
      </w:r>
    </w:p>
    <w:p w14:paraId="264CF94A" w14:textId="77777777" w:rsidR="001D52DE" w:rsidRPr="00B97737" w:rsidRDefault="001D52DE" w:rsidP="001D52DE">
      <w:pPr>
        <w:rPr>
          <w:rFonts w:ascii="Calibri" w:hAnsi="Calibri" w:cs="Calibri"/>
        </w:rPr>
      </w:pPr>
      <w:r w:rsidRPr="00B97737">
        <w:rPr>
          <w:rFonts w:ascii="Calibri" w:hAnsi="Calibri" w:cs="Calibri"/>
        </w:rPr>
        <w:t xml:space="preserve">We used AI mainly to review our code instead of generating code for us. We had already written a working </w:t>
      </w:r>
      <w:proofErr w:type="spellStart"/>
      <w:r w:rsidRPr="00B97737">
        <w:rPr>
          <w:rFonts w:ascii="Calibri" w:hAnsi="Calibri" w:cs="Calibri"/>
        </w:rPr>
        <w:t>lexer</w:t>
      </w:r>
      <w:proofErr w:type="spellEnd"/>
      <w:r w:rsidRPr="00B97737">
        <w:rPr>
          <w:rFonts w:ascii="Calibri" w:hAnsi="Calibri" w:cs="Calibri"/>
        </w:rPr>
        <w:t xml:space="preserve">, so we gave Claude our source code and asked it to check whether the </w:t>
      </w:r>
      <w:proofErr w:type="spellStart"/>
      <w:r w:rsidRPr="00B97737">
        <w:rPr>
          <w:rFonts w:ascii="Calibri" w:hAnsi="Calibri" w:cs="Calibri"/>
        </w:rPr>
        <w:t>lexer</w:t>
      </w:r>
      <w:proofErr w:type="spellEnd"/>
      <w:r w:rsidRPr="00B97737">
        <w:rPr>
          <w:rFonts w:ascii="Calibri" w:hAnsi="Calibri" w:cs="Calibri"/>
        </w:rPr>
        <w:t xml:space="preserve"> matched the language we had designed. We did this three times: once with the first version of the </w:t>
      </w:r>
      <w:proofErr w:type="spellStart"/>
      <w:r w:rsidRPr="00B97737">
        <w:rPr>
          <w:rFonts w:ascii="Calibri" w:hAnsi="Calibri" w:cs="Calibri"/>
        </w:rPr>
        <w:t>lexer</w:t>
      </w:r>
      <w:proofErr w:type="spellEnd"/>
      <w:r w:rsidRPr="00B97737">
        <w:rPr>
          <w:rFonts w:ascii="Calibri" w:hAnsi="Calibri" w:cs="Calibri"/>
        </w:rPr>
        <w:t>, again after adding string literals and the exponent operator, and one final time before submission.</w:t>
      </w:r>
    </w:p>
    <w:p w14:paraId="697A1FE8" w14:textId="4A79DA7D" w:rsidR="001D52DE" w:rsidRPr="00B97737" w:rsidRDefault="001D52DE" w:rsidP="00161072">
      <w:pPr>
        <w:rPr>
          <w:rFonts w:ascii="Calibri" w:hAnsi="Calibri" w:cs="Calibri"/>
        </w:rPr>
      </w:pPr>
      <w:r w:rsidRPr="00B97737">
        <w:rPr>
          <w:rFonts w:ascii="Calibri" w:hAnsi="Calibri" w:cs="Calibri"/>
        </w:rPr>
        <w:t xml:space="preserve">For writing the </w:t>
      </w:r>
      <w:proofErr w:type="spellStart"/>
      <w:r w:rsidRPr="00B97737">
        <w:rPr>
          <w:rFonts w:ascii="Calibri" w:hAnsi="Calibri" w:cs="Calibri"/>
        </w:rPr>
        <w:t>lexer</w:t>
      </w:r>
      <w:proofErr w:type="spellEnd"/>
      <w:r w:rsidRPr="00B97737">
        <w:rPr>
          <w:rFonts w:ascii="Calibri" w:hAnsi="Calibri" w:cs="Calibri"/>
        </w:rPr>
        <w:t xml:space="preserve"> itself, we watched a YouTube series by </w:t>
      </w:r>
      <w:hyperlink r:id="rId4" w:history="1">
        <w:proofErr w:type="spellStart"/>
        <w:r w:rsidRPr="00B97737">
          <w:rPr>
            <w:rStyle w:val="Hyperlink"/>
            <w:rFonts w:ascii="Calibri" w:hAnsi="Calibri" w:cs="Calibri"/>
          </w:rPr>
          <w:t>CodePul</w:t>
        </w:r>
        <w:r w:rsidRPr="00B97737">
          <w:rPr>
            <w:rStyle w:val="Hyperlink"/>
            <w:rFonts w:ascii="Calibri" w:hAnsi="Calibri" w:cs="Calibri"/>
          </w:rPr>
          <w:t>s</w:t>
        </w:r>
        <w:r w:rsidRPr="00B97737">
          <w:rPr>
            <w:rStyle w:val="Hyperlink"/>
            <w:rFonts w:ascii="Calibri" w:hAnsi="Calibri" w:cs="Calibri"/>
          </w:rPr>
          <w:t>e</w:t>
        </w:r>
        <w:proofErr w:type="spellEnd"/>
      </w:hyperlink>
      <w:r w:rsidRPr="00B97737">
        <w:rPr>
          <w:rFonts w:ascii="Calibri" w:hAnsi="Calibri" w:cs="Calibri"/>
        </w:rPr>
        <w:t xml:space="preserve">  and adapted what we learned from the videos to fit the requirements of our language.</w:t>
      </w:r>
    </w:p>
    <w:p w14:paraId="55573D56" w14:textId="77777777" w:rsidR="00161072" w:rsidRPr="00B97737" w:rsidRDefault="00161072" w:rsidP="00161072">
      <w:pPr>
        <w:rPr>
          <w:rFonts w:ascii="Calibri" w:hAnsi="Calibri" w:cs="Calibri"/>
        </w:rPr>
      </w:pPr>
      <w:r w:rsidRPr="00B97737">
        <w:rPr>
          <w:rFonts w:ascii="Calibri" w:hAnsi="Calibri" w:cs="Calibri"/>
          <w:b/>
          <w:bCs/>
        </w:rPr>
        <w:t>Which project components received AI assistance?</w:t>
      </w:r>
    </w:p>
    <w:p w14:paraId="569C08AD" w14:textId="3FBFB9C3" w:rsidR="001D52DE" w:rsidRPr="00B97737" w:rsidRDefault="001D52DE" w:rsidP="00161072">
      <w:pPr>
        <w:rPr>
          <w:rFonts w:ascii="Calibri" w:hAnsi="Calibri" w:cs="Calibri"/>
        </w:rPr>
      </w:pPr>
      <w:r w:rsidRPr="00B97737">
        <w:rPr>
          <w:rFonts w:ascii="Calibri" w:hAnsi="Calibri" w:cs="Calibri"/>
        </w:rPr>
        <w:t xml:space="preserve">The </w:t>
      </w:r>
      <w:proofErr w:type="spellStart"/>
      <w:r w:rsidRPr="00B97737">
        <w:rPr>
          <w:rFonts w:ascii="Calibri" w:hAnsi="Calibri" w:cs="Calibri"/>
        </w:rPr>
        <w:t>lexer</w:t>
      </w:r>
      <w:proofErr w:type="spellEnd"/>
      <w:r w:rsidRPr="00B97737">
        <w:rPr>
          <w:rFonts w:ascii="Calibri" w:hAnsi="Calibri" w:cs="Calibri"/>
        </w:rPr>
        <w:t xml:space="preserve"> was the only part that received AI assistance. The review looked at our token types, keyword table, number scanning, string scanning and escape sequences, comment handling, identifier rules, and lexical error messages.</w:t>
      </w:r>
    </w:p>
    <w:p w14:paraId="2CB6CDF5" w14:textId="77777777" w:rsidR="00161072" w:rsidRPr="00B97737" w:rsidRDefault="00161072" w:rsidP="00161072">
      <w:pPr>
        <w:rPr>
          <w:rFonts w:ascii="Calibri" w:hAnsi="Calibri" w:cs="Calibri"/>
        </w:rPr>
      </w:pPr>
      <w:r w:rsidRPr="00B97737">
        <w:rPr>
          <w:rFonts w:ascii="Calibri" w:hAnsi="Calibri" w:cs="Calibri"/>
          <w:b/>
          <w:bCs/>
        </w:rPr>
        <w:t>Describe at least one AI-generated suggestion, explanation, or code segment that your group modified, corrected, rejected, or improved.</w:t>
      </w:r>
    </w:p>
    <w:p w14:paraId="6EA0C15D" w14:textId="78840D32" w:rsidR="001D52DE" w:rsidRPr="00B97737" w:rsidRDefault="001D52DE" w:rsidP="001D52DE">
      <w:pPr>
        <w:rPr>
          <w:rFonts w:ascii="Calibri" w:hAnsi="Calibri" w:cs="Calibri"/>
        </w:rPr>
      </w:pPr>
      <w:r w:rsidRPr="00B97737">
        <w:rPr>
          <w:rFonts w:ascii="Calibri" w:hAnsi="Calibri" w:cs="Calibri"/>
        </w:rPr>
        <w:t xml:space="preserve">One issue Claude pointed out was that our </w:t>
      </w:r>
      <w:proofErr w:type="spellStart"/>
      <w:r w:rsidRPr="00B97737">
        <w:rPr>
          <w:rFonts w:ascii="Calibri" w:hAnsi="Calibri" w:cs="Calibri"/>
        </w:rPr>
        <w:t>lexer</w:t>
      </w:r>
      <w:proofErr w:type="spellEnd"/>
      <w:r w:rsidRPr="00B97737">
        <w:rPr>
          <w:rFonts w:ascii="Calibri" w:hAnsi="Calibri" w:cs="Calibri"/>
        </w:rPr>
        <w:t xml:space="preserve"> did not allow identifiers to begin with an underscore. Claude suggested changing the </w:t>
      </w:r>
      <w:proofErr w:type="spellStart"/>
      <w:r w:rsidRPr="00B97737">
        <w:rPr>
          <w:rFonts w:ascii="Calibri" w:hAnsi="Calibri" w:cs="Calibri"/>
        </w:rPr>
        <w:t>lexer</w:t>
      </w:r>
      <w:proofErr w:type="spellEnd"/>
      <w:r w:rsidRPr="00B97737">
        <w:rPr>
          <w:rFonts w:ascii="Calibri" w:hAnsi="Calibri" w:cs="Calibri"/>
        </w:rPr>
        <w:t xml:space="preserve"> to allow this. We decided not to make the change because, in Axolotl, we want identifiers to start with a letter. Instead, we treated this as a documentation issue and made sure our language rules clearly stated this requirement.</w:t>
      </w:r>
    </w:p>
    <w:p w14:paraId="5AED1AF5" w14:textId="39464B34" w:rsidR="00161072" w:rsidRPr="00B97737" w:rsidRDefault="001D52DE" w:rsidP="00161072">
      <w:pPr>
        <w:rPr>
          <w:rFonts w:ascii="Calibri" w:hAnsi="Calibri" w:cs="Calibri"/>
        </w:rPr>
      </w:pPr>
      <w:r w:rsidRPr="00B97737">
        <w:rPr>
          <w:rFonts w:ascii="Calibri" w:hAnsi="Calibri" w:cs="Calibri"/>
        </w:rPr>
        <w:t xml:space="preserve">Claude also noticed four words in our keyword table that were not included in our language documentation. We decided to keep three of them: and, or, and not. We felt these were useful because we wanted Axolotl to support word-based logical operators. We removed </w:t>
      </w:r>
      <w:proofErr w:type="spellStart"/>
      <w:r w:rsidRPr="00B97737">
        <w:rPr>
          <w:rFonts w:ascii="Calibri" w:hAnsi="Calibri" w:cs="Calibri"/>
        </w:rPr>
        <w:t>elif</w:t>
      </w:r>
      <w:proofErr w:type="spellEnd"/>
      <w:r w:rsidRPr="00B97737">
        <w:rPr>
          <w:rFonts w:ascii="Calibri" w:hAnsi="Calibri" w:cs="Calibri"/>
        </w:rPr>
        <w:t xml:space="preserve"> because the same result could be achieved by chaining else if statements.</w:t>
      </w:r>
    </w:p>
    <w:p w14:paraId="55302276" w14:textId="77777777" w:rsidR="00161072" w:rsidRPr="00B97737" w:rsidRDefault="00161072" w:rsidP="00161072">
      <w:pPr>
        <w:rPr>
          <w:rFonts w:ascii="Calibri" w:hAnsi="Calibri" w:cs="Calibri"/>
        </w:rPr>
      </w:pPr>
      <w:r w:rsidRPr="00B97737">
        <w:rPr>
          <w:rFonts w:ascii="Calibri" w:hAnsi="Calibri" w:cs="Calibri"/>
          <w:b/>
          <w:bCs/>
        </w:rPr>
        <w:t>How did your group test or independently verify AI-assisted work?</w:t>
      </w:r>
    </w:p>
    <w:p w14:paraId="0862228E" w14:textId="77777777" w:rsidR="001D52DE" w:rsidRPr="00B97737" w:rsidRDefault="001D52DE" w:rsidP="001D52DE">
      <w:pPr>
        <w:rPr>
          <w:rFonts w:ascii="Calibri" w:eastAsia="Calibri" w:hAnsi="Calibri" w:cs="Calibri"/>
        </w:rPr>
      </w:pPr>
      <w:r w:rsidRPr="00B97737">
        <w:rPr>
          <w:rFonts w:ascii="Calibri" w:eastAsia="Calibri" w:hAnsi="Calibri" w:cs="Calibri"/>
        </w:rPr>
        <w:t xml:space="preserve">We did not automatically accept the suggestions Claude gave us. For each issue it found, we created an input that was supposed to cause the problem and ran it through our </w:t>
      </w:r>
      <w:proofErr w:type="spellStart"/>
      <w:r w:rsidRPr="00B97737">
        <w:rPr>
          <w:rFonts w:ascii="Calibri" w:eastAsia="Calibri" w:hAnsi="Calibri" w:cs="Calibri"/>
        </w:rPr>
        <w:t>lexer</w:t>
      </w:r>
      <w:proofErr w:type="spellEnd"/>
      <w:r w:rsidRPr="00B97737">
        <w:rPr>
          <w:rFonts w:ascii="Calibri" w:eastAsia="Calibri" w:hAnsi="Calibri" w:cs="Calibri"/>
        </w:rPr>
        <w:t xml:space="preserve"> to see if we could reproduce the issue ourselves.</w:t>
      </w:r>
    </w:p>
    <w:p w14:paraId="37D45DE7" w14:textId="77777777" w:rsidR="001D52DE" w:rsidRPr="00B97737" w:rsidRDefault="001D52DE" w:rsidP="001D52DE">
      <w:pPr>
        <w:rPr>
          <w:rFonts w:ascii="Calibri" w:eastAsia="Calibri" w:hAnsi="Calibri" w:cs="Calibri"/>
        </w:rPr>
      </w:pPr>
      <w:r w:rsidRPr="00B97737">
        <w:rPr>
          <w:rFonts w:ascii="Calibri" w:eastAsia="Calibri" w:hAnsi="Calibri" w:cs="Calibri"/>
        </w:rPr>
        <w:t xml:space="preserve">Some of the results were different from what we expected. For example, the newline issue produced an illegal character error on a blank line instead of an error specifically mentioning the </w:t>
      </w:r>
      <w:r w:rsidRPr="00B97737">
        <w:rPr>
          <w:rFonts w:ascii="Calibri" w:eastAsia="Calibri" w:hAnsi="Calibri" w:cs="Calibri"/>
        </w:rPr>
        <w:lastRenderedPageBreak/>
        <w:t>newline. Another issue involving a missing semicolon resulted in an illegal character error at the end of the statement instead of reporting a missing token.</w:t>
      </w:r>
    </w:p>
    <w:p w14:paraId="69234939" w14:textId="77777777" w:rsidR="001D52DE" w:rsidRPr="00B97737" w:rsidRDefault="001D52DE" w:rsidP="001D52DE">
      <w:pPr>
        <w:rPr>
          <w:rFonts w:ascii="Calibri" w:eastAsia="Calibri" w:hAnsi="Calibri" w:cs="Calibri"/>
        </w:rPr>
      </w:pPr>
      <w:r w:rsidRPr="00B97737">
        <w:rPr>
          <w:rFonts w:ascii="Calibri" w:eastAsia="Calibri" w:hAnsi="Calibri" w:cs="Calibri"/>
        </w:rPr>
        <w:t xml:space="preserve">After making a change, we ran the same test again to make sure the behavior had changed. We also ran </w:t>
      </w:r>
      <w:proofErr w:type="gramStart"/>
      <w:r w:rsidRPr="00B97737">
        <w:rPr>
          <w:rFonts w:ascii="Calibri" w:eastAsia="Calibri" w:hAnsi="Calibri" w:cs="Calibri"/>
        </w:rPr>
        <w:t>all of</w:t>
      </w:r>
      <w:proofErr w:type="gramEnd"/>
      <w:r w:rsidRPr="00B97737">
        <w:rPr>
          <w:rFonts w:ascii="Calibri" w:eastAsia="Calibri" w:hAnsi="Calibri" w:cs="Calibri"/>
        </w:rPr>
        <w:t xml:space="preserve"> our sample programs again to make sure the change did not break something else. We checked the token stream instead of only checking whether the </w:t>
      </w:r>
      <w:proofErr w:type="spellStart"/>
      <w:r w:rsidRPr="00B97737">
        <w:rPr>
          <w:rFonts w:ascii="Calibri" w:eastAsia="Calibri" w:hAnsi="Calibri" w:cs="Calibri"/>
        </w:rPr>
        <w:t>lexer</w:t>
      </w:r>
      <w:proofErr w:type="spellEnd"/>
      <w:r w:rsidRPr="00B97737">
        <w:rPr>
          <w:rFonts w:ascii="Calibri" w:eastAsia="Calibri" w:hAnsi="Calibri" w:cs="Calibri"/>
        </w:rPr>
        <w:t xml:space="preserve"> completed without an error. This helped us confirm, for example, that true and false were being recognized as keyword tokens instead of identifiers after we added them to the keyword table.</w:t>
      </w:r>
    </w:p>
    <w:p w14:paraId="49DACE54" w14:textId="232E8E42" w:rsidR="00161072" w:rsidRPr="00B97737" w:rsidRDefault="00161072" w:rsidP="00161072">
      <w:pPr>
        <w:rPr>
          <w:rFonts w:ascii="Calibri" w:hAnsi="Calibri" w:cs="Calibri"/>
        </w:rPr>
      </w:pPr>
    </w:p>
    <w:p w14:paraId="6A2A3F62" w14:textId="77777777" w:rsidR="00161072" w:rsidRPr="00B97737" w:rsidRDefault="00161072" w:rsidP="00161072">
      <w:pPr>
        <w:rPr>
          <w:rFonts w:ascii="Calibri" w:hAnsi="Calibri" w:cs="Calibri"/>
        </w:rPr>
      </w:pPr>
      <w:r w:rsidRPr="00B97737">
        <w:rPr>
          <w:rFonts w:ascii="Calibri" w:hAnsi="Calibri" w:cs="Calibri"/>
          <w:b/>
          <w:bCs/>
        </w:rPr>
        <w:t>What did your group learn from using AI during this milestone?</w:t>
      </w:r>
    </w:p>
    <w:p w14:paraId="0C79F7C8" w14:textId="77777777" w:rsidR="001D52DE" w:rsidRPr="00B97737" w:rsidRDefault="001D52DE" w:rsidP="001D52DE">
      <w:pPr>
        <w:rPr>
          <w:rFonts w:ascii="Calibri" w:eastAsia="Calibri" w:hAnsi="Calibri" w:cs="Calibri"/>
        </w:rPr>
      </w:pPr>
      <w:r w:rsidRPr="00B97737">
        <w:rPr>
          <w:rFonts w:ascii="Calibri" w:eastAsia="Calibri" w:hAnsi="Calibri" w:cs="Calibri"/>
        </w:rPr>
        <w:t xml:space="preserve">We learned that AI was more useful for reviewing our code than writing it for us. Since we already had a working </w:t>
      </w:r>
      <w:proofErr w:type="spellStart"/>
      <w:r w:rsidRPr="00B97737">
        <w:rPr>
          <w:rFonts w:ascii="Calibri" w:eastAsia="Calibri" w:hAnsi="Calibri" w:cs="Calibri"/>
        </w:rPr>
        <w:t>lexer</w:t>
      </w:r>
      <w:proofErr w:type="spellEnd"/>
      <w:r w:rsidRPr="00B97737">
        <w:rPr>
          <w:rFonts w:ascii="Calibri" w:eastAsia="Calibri" w:hAnsi="Calibri" w:cs="Calibri"/>
        </w:rPr>
        <w:t xml:space="preserve">, the main benefit was having another tool compare our implementation with the language specification we had written. This helped us notice differences between what we intended the language to do and what the </w:t>
      </w:r>
      <w:proofErr w:type="spellStart"/>
      <w:r w:rsidRPr="00B97737">
        <w:rPr>
          <w:rFonts w:ascii="Calibri" w:eastAsia="Calibri" w:hAnsi="Calibri" w:cs="Calibri"/>
        </w:rPr>
        <w:t>lexer</w:t>
      </w:r>
      <w:proofErr w:type="spellEnd"/>
      <w:r w:rsidRPr="00B97737">
        <w:rPr>
          <w:rFonts w:ascii="Calibri" w:eastAsia="Calibri" w:hAnsi="Calibri" w:cs="Calibri"/>
        </w:rPr>
        <w:t xml:space="preserve"> was doing.</w:t>
      </w:r>
    </w:p>
    <w:p w14:paraId="1C47817E" w14:textId="0E3C5D4C" w:rsidR="00161072" w:rsidRPr="00B97737" w:rsidRDefault="001D52DE" w:rsidP="00161072">
      <w:pPr>
        <w:rPr>
          <w:rFonts w:ascii="Calibri" w:eastAsia="Calibri" w:hAnsi="Calibri" w:cs="Calibri"/>
        </w:rPr>
      </w:pPr>
      <w:r w:rsidRPr="00B97737">
        <w:rPr>
          <w:rFonts w:ascii="Calibri" w:eastAsia="Calibri" w:hAnsi="Calibri" w:cs="Calibri"/>
        </w:rPr>
        <w:t>We also learned that AI sometimes assumes our language should follow rules used by other programming languages. For example, Claude suggested adding a semicolon token and allowing identifiers to start with an underscore. Those ideas make sense in some programming languages, but they did not match the decisions we made for Axolotl. This showed us that we still needed to evaluate every suggestion ourselves instead of assuming the AI was correct. It also showed us the importance of having clear documentation because the AI cannot follow a language rule that we have not clearly defined.</w:t>
      </w:r>
    </w:p>
    <w:p w14:paraId="7E3F9084" w14:textId="77777777" w:rsidR="00161072" w:rsidRPr="00B97737" w:rsidRDefault="00161072" w:rsidP="00161072">
      <w:pPr>
        <w:rPr>
          <w:rFonts w:ascii="Calibri" w:hAnsi="Calibri" w:cs="Calibri"/>
        </w:rPr>
      </w:pPr>
      <w:r w:rsidRPr="00B97737">
        <w:rPr>
          <w:rFonts w:ascii="Calibri" w:hAnsi="Calibri" w:cs="Calibri"/>
          <w:b/>
          <w:bCs/>
        </w:rPr>
        <w:t>The purpose of this statement is to document how AI contributed to your development process and how your group evaluated its output.</w:t>
      </w:r>
    </w:p>
    <w:p w14:paraId="1177197A" w14:textId="77777777" w:rsidR="00161072" w:rsidRPr="00B97737" w:rsidRDefault="00161072">
      <w:pPr>
        <w:rPr>
          <w:rFonts w:ascii="Calibri" w:hAnsi="Calibri" w:cs="Calibri"/>
        </w:rPr>
      </w:pPr>
    </w:p>
    <w:sectPr w:rsidR="00161072" w:rsidRPr="00B97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72"/>
    <w:rsid w:val="00161072"/>
    <w:rsid w:val="001D52DE"/>
    <w:rsid w:val="006E7748"/>
    <w:rsid w:val="00B97737"/>
    <w:rsid w:val="00CD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36D4"/>
  <w15:chartTrackingRefBased/>
  <w15:docId w15:val="{4C405585-7E3C-4122-8177-F7920306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72"/>
    <w:rPr>
      <w:rFonts w:eastAsiaTheme="majorEastAsia" w:cstheme="majorBidi"/>
      <w:color w:val="272727" w:themeColor="text1" w:themeTint="D8"/>
    </w:rPr>
  </w:style>
  <w:style w:type="paragraph" w:styleId="Title">
    <w:name w:val="Title"/>
    <w:basedOn w:val="Normal"/>
    <w:next w:val="Normal"/>
    <w:link w:val="TitleChar"/>
    <w:uiPriority w:val="10"/>
    <w:qFormat/>
    <w:rsid w:val="0016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72"/>
    <w:pPr>
      <w:spacing w:before="160"/>
      <w:jc w:val="center"/>
    </w:pPr>
    <w:rPr>
      <w:i/>
      <w:iCs/>
      <w:color w:val="404040" w:themeColor="text1" w:themeTint="BF"/>
    </w:rPr>
  </w:style>
  <w:style w:type="character" w:customStyle="1" w:styleId="QuoteChar">
    <w:name w:val="Quote Char"/>
    <w:basedOn w:val="DefaultParagraphFont"/>
    <w:link w:val="Quote"/>
    <w:uiPriority w:val="29"/>
    <w:rsid w:val="00161072"/>
    <w:rPr>
      <w:i/>
      <w:iCs/>
      <w:color w:val="404040" w:themeColor="text1" w:themeTint="BF"/>
    </w:rPr>
  </w:style>
  <w:style w:type="paragraph" w:styleId="ListParagraph">
    <w:name w:val="List Paragraph"/>
    <w:basedOn w:val="Normal"/>
    <w:uiPriority w:val="34"/>
    <w:qFormat/>
    <w:rsid w:val="00161072"/>
    <w:pPr>
      <w:ind w:left="720"/>
      <w:contextualSpacing/>
    </w:pPr>
  </w:style>
  <w:style w:type="character" w:styleId="IntenseEmphasis">
    <w:name w:val="Intense Emphasis"/>
    <w:basedOn w:val="DefaultParagraphFont"/>
    <w:uiPriority w:val="21"/>
    <w:qFormat/>
    <w:rsid w:val="00161072"/>
    <w:rPr>
      <w:i/>
      <w:iCs/>
      <w:color w:val="0F4761" w:themeColor="accent1" w:themeShade="BF"/>
    </w:rPr>
  </w:style>
  <w:style w:type="paragraph" w:styleId="IntenseQuote">
    <w:name w:val="Intense Quote"/>
    <w:basedOn w:val="Normal"/>
    <w:next w:val="Normal"/>
    <w:link w:val="IntenseQuoteChar"/>
    <w:uiPriority w:val="30"/>
    <w:qFormat/>
    <w:rsid w:val="0016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072"/>
    <w:rPr>
      <w:i/>
      <w:iCs/>
      <w:color w:val="0F4761" w:themeColor="accent1" w:themeShade="BF"/>
    </w:rPr>
  </w:style>
  <w:style w:type="character" w:styleId="IntenseReference">
    <w:name w:val="Intense Reference"/>
    <w:basedOn w:val="DefaultParagraphFont"/>
    <w:uiPriority w:val="32"/>
    <w:qFormat/>
    <w:rsid w:val="00161072"/>
    <w:rPr>
      <w:b/>
      <w:bCs/>
      <w:smallCaps/>
      <w:color w:val="0F4761" w:themeColor="accent1" w:themeShade="BF"/>
      <w:spacing w:val="5"/>
    </w:rPr>
  </w:style>
  <w:style w:type="character" w:styleId="Hyperlink">
    <w:name w:val="Hyperlink"/>
    <w:basedOn w:val="DefaultParagraphFont"/>
    <w:uiPriority w:val="99"/>
    <w:unhideWhenUsed/>
    <w:rsid w:val="00161072"/>
    <w:rPr>
      <w:color w:val="467886" w:themeColor="hyperlink"/>
      <w:u w:val="single"/>
    </w:rPr>
  </w:style>
  <w:style w:type="character" w:styleId="UnresolvedMention">
    <w:name w:val="Unresolved Mention"/>
    <w:basedOn w:val="DefaultParagraphFont"/>
    <w:uiPriority w:val="99"/>
    <w:semiHidden/>
    <w:unhideWhenUsed/>
    <w:rsid w:val="00161072"/>
    <w:rPr>
      <w:color w:val="605E5C"/>
      <w:shd w:val="clear" w:color="auto" w:fill="E1DFDD"/>
    </w:rPr>
  </w:style>
  <w:style w:type="character" w:styleId="FollowedHyperlink">
    <w:name w:val="FollowedHyperlink"/>
    <w:basedOn w:val="DefaultParagraphFont"/>
    <w:uiPriority w:val="99"/>
    <w:semiHidden/>
    <w:unhideWhenUsed/>
    <w:rsid w:val="001610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playlist?list=PLZQftyCk7_SdoVexSmwy_tBgs7P0b97y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Boahen, Humphrey</dc:creator>
  <cp:keywords/>
  <dc:description/>
  <cp:lastModifiedBy>Boahen, Humphrey</cp:lastModifiedBy>
  <cp:revision>1</cp:revision>
  <dcterms:created xsi:type="dcterms:W3CDTF">2026-09-20T23:37:00Z</dcterms:created>
  <dcterms:modified xsi:type="dcterms:W3CDTF">2026-09-21T00:36:00Z</dcterms:modified>
</cp:coreProperties>
</file>