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Manual Oficial de Despliegue Vercel — Sistema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**Orquestador:** Administrador del Sistema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**Versión:** 1.0 (Alineado con Menu Bites v2.3.0)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**Arquitectura:** Monorepo (Turbo) Multi-Tenant por Slug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**Objetivo:** Establecer el procedimiento inquebrantable para el despliegue a producción en Vercel, integrando las validaciones estéticas, de código y de seguridad obligatorias de la Normativa del Proyecto.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1. Fundamentos Arquitectónicos del Despliegue Multi-Tenant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sistema **Menu Bites** utiliza un enrutamiento multi-tenant basado en la URL (`/[slug]/dashboard/...`). Al desplegar en Vercel, este patrón aprovecha las siguientes características de la plataforma: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**Middleware Edge**: El archivo `proxy.ts` (middleware de Next.js) se ejecuta en la Edge Network de Vercel antes de que la petición toque los servidores de Node.js, validando instantáneamente el `restaurant_id` del token JWT contra el `slug` de la URL.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**Serverless Functions**: Las rutas de la API (ej. `api/local/menu`) se compilan como funciones Serverless independientes, garantizando aislamiento de memoria y escalabilidad bajo alta demanda.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 El Pipeline Gated de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Todo despliegue a producción requiere la ejecución secuencial e inquebrantable de tres workflows globales. Ningún paso puede saltarse.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Fase 1: `Validación de Calidad` (Validación de Alta Resolución)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Antes de siquiera solicitar un PR, el código local debe someterse a esta capa.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**Tier 1 (Estático)**: Utiliza la herramienta **`vercel-react-best-practices`** para auditar el código de React/Next.js. Se verifica la eliminación de cascadas de renderizado (waterfalls), optimización del tamaño del bundle y rendimiento en el servidor.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**Tier 2 (Funcional)**: Se ejecutan pruebas de resiliencia de la interfaz.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**Tier 3 (Semántico)**: La herramienta **`web-design-guidelines`** escanea el DOM en busca de violaciones a la accesibilidad (a11y), contrastes y animaciones fluidas, garantizando el "Calidad Visual" exigido.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Fase 2: `Revisión Técnica` (Revisión de Pares y Seguridad)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Una vez superada la calidad local, el código se sube al PR.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El Equipo de Calidad audita la arquitectura utilizando la herramienta **`vercel-composition-patterns`**, asegurando que los componentes no abusen de las *boolean props* y estén estructurados para escalar en el ecosistema multi-tenant.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Se asegura que los contratos técnicos y las rutas proxy no tengan brechas de seguridad.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Fase 3: `Despliegue a Producción` (Lanzamiento a Vercel)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 culminación de la cadena de valor. Este flujo delega la orquestación de la infraestructura a las herramientas automatizadas.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Se utiliza la herramienta **`vercel-cli-with-tokens`** para gestionar el acceso seguro a los equipos de Vercel.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Se ejecuta la herramienta **`deploy-to-vercel`** para empaquetar, detectar automáticamente los frameworks dentro del monorepo y enviar el código a los servidores de despliegue.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3. Instrucciones Paso a Paso para el Despliegue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Opción A: Despliegue Total vía CI/CD (Recomendado)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Esta es la ruta "Zero Touch" que impone Menu Bites para producción.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1. Finalizar la rama `feature/*` asegurando que todos los conflictos estén resueltos.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Ejecutar localmente el mandato `Validación de Calidad`. Resolver cualquier advertencia generada por las guías de diseño de Vercel.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Subir los cambios a GitHub y abrir un Pull Request hacia `develop` o `main`.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4. El webhook activará el flujo `Revisión Técnica` en la nube.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5. Al aprobarse (y tras el merge), se dispara el workflow `Despliegue a Producción`. Vercel detectará el *push* a la rama principal y construirá todas las aplicaciones del workspace (ej. `local-dashboard`, `customer-portal`) mapeándolas a sus respectivos dominios.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Opción B: Despliegue Automático Manual (Terminal Menu Bites)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Útil para despliegues de prueba (`Preview Environments`) directamente gestionados por el agente.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1. **Contextualización**: Solicitar al agente: *"Ejecuta un despliegue de prueba del módulo `local-dashboard`"*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**Ejecución de la Herramienta**: El agente detectará la intención y utilizará la herramienta `deploy-to-vercel`.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**Mecanismo No-Auth**: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- Si no hay sesión iniciada de Vercel CLI en la terminal, la herramienta empaquetará el directorio del proyecto y lo enviará mediante el **Fallback No-Auth**.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</w:t>
      </w:r>
      <w:r>
        <w:rPr/>
        <w:t>- El agente devolverá instantáneamente dos enlaces: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</w:t>
      </w:r>
      <w:r>
        <w:rPr/>
        <w:t>- **Preview URL**: Enlace funcional inmediato para probar el multi-tenant (`https://...vercel.app/[slug]/...`).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</w:t>
      </w:r>
      <w:r>
        <w:rPr/>
        <w:t>- **Claim URL**: Enlace de un solo uso para que el Humano reclame el proyecto y lo asocie permanentemente a su cuenta corporativa o equipo en Vercel.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4. Política de Resolución de Incidentes (Post-Deploy)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Si Vercel reporta fallos por *Memory Out of Bounds* (común en despliegues pesados de Prisma): La arquitectura dicta revisar la conexión de base de datos a `pgbouncer` y usar la versión de Prisma adaptada a Serverless/Edge.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Si hay errores en las transiciones de páginas en la aplicación del consumidor: Usar la herramienta `vercel-react-view-transitions` introducida en esta iteración para pulir la UX del flujo `customer-portal`.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**Fin del documento.**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*Documentación del proyecto consolidada.*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