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F3EA" w14:textId="736831BE" w:rsidR="00861C6D" w:rsidRPr="00511D4A" w:rsidRDefault="00511D4A" w:rsidP="00511D4A">
      <w:pPr>
        <w:pStyle w:val="a4"/>
      </w:pPr>
      <w:r w:rsidRPr="00511D4A">
        <w:rPr>
          <w:noProof/>
        </w:rPr>
        <w:drawing>
          <wp:anchor distT="152400" distB="152400" distL="152400" distR="152400" simplePos="0" relativeHeight="251659264" behindDoc="0" locked="0" layoutInCell="1" allowOverlap="1" wp14:anchorId="0C6061B5" wp14:editId="4A3C003C">
            <wp:simplePos x="0" y="0"/>
            <wp:positionH relativeFrom="margin">
              <wp:align>left</wp:align>
            </wp:positionH>
            <wp:positionV relativeFrom="line">
              <wp:posOffset>58141</wp:posOffset>
            </wp:positionV>
            <wp:extent cx="660400" cy="560070"/>
            <wp:effectExtent l="0" t="0" r="0" b="0"/>
            <wp:wrapThrough wrapText="bothSides" distL="152400" distR="152400">
              <wp:wrapPolygon edited="1">
                <wp:start x="8600" y="1736"/>
                <wp:lineTo x="9030" y="1813"/>
                <wp:lineTo x="9163" y="2006"/>
                <wp:lineTo x="9096" y="2430"/>
                <wp:lineTo x="8832" y="2584"/>
                <wp:lineTo x="6847" y="2616"/>
                <wp:lineTo x="6847" y="6827"/>
                <wp:lineTo x="7013" y="6904"/>
                <wp:lineTo x="7409" y="10376"/>
                <wp:lineTo x="7277" y="10569"/>
                <wp:lineTo x="6979" y="10491"/>
                <wp:lineTo x="6748" y="6943"/>
                <wp:lineTo x="6847" y="6827"/>
                <wp:lineTo x="6847" y="2616"/>
                <wp:lineTo x="4135" y="2661"/>
                <wp:lineTo x="4036" y="7869"/>
                <wp:lineTo x="3870" y="8023"/>
                <wp:lineTo x="3572" y="7959"/>
                <wp:lineTo x="3572" y="11610"/>
                <wp:lineTo x="3969" y="11687"/>
                <wp:lineTo x="4102" y="11957"/>
                <wp:lineTo x="4069" y="18437"/>
                <wp:lineTo x="8766" y="18360"/>
                <wp:lineTo x="8931" y="18784"/>
                <wp:lineTo x="8700" y="19131"/>
                <wp:lineTo x="3606" y="19209"/>
                <wp:lineTo x="3374" y="18939"/>
                <wp:lineTo x="3440" y="11764"/>
                <wp:lineTo x="3572" y="11610"/>
                <wp:lineTo x="3572" y="7959"/>
                <wp:lineTo x="3506" y="7946"/>
                <wp:lineTo x="3407" y="7791"/>
                <wp:lineTo x="3473" y="2044"/>
                <wp:lineTo x="3705" y="1813"/>
                <wp:lineTo x="8600" y="1736"/>
                <wp:lineTo x="10056" y="1736"/>
                <wp:lineTo x="10056" y="1929"/>
                <wp:lineTo x="10353" y="2044"/>
                <wp:lineTo x="10783" y="4359"/>
                <wp:lineTo x="11445" y="9527"/>
                <wp:lineTo x="11610" y="13731"/>
                <wp:lineTo x="12867" y="12767"/>
                <wp:lineTo x="14554" y="11070"/>
                <wp:lineTo x="14554" y="11379"/>
                <wp:lineTo x="13033" y="13230"/>
                <wp:lineTo x="11511" y="14464"/>
                <wp:lineTo x="11180" y="18746"/>
                <wp:lineTo x="10982" y="19749"/>
                <wp:lineTo x="10651" y="19826"/>
                <wp:lineTo x="10453" y="19671"/>
                <wp:lineTo x="10353" y="14927"/>
                <wp:lineTo x="9096" y="14889"/>
                <wp:lineTo x="7840" y="14310"/>
                <wp:lineTo x="6616" y="13269"/>
                <wp:lineTo x="6086" y="12651"/>
                <wp:lineTo x="6153" y="12343"/>
                <wp:lineTo x="6483" y="12381"/>
                <wp:lineTo x="7575" y="13461"/>
                <wp:lineTo x="8766" y="14156"/>
                <wp:lineTo x="10056" y="14349"/>
                <wp:lineTo x="10387" y="14271"/>
                <wp:lineTo x="10254" y="7753"/>
                <wp:lineTo x="9857" y="2121"/>
                <wp:lineTo x="10056" y="1929"/>
                <wp:lineTo x="10056" y="1736"/>
                <wp:lineTo x="11776" y="1736"/>
                <wp:lineTo x="11776" y="1774"/>
                <wp:lineTo x="17994" y="1851"/>
                <wp:lineTo x="18193" y="2160"/>
                <wp:lineTo x="18127" y="8871"/>
                <wp:lineTo x="17928" y="9064"/>
                <wp:lineTo x="17763" y="9029"/>
                <wp:lineTo x="17763" y="11610"/>
                <wp:lineTo x="18127" y="11687"/>
                <wp:lineTo x="18259" y="11919"/>
                <wp:lineTo x="18226" y="19016"/>
                <wp:lineTo x="17928" y="19247"/>
                <wp:lineTo x="12834" y="19093"/>
                <wp:lineTo x="12669" y="18669"/>
                <wp:lineTo x="12834" y="18360"/>
                <wp:lineTo x="17564" y="18437"/>
                <wp:lineTo x="17598" y="11764"/>
                <wp:lineTo x="17763" y="11610"/>
                <wp:lineTo x="17763" y="9029"/>
                <wp:lineTo x="17564" y="8987"/>
                <wp:lineTo x="17432" y="8717"/>
                <wp:lineTo x="17498" y="2584"/>
                <wp:lineTo x="13893" y="2560"/>
                <wp:lineTo x="13893" y="8601"/>
                <wp:lineTo x="15679" y="8756"/>
                <wp:lineTo x="16671" y="9141"/>
                <wp:lineTo x="16671" y="9566"/>
                <wp:lineTo x="16175" y="9566"/>
                <wp:lineTo x="15117" y="9257"/>
                <wp:lineTo x="13066" y="9296"/>
                <wp:lineTo x="11908" y="9489"/>
                <wp:lineTo x="11776" y="9180"/>
                <wp:lineTo x="11908" y="8910"/>
                <wp:lineTo x="13297" y="8640"/>
                <wp:lineTo x="13893" y="8601"/>
                <wp:lineTo x="13893" y="2560"/>
                <wp:lineTo x="11577" y="2546"/>
                <wp:lineTo x="11412" y="2160"/>
                <wp:lineTo x="11610" y="1813"/>
                <wp:lineTo x="11776" y="1774"/>
                <wp:lineTo x="11776" y="1736"/>
                <wp:lineTo x="8600" y="1736"/>
              </wp:wrapPolygon>
            </wp:wrapThrough>
            <wp:docPr id="1073741825" name="officeArt object" descr="img_v3_0210p_6da08152-c10b-4ea2-9cd2-984a8837f71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v3_0210p_6da08152-c10b-4ea2-9cd2-984a8837f71g.png" descr="img_v3_0210p_6da08152-c10b-4ea2-9cd2-984a8837f71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560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511D4A">
        <w:t>PortraitPay</w:t>
      </w:r>
      <w:proofErr w:type="spellEnd"/>
      <w:r w:rsidR="00000000" w:rsidRPr="00511D4A">
        <w:rPr>
          <w:lang w:val="zh-CN"/>
        </w:rPr>
        <w:t xml:space="preserve"> Ai</w:t>
      </w:r>
      <w:r w:rsidR="00000000" w:rsidRPr="00511D4A">
        <w:t xml:space="preserve"> </w:t>
      </w:r>
      <w:r w:rsidR="00000000" w:rsidRPr="00511D4A">
        <w:rPr>
          <w:rFonts w:ascii="Arial Unicode MS" w:hAnsi="Arial Unicode MS" w:hint="eastAsia"/>
        </w:rPr>
        <w:t>商业企划书</w:t>
      </w:r>
    </w:p>
    <w:p w14:paraId="67850FC1" w14:textId="77777777" w:rsidR="00861C6D" w:rsidRDefault="00000000" w:rsidP="00511D4A">
      <w:pPr>
        <w:pStyle w:val="Body"/>
      </w:pPr>
      <w:r>
        <w:rPr>
          <w:rFonts w:ascii="Arial Unicode MS" w:eastAsia="Arial Unicode MS" w:hAnsi="Arial Unicode MS" w:cs="Arial Unicode MS" w:hint="eastAsia"/>
          <w:color w:val="2563F0"/>
          <w:sz w:val="28"/>
          <w:szCs w:val="28"/>
          <w:u w:color="2563F0"/>
        </w:rPr>
        <w:t>「你的肖像，你的权利。」</w:t>
      </w:r>
    </w:p>
    <w:p w14:paraId="76BA3E58" w14:textId="77777777" w:rsidR="00861C6D" w:rsidRDefault="00861C6D">
      <w:pPr>
        <w:pStyle w:val="Body"/>
      </w:pPr>
    </w:p>
    <w:p w14:paraId="61F6B100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一、我们解决什么问题</w:t>
      </w:r>
    </w:p>
    <w:p w14:paraId="4FF130BB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肖像权侵权已经失控。</w:t>
      </w:r>
    </w:p>
    <w:p w14:paraId="72E746B4" w14:textId="77777777" w:rsidR="00861C6D" w:rsidRDefault="00000000">
      <w:pPr>
        <w:pStyle w:val="a5"/>
        <w:numPr>
          <w:ilvl w:val="0"/>
          <w:numId w:val="2"/>
        </w:numPr>
      </w:pPr>
      <w:r>
        <w:t>2024</w:t>
      </w:r>
      <w:r>
        <w:rPr>
          <w:rFonts w:ascii="Arial Unicode MS" w:eastAsia="Arial Unicode MS" w:hAnsi="Arial Unicode MS" w:cs="Arial Unicode MS" w:hint="eastAsia"/>
        </w:rPr>
        <w:t>年：</w:t>
      </w:r>
      <w:r>
        <w:t>AI</w:t>
      </w:r>
      <w:r>
        <w:rPr>
          <w:rFonts w:ascii="Arial Unicode MS" w:eastAsia="Arial Unicode MS" w:hAnsi="Arial Unicode MS" w:cs="Arial Unicode MS" w:hint="eastAsia"/>
        </w:rPr>
        <w:t>生成侵权案件量同比增长</w:t>
      </w:r>
      <w:r>
        <w:rPr>
          <w:rFonts w:ascii="Cambria" w:hAnsi="Cambria"/>
        </w:rPr>
        <w:t xml:space="preserve"> </w:t>
      </w:r>
      <w:r>
        <w:t>340%</w:t>
      </w:r>
    </w:p>
    <w:p w14:paraId="2D906040" w14:textId="77777777" w:rsidR="00861C6D" w:rsidRDefault="00000000">
      <w:pPr>
        <w:pStyle w:val="a5"/>
        <w:numPr>
          <w:ilvl w:val="0"/>
          <w:numId w:val="2"/>
        </w:numPr>
      </w:pPr>
      <w:r>
        <w:t>2025</w:t>
      </w:r>
      <w:r>
        <w:rPr>
          <w:rFonts w:ascii="Arial Unicode MS" w:eastAsia="Arial Unicode MS" w:hAnsi="Arial Unicode MS" w:cs="Arial Unicode MS" w:hint="eastAsia"/>
        </w:rPr>
        <w:t>年：</w:t>
      </w:r>
      <w:proofErr w:type="gramStart"/>
      <w:r>
        <w:rPr>
          <w:rFonts w:ascii="Arial Unicode MS" w:eastAsia="Arial Unicode MS" w:hAnsi="Arial Unicode MS" w:cs="Arial Unicode MS" w:hint="eastAsia"/>
        </w:rPr>
        <w:t>某顶流</w:t>
      </w:r>
      <w:proofErr w:type="gramEnd"/>
      <w:r>
        <w:rPr>
          <w:rFonts w:ascii="Arial Unicode MS" w:eastAsia="Arial Unicode MS" w:hAnsi="Arial Unicode MS" w:cs="Arial Unicode MS" w:hint="eastAsia"/>
        </w:rPr>
        <w:t>明星脸被</w:t>
      </w:r>
      <w:r>
        <w:t>AI</w:t>
      </w:r>
      <w:r>
        <w:rPr>
          <w:rFonts w:ascii="Arial Unicode MS" w:eastAsia="Arial Unicode MS" w:hAnsi="Arial Unicode MS" w:cs="Arial Unicode MS" w:hint="eastAsia"/>
        </w:rPr>
        <w:t>换</w:t>
      </w:r>
      <w:proofErr w:type="gramStart"/>
      <w:r>
        <w:rPr>
          <w:rFonts w:ascii="Arial Unicode MS" w:eastAsia="Arial Unicode MS" w:hAnsi="Arial Unicode MS" w:cs="Arial Unicode MS" w:hint="eastAsia"/>
        </w:rPr>
        <w:t>脸用于</w:t>
      </w:r>
      <w:proofErr w:type="gramEnd"/>
      <w:r>
        <w:rPr>
          <w:rFonts w:ascii="Arial Unicode MS" w:eastAsia="Arial Unicode MS" w:hAnsi="Arial Unicode MS" w:cs="Arial Unicode MS" w:hint="eastAsia"/>
        </w:rPr>
        <w:t>诈骗，单案损失超</w:t>
      </w:r>
      <w:r>
        <w:rPr>
          <w:rFonts w:ascii="Cambria" w:hAnsi="Cambria"/>
        </w:rPr>
        <w:t xml:space="preserve"> </w:t>
      </w:r>
      <w:r>
        <w:t>¥500</w:t>
      </w:r>
      <w:r>
        <w:rPr>
          <w:rFonts w:ascii="Arial Unicode MS" w:eastAsia="Arial Unicode MS" w:hAnsi="Arial Unicode MS" w:cs="Arial Unicode MS" w:hint="eastAsia"/>
        </w:rPr>
        <w:t>万</w:t>
      </w:r>
    </w:p>
    <w:p w14:paraId="16C950A4" w14:textId="77777777" w:rsidR="00861C6D" w:rsidRDefault="00000000">
      <w:pPr>
        <w:pStyle w:val="a5"/>
        <w:numPr>
          <w:ilvl w:val="0"/>
          <w:numId w:val="2"/>
        </w:numPr>
      </w:pPr>
      <w:r>
        <w:t>2026</w:t>
      </w:r>
      <w:r>
        <w:rPr>
          <w:rFonts w:ascii="Arial Unicode MS" w:eastAsia="Arial Unicode MS" w:hAnsi="Arial Unicode MS" w:cs="Arial Unicode MS" w:hint="eastAsia"/>
        </w:rPr>
        <w:t>年：预计每</w:t>
      </w:r>
      <w:proofErr w:type="gramStart"/>
      <w:r>
        <w:t>10</w:t>
      </w:r>
      <w:r>
        <w:rPr>
          <w:rFonts w:ascii="Arial Unicode MS" w:eastAsia="Arial Unicode MS" w:hAnsi="Arial Unicode MS" w:cs="Arial Unicode MS" w:hint="eastAsia"/>
        </w:rPr>
        <w:t>个网红就</w:t>
      </w:r>
      <w:proofErr w:type="gramEnd"/>
      <w:r>
        <w:rPr>
          <w:rFonts w:ascii="Arial Unicode MS" w:eastAsia="Arial Unicode MS" w:hAnsi="Arial Unicode MS" w:cs="Arial Unicode MS" w:hint="eastAsia"/>
        </w:rPr>
        <w:t>有</w:t>
      </w:r>
      <w:r>
        <w:t>3</w:t>
      </w:r>
      <w:r>
        <w:rPr>
          <w:rFonts w:ascii="Arial Unicode MS" w:eastAsia="Arial Unicode MS" w:hAnsi="Arial Unicode MS" w:cs="Arial Unicode MS" w:hint="eastAsia"/>
        </w:rPr>
        <w:t>个遭遇过肖像被盗用</w:t>
      </w:r>
    </w:p>
    <w:p w14:paraId="442771CE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没人管、管不了、成本高。</w:t>
      </w:r>
    </w:p>
    <w:p w14:paraId="3845B797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现有解决方案的问题：</w:t>
      </w:r>
    </w:p>
    <w:p w14:paraId="65A0E7D5" w14:textId="77777777" w:rsidR="00861C6D" w:rsidRDefault="00000000">
      <w:pPr>
        <w:pStyle w:val="a5"/>
        <w:numPr>
          <w:ilvl w:val="0"/>
          <w:numId w:val="2"/>
        </w:numPr>
      </w:pPr>
      <w:r>
        <w:rPr>
          <w:rFonts w:ascii="Arial Unicode MS" w:eastAsia="Arial Unicode MS" w:hAnsi="Arial Unicode MS" w:cs="Arial Unicode MS" w:hint="eastAsia"/>
        </w:rPr>
        <w:t>平台不作为（</w:t>
      </w:r>
      <w:proofErr w:type="gramStart"/>
      <w:r>
        <w:rPr>
          <w:rFonts w:ascii="Arial Unicode MS" w:eastAsia="Arial Unicode MS" w:hAnsi="Arial Unicode MS" w:cs="Arial Unicode MS" w:hint="eastAsia"/>
        </w:rPr>
        <w:t>抖音</w:t>
      </w:r>
      <w:proofErr w:type="gramEnd"/>
      <w:r>
        <w:t>/</w:t>
      </w:r>
      <w:r>
        <w:rPr>
          <w:rFonts w:ascii="Arial Unicode MS" w:eastAsia="Arial Unicode MS" w:hAnsi="Arial Unicode MS" w:cs="Arial Unicode MS" w:hint="eastAsia"/>
        </w:rPr>
        <w:t>小</w:t>
      </w:r>
      <w:proofErr w:type="gramStart"/>
      <w:r>
        <w:rPr>
          <w:rFonts w:ascii="Arial Unicode MS" w:eastAsia="Arial Unicode MS" w:hAnsi="Arial Unicode MS" w:cs="Arial Unicode MS" w:hint="eastAsia"/>
        </w:rPr>
        <w:t>红书靠举报</w:t>
      </w:r>
      <w:proofErr w:type="gramEnd"/>
      <w:r>
        <w:rPr>
          <w:rFonts w:ascii="Arial Unicode MS" w:eastAsia="Arial Unicode MS" w:hAnsi="Arial Unicode MS" w:cs="Arial Unicode MS" w:hint="eastAsia"/>
        </w:rPr>
        <w:t>，效率极低）</w:t>
      </w:r>
    </w:p>
    <w:p w14:paraId="68EAB742" w14:textId="77777777" w:rsidR="00861C6D" w:rsidRDefault="00000000">
      <w:pPr>
        <w:pStyle w:val="a5"/>
        <w:numPr>
          <w:ilvl w:val="0"/>
          <w:numId w:val="2"/>
        </w:numPr>
      </w:pPr>
      <w:r>
        <w:rPr>
          <w:rFonts w:ascii="Arial Unicode MS" w:eastAsia="Arial Unicode MS" w:hAnsi="Arial Unicode MS" w:cs="Arial Unicode MS" w:hint="eastAsia"/>
        </w:rPr>
        <w:t>个人维</w:t>
      </w:r>
      <w:proofErr w:type="gramStart"/>
      <w:r>
        <w:rPr>
          <w:rFonts w:ascii="Arial Unicode MS" w:eastAsia="Arial Unicode MS" w:hAnsi="Arial Unicode MS" w:cs="Arial Unicode MS" w:hint="eastAsia"/>
        </w:rPr>
        <w:t>权成本</w:t>
      </w:r>
      <w:proofErr w:type="gramEnd"/>
      <w:r>
        <w:rPr>
          <w:rFonts w:ascii="Arial Unicode MS" w:eastAsia="Arial Unicode MS" w:hAnsi="Arial Unicode MS" w:cs="Arial Unicode MS" w:hint="eastAsia"/>
        </w:rPr>
        <w:t>高（请律师</w:t>
      </w:r>
      <w:r>
        <w:rPr>
          <w:rFonts w:ascii="Cambria" w:hAnsi="Cambria"/>
        </w:rPr>
        <w:t xml:space="preserve"> </w:t>
      </w:r>
      <w:r>
        <w:t>¥5</w:t>
      </w:r>
      <w:r>
        <w:rPr>
          <w:rFonts w:ascii="Arial Unicode MS" w:eastAsia="Arial Unicode MS" w:hAnsi="Arial Unicode MS" w:cs="Arial Unicode MS" w:hint="eastAsia"/>
        </w:rPr>
        <w:t>万起步）</w:t>
      </w:r>
    </w:p>
    <w:p w14:paraId="0F8559DD" w14:textId="77777777" w:rsidR="00861C6D" w:rsidRDefault="00000000">
      <w:pPr>
        <w:pStyle w:val="a5"/>
        <w:numPr>
          <w:ilvl w:val="0"/>
          <w:numId w:val="2"/>
        </w:numPr>
      </w:pPr>
      <w:r>
        <w:rPr>
          <w:rFonts w:ascii="Arial Unicode MS" w:eastAsia="Arial Unicode MS" w:hAnsi="Arial Unicode MS" w:cs="Arial Unicode MS" w:hint="eastAsia"/>
        </w:rPr>
        <w:t>证据固定不规范（截图在法庭上证据力弱）</w:t>
      </w:r>
    </w:p>
    <w:p w14:paraId="09D52292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二、</w:t>
      </w:r>
      <w:proofErr w:type="spellStart"/>
      <w:r>
        <w:rPr>
          <w:rFonts w:ascii="Calibri" w:eastAsia="Arial Unicode MS" w:hAnsi="Calibri"/>
          <w:lang w:val="fr-FR"/>
        </w:rPr>
        <w:t>PortraitPay</w:t>
      </w:r>
      <w:proofErr w:type="spellEnd"/>
      <w:r>
        <w:rPr>
          <w:rFonts w:ascii="Calibri" w:eastAsia="Arial Unicode MS" w:hAnsi="Calibri"/>
          <w:lang w:val="fr-FR"/>
        </w:rPr>
        <w:t xml:space="preserve"> </w:t>
      </w:r>
      <w:r>
        <w:rPr>
          <w:rFonts w:eastAsia="Arial Unicode MS"/>
          <w:b w:val="0"/>
          <w:bCs w:val="0"/>
        </w:rPr>
        <w:t>是什么</w:t>
      </w:r>
    </w:p>
    <w:p w14:paraId="509BDFC1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一个肖像权保护与交易的区块链平台。</w:t>
      </w:r>
    </w:p>
    <w:p w14:paraId="06E3C91B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简单说：注册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获得证书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有人侵权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律师楼帮你打官司</w:t>
      </w:r>
    </w:p>
    <w:p w14:paraId="6BA6CA0D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三、怎么运转</w:t>
      </w:r>
    </w:p>
    <w:p w14:paraId="78A24C3B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用户端（肖像所有者）</w:t>
      </w:r>
    </w:p>
    <w:p w14:paraId="055368DA" w14:textId="77777777" w:rsidR="00861C6D" w:rsidRDefault="00000000">
      <w:pPr>
        <w:pStyle w:val="a6"/>
        <w:numPr>
          <w:ilvl w:val="0"/>
          <w:numId w:val="4"/>
        </w:numPr>
      </w:pPr>
      <w:r>
        <w:rPr>
          <w:rFonts w:ascii="Arial Unicode MS" w:eastAsia="Arial Unicode MS" w:hAnsi="Arial Unicode MS" w:cs="Arial Unicode MS" w:hint="eastAsia"/>
        </w:rPr>
        <w:lastRenderedPageBreak/>
        <w:t>上传照片</w:t>
      </w:r>
    </w:p>
    <w:p w14:paraId="6BEA1895" w14:textId="77777777" w:rsidR="00861C6D" w:rsidRDefault="00000000">
      <w:pPr>
        <w:pStyle w:val="a6"/>
        <w:numPr>
          <w:ilvl w:val="0"/>
          <w:numId w:val="4"/>
        </w:numPr>
      </w:pPr>
      <w:r>
        <w:t xml:space="preserve">KYC </w:t>
      </w:r>
      <w:r>
        <w:rPr>
          <w:rFonts w:ascii="Arial Unicode MS" w:eastAsia="Arial Unicode MS" w:hAnsi="Arial Unicode MS" w:cs="Arial Unicode MS" w:hint="eastAsia"/>
        </w:rPr>
        <w:t>认证（证明这是你的脸）</w:t>
      </w:r>
    </w:p>
    <w:p w14:paraId="0EBDFE79" w14:textId="77777777" w:rsidR="00861C6D" w:rsidRDefault="00000000">
      <w:pPr>
        <w:pStyle w:val="a6"/>
        <w:numPr>
          <w:ilvl w:val="0"/>
          <w:numId w:val="4"/>
        </w:numPr>
      </w:pPr>
      <w:r>
        <w:rPr>
          <w:rFonts w:ascii="Arial Unicode MS" w:eastAsia="Arial Unicode MS" w:hAnsi="Arial Unicode MS" w:cs="Arial Unicode MS" w:hint="eastAsia"/>
        </w:rPr>
        <w:t>链上存证（</w:t>
      </w:r>
      <w:r>
        <w:t>IPFS + Base</w:t>
      </w:r>
      <w:proofErr w:type="gramStart"/>
      <w:r>
        <w:rPr>
          <w:rFonts w:ascii="Arial Unicode MS" w:eastAsia="Arial Unicode MS" w:hAnsi="Arial Unicode MS" w:cs="Arial Unicode MS" w:hint="eastAsia"/>
        </w:rPr>
        <w:t>链时间戳</w:t>
      </w:r>
      <w:proofErr w:type="gramEnd"/>
      <w:r>
        <w:rPr>
          <w:rFonts w:ascii="Arial Unicode MS" w:eastAsia="Arial Unicode MS" w:hAnsi="Arial Unicode MS" w:cs="Arial Unicode MS" w:hint="eastAsia"/>
        </w:rPr>
        <w:t>）</w:t>
      </w:r>
    </w:p>
    <w:p w14:paraId="29D822A1" w14:textId="77777777" w:rsidR="00861C6D" w:rsidRDefault="00000000">
      <w:pPr>
        <w:pStyle w:val="a6"/>
        <w:numPr>
          <w:ilvl w:val="0"/>
          <w:numId w:val="4"/>
        </w:numPr>
      </w:pPr>
      <w:r>
        <w:rPr>
          <w:rFonts w:ascii="Arial Unicode MS" w:eastAsia="Arial Unicode MS" w:hAnsi="Arial Unicode MS" w:cs="Arial Unicode MS" w:hint="eastAsia"/>
        </w:rPr>
        <w:t>获得数字证书（永久有效，律师楼背书）</w:t>
      </w:r>
    </w:p>
    <w:p w14:paraId="63B53694" w14:textId="77777777" w:rsidR="00861C6D" w:rsidRDefault="00000000">
      <w:pPr>
        <w:pStyle w:val="a6"/>
        <w:numPr>
          <w:ilvl w:val="0"/>
          <w:numId w:val="4"/>
        </w:numPr>
      </w:pPr>
      <w:r>
        <w:rPr>
          <w:rFonts w:ascii="Arial Unicode MS" w:eastAsia="Arial Unicode MS" w:hAnsi="Arial Unicode MS" w:cs="Arial Unicode MS" w:hint="eastAsia"/>
        </w:rPr>
        <w:t>有人侵权？联系律师楼，启动法律程序</w:t>
      </w:r>
    </w:p>
    <w:p w14:paraId="39FBBF88" w14:textId="77777777" w:rsidR="00861C6D" w:rsidRDefault="00861C6D">
      <w:pPr>
        <w:pStyle w:val="Body"/>
      </w:pPr>
    </w:p>
    <w:p w14:paraId="09EF903D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授权收入（可选，模式</w:t>
      </w:r>
      <w:r>
        <w:t>B</w:t>
      </w:r>
      <w:r>
        <w:rPr>
          <w:rFonts w:ascii="Arial Unicode MS" w:eastAsia="Arial Unicode MS" w:hAnsi="Arial Unicode MS" w:cs="Arial Unicode MS" w:hint="eastAsia"/>
        </w:rPr>
        <w:t>）</w:t>
      </w:r>
    </w:p>
    <w:p w14:paraId="467D20BE" w14:textId="77777777" w:rsidR="00861C6D" w:rsidRDefault="00000000">
      <w:pPr>
        <w:pStyle w:val="a5"/>
        <w:numPr>
          <w:ilvl w:val="0"/>
          <w:numId w:val="2"/>
        </w:numPr>
      </w:pPr>
      <w:r>
        <w:t>AI</w:t>
      </w:r>
      <w:r>
        <w:rPr>
          <w:rFonts w:ascii="Arial Unicode MS" w:eastAsia="Arial Unicode MS" w:hAnsi="Arial Unicode MS" w:cs="Arial Unicode MS" w:hint="eastAsia"/>
        </w:rPr>
        <w:t>创作者想用你的脸</w:t>
      </w:r>
    </w:p>
    <w:p w14:paraId="495DF5C9" w14:textId="77777777" w:rsidR="00861C6D" w:rsidRDefault="00000000">
      <w:pPr>
        <w:pStyle w:val="a5"/>
        <w:numPr>
          <w:ilvl w:val="0"/>
          <w:numId w:val="2"/>
        </w:numPr>
      </w:pPr>
      <w:r>
        <w:rPr>
          <w:rFonts w:ascii="Arial Unicode MS" w:eastAsia="Arial Unicode MS" w:hAnsi="Arial Unicode MS" w:cs="Arial Unicode MS" w:hint="eastAsia"/>
        </w:rPr>
        <w:t>在平台付费（你设定价格）</w:t>
      </w:r>
    </w:p>
    <w:p w14:paraId="34AAF4EA" w14:textId="77777777" w:rsidR="00861C6D" w:rsidRDefault="00000000">
      <w:pPr>
        <w:pStyle w:val="a5"/>
        <w:numPr>
          <w:ilvl w:val="0"/>
          <w:numId w:val="2"/>
        </w:numPr>
      </w:pPr>
      <w:r>
        <w:rPr>
          <w:rFonts w:ascii="Arial Unicode MS" w:eastAsia="Arial Unicode MS" w:hAnsi="Arial Unicode MS" w:cs="Arial Unicode MS" w:hint="eastAsia"/>
        </w:rPr>
        <w:t>平台路由到你的</w:t>
      </w:r>
      <w:r>
        <w:rPr>
          <w:rFonts w:ascii="Cambria" w:hAnsi="Cambria"/>
        </w:rPr>
        <w:t xml:space="preserve"> </w:t>
      </w:r>
      <w:r>
        <w:t xml:space="preserve">API </w:t>
      </w:r>
      <w:r>
        <w:rPr>
          <w:rFonts w:ascii="Arial Unicode MS" w:eastAsia="Arial Unicode MS" w:hAnsi="Arial Unicode MS" w:cs="Arial Unicode MS" w:hint="eastAsia"/>
        </w:rPr>
        <w:t>生成内容</w:t>
      </w:r>
    </w:p>
    <w:p w14:paraId="1D828722" w14:textId="77777777" w:rsidR="00861C6D" w:rsidRDefault="00000000">
      <w:pPr>
        <w:pStyle w:val="a5"/>
        <w:numPr>
          <w:ilvl w:val="0"/>
          <w:numId w:val="2"/>
        </w:numPr>
      </w:pPr>
      <w:r>
        <w:rPr>
          <w:rFonts w:ascii="Arial Unicode MS" w:eastAsia="Arial Unicode MS" w:hAnsi="Arial Unicode MS" w:cs="Arial Unicode MS" w:hint="eastAsia"/>
        </w:rPr>
        <w:t>你拿到分成，不消耗平台</w:t>
      </w:r>
      <w:r>
        <w:rPr>
          <w:rFonts w:ascii="Cambria" w:hAnsi="Cambria"/>
        </w:rPr>
        <w:t xml:space="preserve"> </w:t>
      </w:r>
      <w:r>
        <w:t>token</w:t>
      </w:r>
    </w:p>
    <w:p w14:paraId="3386D9D3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四、为什么现在是最好的时机</w:t>
      </w:r>
    </w:p>
    <w:p w14:paraId="575F4F83" w14:textId="77777777" w:rsidR="00861C6D" w:rsidRDefault="00000000">
      <w:pPr>
        <w:pStyle w:val="Body"/>
      </w:pPr>
      <w:r>
        <w:t>AI</w:t>
      </w:r>
      <w:r>
        <w:rPr>
          <w:rFonts w:ascii="Arial Unicode MS" w:eastAsia="Arial Unicode MS" w:hAnsi="Arial Unicode MS" w:cs="Arial Unicode MS" w:hint="eastAsia"/>
        </w:rPr>
        <w:t>视频爆发（</w:t>
      </w:r>
      <w:r>
        <w:t>2025-2026</w:t>
      </w:r>
      <w:r>
        <w:rPr>
          <w:rFonts w:ascii="Arial Unicode MS" w:eastAsia="Arial Unicode MS" w:hAnsi="Arial Unicode MS" w:cs="Arial Unicode MS" w:hint="eastAsia"/>
        </w:rPr>
        <w:t>）</w:t>
      </w:r>
    </w:p>
    <w:p w14:paraId="7E7A48F3" w14:textId="77777777" w:rsidR="00861C6D" w:rsidRDefault="00000000">
      <w:pPr>
        <w:pStyle w:val="Body"/>
      </w:pPr>
      <w:r>
        <w:t xml:space="preserve">       ↓</w:t>
      </w:r>
    </w:p>
    <w:p w14:paraId="344D95DA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肖像侵权量暴涨</w:t>
      </w:r>
    </w:p>
    <w:p w14:paraId="1F7AA48A" w14:textId="77777777" w:rsidR="00861C6D" w:rsidRDefault="00000000">
      <w:pPr>
        <w:pStyle w:val="Body"/>
      </w:pPr>
      <w:r>
        <w:t xml:space="preserve">       ↓</w:t>
      </w:r>
    </w:p>
    <w:p w14:paraId="3F06FB87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受害者无处维权</w:t>
      </w:r>
    </w:p>
    <w:p w14:paraId="09EC4921" w14:textId="77777777" w:rsidR="00861C6D" w:rsidRDefault="00000000">
      <w:pPr>
        <w:pStyle w:val="Body"/>
      </w:pPr>
      <w:r>
        <w:t xml:space="preserve">       ↓</w:t>
      </w:r>
    </w:p>
    <w:p w14:paraId="48BE3DB8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市场需求出现</w:t>
      </w:r>
    </w:p>
    <w:p w14:paraId="4552A7AA" w14:textId="77777777" w:rsidR="00861C6D" w:rsidRDefault="00000000">
      <w:pPr>
        <w:pStyle w:val="Body"/>
      </w:pPr>
      <w:r>
        <w:t xml:space="preserve">       ↓</w:t>
      </w:r>
    </w:p>
    <w:p w14:paraId="0EF70D36" w14:textId="77777777" w:rsidR="00861C6D" w:rsidRDefault="00000000">
      <w:pPr>
        <w:pStyle w:val="Body"/>
      </w:pPr>
      <w:proofErr w:type="spellStart"/>
      <w:r>
        <w:rPr>
          <w:lang w:val="fr-FR"/>
        </w:rPr>
        <w:lastRenderedPageBreak/>
        <w:t>PortraitPay</w:t>
      </w:r>
      <w:proofErr w:type="spellEnd"/>
      <w:r>
        <w:rPr>
          <w:lang w:val="fr-FR"/>
        </w:rPr>
        <w:t xml:space="preserve"> </w:t>
      </w:r>
      <w:r>
        <w:rPr>
          <w:rFonts w:ascii="Arial Unicode MS" w:eastAsia="Arial Unicode MS" w:hAnsi="Arial Unicode MS" w:cs="Arial Unicode MS" w:hint="eastAsia"/>
        </w:rPr>
        <w:t>已完成产品</w:t>
      </w:r>
    </w:p>
    <w:p w14:paraId="36C28C09" w14:textId="77777777" w:rsidR="00861C6D" w:rsidRDefault="00000000">
      <w:pPr>
        <w:pStyle w:val="Body"/>
      </w:pPr>
      <w:r>
        <w:t xml:space="preserve">       ↓</w:t>
      </w:r>
    </w:p>
    <w:p w14:paraId="608310AE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时间窗口只有</w:t>
      </w:r>
      <w:r>
        <w:rPr>
          <w:b/>
          <w:bCs/>
        </w:rPr>
        <w:t>12-18</w:t>
      </w:r>
      <w:r>
        <w:rPr>
          <w:rFonts w:ascii="Arial Unicode MS" w:eastAsia="Arial Unicode MS" w:hAnsi="Arial Unicode MS" w:cs="Arial Unicode MS" w:hint="eastAsia"/>
        </w:rPr>
        <w:t>个月</w:t>
      </w:r>
    </w:p>
    <w:p w14:paraId="1F23D421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五、市场有多大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1C6D" w14:paraId="4734FE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DC590" w14:textId="77777777" w:rsidR="00861C6D" w:rsidRDefault="00000000">
            <w:pPr>
              <w:pStyle w:val="Body"/>
            </w:pPr>
            <w:r>
              <w:rPr>
                <w:rFonts w:ascii="Arial Unicode MS" w:eastAsia="Arial Unicode MS" w:hAnsi="Arial Unicode MS" w:cs="Arial Unicode MS" w:hint="eastAsia"/>
              </w:rPr>
              <w:t>目标用户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0FB68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数量估算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9934E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客单价</w:t>
            </w:r>
          </w:p>
        </w:tc>
      </w:tr>
      <w:tr w:rsidR="00861C6D" w14:paraId="47511B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60539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头部明星</w:t>
            </w:r>
            <w:r>
              <w:t>/</w:t>
            </w:r>
            <w:r>
              <w:rPr>
                <w:rFonts w:ascii="Arial Unicode MS" w:eastAsia="Arial Unicode MS" w:hAnsi="Arial Unicode MS" w:cs="Arial Unicode MS" w:hint="eastAsia"/>
              </w:rPr>
              <w:t>经纪公司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33E16" w14:textId="77777777" w:rsidR="00861C6D" w:rsidRDefault="00000000">
            <w:pPr>
              <w:pStyle w:val="Body"/>
              <w:spacing w:after="0" w:line="240" w:lineRule="auto"/>
            </w:pPr>
            <w:r>
              <w:t>~5000</w:t>
            </w:r>
            <w:r>
              <w:rPr>
                <w:rFonts w:ascii="Arial Unicode MS" w:eastAsia="Arial Unicode MS" w:hAnsi="Arial Unicode MS" w:cs="Arial Unicode MS" w:hint="eastAsia"/>
              </w:rPr>
              <w:t>个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1BEC9" w14:textId="77777777" w:rsidR="00861C6D" w:rsidRDefault="00000000">
            <w:pPr>
              <w:pStyle w:val="Body"/>
              <w:spacing w:after="0" w:line="240" w:lineRule="auto"/>
            </w:pPr>
            <w:r>
              <w:t>¥1999/</w:t>
            </w:r>
            <w:r>
              <w:rPr>
                <w:rFonts w:ascii="Arial Unicode MS" w:eastAsia="Arial Unicode MS" w:hAnsi="Arial Unicode MS" w:cs="Arial Unicode MS" w:hint="eastAsia"/>
              </w:rPr>
              <w:t>年</w:t>
            </w:r>
          </w:p>
        </w:tc>
      </w:tr>
      <w:tr w:rsidR="00861C6D" w14:paraId="303E94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25E74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中</w:t>
            </w: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腰部网红</w:t>
            </w:r>
            <w:proofErr w:type="gramEnd"/>
            <w:r>
              <w:t>/KOL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E420F" w14:textId="77777777" w:rsidR="00861C6D" w:rsidRDefault="00000000">
            <w:pPr>
              <w:pStyle w:val="Body"/>
              <w:spacing w:after="0" w:line="240" w:lineRule="auto"/>
            </w:pPr>
            <w:r>
              <w:t>~50</w:t>
            </w:r>
            <w:r>
              <w:rPr>
                <w:rFonts w:ascii="Arial Unicode MS" w:eastAsia="Arial Unicode MS" w:hAnsi="Arial Unicode MS" w:cs="Arial Unicode MS" w:hint="eastAsia"/>
              </w:rPr>
              <w:t>万个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922F3" w14:textId="77777777" w:rsidR="00861C6D" w:rsidRDefault="00000000">
            <w:pPr>
              <w:pStyle w:val="Body"/>
              <w:spacing w:after="0" w:line="240" w:lineRule="auto"/>
            </w:pPr>
            <w:r>
              <w:t>¥199/</w:t>
            </w:r>
            <w:r>
              <w:rPr>
                <w:rFonts w:ascii="Arial Unicode MS" w:eastAsia="Arial Unicode MS" w:hAnsi="Arial Unicode MS" w:cs="Arial Unicode MS" w:hint="eastAsia"/>
              </w:rPr>
              <w:t>年</w:t>
            </w:r>
          </w:p>
        </w:tc>
      </w:tr>
      <w:tr w:rsidR="00861C6D" w14:paraId="0768A7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4C71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普通用户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7E66C" w14:textId="77777777" w:rsidR="00861C6D" w:rsidRDefault="00000000">
            <w:pPr>
              <w:pStyle w:val="Body"/>
              <w:spacing w:after="0" w:line="240" w:lineRule="auto"/>
            </w:pPr>
            <w:r>
              <w:t>~5000</w:t>
            </w:r>
            <w:r>
              <w:rPr>
                <w:rFonts w:ascii="Arial Unicode MS" w:eastAsia="Arial Unicode MS" w:hAnsi="Arial Unicode MS" w:cs="Arial Unicode MS" w:hint="eastAsia"/>
              </w:rPr>
              <w:t>万个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A84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免费引流</w:t>
            </w:r>
          </w:p>
        </w:tc>
      </w:tr>
    </w:tbl>
    <w:p w14:paraId="54FB54A5" w14:textId="77777777" w:rsidR="00861C6D" w:rsidRDefault="00861C6D">
      <w:pPr>
        <w:pStyle w:val="Heading"/>
        <w:widowControl w:val="0"/>
        <w:spacing w:line="240" w:lineRule="auto"/>
        <w:rPr>
          <w:rFonts w:hint="default"/>
        </w:rPr>
      </w:pPr>
    </w:p>
    <w:p w14:paraId="48EB159B" w14:textId="77777777" w:rsidR="00861C6D" w:rsidRDefault="00861C6D">
      <w:pPr>
        <w:pStyle w:val="Body"/>
      </w:pPr>
    </w:p>
    <w:p w14:paraId="7DA8C913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保守估算（上线第</w:t>
      </w:r>
      <w:r>
        <w:rPr>
          <w:b/>
          <w:bCs/>
        </w:rPr>
        <w:t>1</w:t>
      </w:r>
      <w:r>
        <w:rPr>
          <w:rFonts w:ascii="Arial Unicode MS" w:eastAsia="Arial Unicode MS" w:hAnsi="Arial Unicode MS" w:cs="Arial Unicode MS" w:hint="eastAsia"/>
        </w:rPr>
        <w:t>年）：</w:t>
      </w:r>
      <w:r>
        <w:t>5</w:t>
      </w:r>
      <w:r>
        <w:rPr>
          <w:rFonts w:ascii="Arial Unicode MS" w:eastAsia="Arial Unicode MS" w:hAnsi="Arial Unicode MS" w:cs="Arial Unicode MS" w:hint="eastAsia"/>
        </w:rPr>
        <w:t>万付费用户，收入</w:t>
      </w:r>
      <w:r>
        <w:rPr>
          <w:rFonts w:ascii="Cambria" w:hAnsi="Cambria"/>
        </w:rPr>
        <w:t xml:space="preserve"> </w:t>
      </w:r>
      <w:r>
        <w:t>¥2000</w:t>
      </w:r>
      <w:r>
        <w:rPr>
          <w:rFonts w:ascii="Arial Unicode MS" w:eastAsia="Arial Unicode MS" w:hAnsi="Arial Unicode MS" w:cs="Arial Unicode MS" w:hint="eastAsia"/>
        </w:rPr>
        <w:t>万</w:t>
      </w:r>
    </w:p>
    <w:p w14:paraId="4F36E213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六、我们的优势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1C6D" w14:paraId="17A916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BDCA1" w14:textId="77777777" w:rsidR="00861C6D" w:rsidRDefault="00000000">
            <w:pPr>
              <w:pStyle w:val="Body"/>
            </w:pPr>
            <w:r>
              <w:rPr>
                <w:rFonts w:ascii="Arial Unicode MS" w:eastAsia="Arial Unicode MS" w:hAnsi="Arial Unicode MS" w:cs="Arial Unicode MS" w:hint="eastAsia"/>
              </w:rPr>
              <w:t>维度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BCB48" w14:textId="77777777" w:rsidR="00861C6D" w:rsidRDefault="00000000">
            <w:pPr>
              <w:pStyle w:val="Body"/>
              <w:spacing w:after="0" w:line="240" w:lineRule="auto"/>
            </w:pPr>
            <w:proofErr w:type="spellStart"/>
            <w:r>
              <w:rPr>
                <w:b/>
                <w:bCs/>
              </w:rPr>
              <w:t>PortraitPay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244E0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其他方案</w:t>
            </w:r>
          </w:p>
        </w:tc>
      </w:tr>
      <w:tr w:rsidR="00861C6D" w14:paraId="1291CE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9420B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法律效力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77111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链上存证</w:t>
            </w:r>
            <w:r>
              <w:t>+</w:t>
            </w:r>
            <w:r>
              <w:rPr>
                <w:rFonts w:ascii="Arial Unicode MS" w:eastAsia="Arial Unicode MS" w:hAnsi="Arial Unicode MS" w:cs="Arial Unicode MS" w:hint="eastAsia"/>
              </w:rPr>
              <w:t>律师楼背书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9878C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截图</w:t>
            </w:r>
            <w:r>
              <w:t>/</w:t>
            </w:r>
            <w:r>
              <w:rPr>
                <w:rFonts w:ascii="Arial Unicode MS" w:eastAsia="Arial Unicode MS" w:hAnsi="Arial Unicode MS" w:cs="Arial Unicode MS" w:hint="eastAsia"/>
              </w:rPr>
              <w:t>录屏</w:t>
            </w:r>
          </w:p>
        </w:tc>
      </w:tr>
      <w:tr w:rsidR="00861C6D" w14:paraId="31B3BB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3250D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维</w:t>
            </w: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权成本</w:t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1723D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律师楼包办，用户零成本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85439" w14:textId="77777777" w:rsidR="00861C6D" w:rsidRDefault="00000000">
            <w:pPr>
              <w:pStyle w:val="Body"/>
              <w:spacing w:after="0" w:line="240" w:lineRule="auto"/>
            </w:pPr>
            <w:r>
              <w:t>¥5</w:t>
            </w:r>
            <w:r>
              <w:rPr>
                <w:rFonts w:ascii="Arial Unicode MS" w:eastAsia="Arial Unicode MS" w:hAnsi="Arial Unicode MS" w:cs="Arial Unicode MS" w:hint="eastAsia"/>
              </w:rPr>
              <w:t>万</w:t>
            </w:r>
            <w:r>
              <w:t>+</w:t>
            </w:r>
            <w:r>
              <w:rPr>
                <w:rFonts w:ascii="Arial Unicode MS" w:eastAsia="Arial Unicode MS" w:hAnsi="Arial Unicode MS" w:cs="Arial Unicode MS" w:hint="eastAsia"/>
              </w:rPr>
              <w:t>律师费</w:t>
            </w:r>
          </w:p>
        </w:tc>
      </w:tr>
      <w:tr w:rsidR="00861C6D" w14:paraId="38664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901BD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被动收入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49992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授权分成，自动到账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45964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无</w:t>
            </w:r>
          </w:p>
        </w:tc>
      </w:tr>
      <w:tr w:rsidR="00861C6D" w14:paraId="212C55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DE9A6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隐私保护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95CBF" w14:textId="77777777" w:rsidR="00861C6D" w:rsidRDefault="00000000">
            <w:pPr>
              <w:pStyle w:val="Body"/>
              <w:spacing w:after="0" w:line="240" w:lineRule="auto"/>
            </w:pPr>
            <w:r>
              <w:t>IPFS</w:t>
            </w:r>
            <w:r>
              <w:rPr>
                <w:rFonts w:ascii="Arial Unicode MS" w:eastAsia="Arial Unicode MS" w:hAnsi="Arial Unicode MS" w:cs="Arial Unicode MS" w:hint="eastAsia"/>
              </w:rPr>
              <w:t>分布式存储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7E440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中心化服务器</w:t>
            </w:r>
          </w:p>
        </w:tc>
      </w:tr>
      <w:tr w:rsidR="00861C6D" w14:paraId="03E8AE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5F8E9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品牌背书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AD2F7" w14:textId="77777777" w:rsidR="00861C6D" w:rsidRDefault="00000000">
            <w:pPr>
              <w:pStyle w:val="Body"/>
              <w:spacing w:after="0" w:line="240" w:lineRule="auto"/>
            </w:pPr>
            <w:r>
              <w:t>Coinbase</w:t>
            </w:r>
            <w:r>
              <w:rPr>
                <w:rFonts w:ascii="Arial Unicode MS" w:eastAsia="Arial Unicode MS" w:hAnsi="Arial Unicode MS" w:cs="Arial Unicode MS" w:hint="eastAsia"/>
              </w:rPr>
              <w:t>背书</w:t>
            </w:r>
            <w:r>
              <w:t>Base</w:t>
            </w:r>
            <w:r>
              <w:rPr>
                <w:rFonts w:ascii="Arial Unicode MS" w:eastAsia="Arial Unicode MS" w:hAnsi="Arial Unicode MS" w:cs="Arial Unicode MS" w:hint="eastAsia"/>
              </w:rPr>
              <w:t>链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C4324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无</w:t>
            </w:r>
          </w:p>
        </w:tc>
      </w:tr>
    </w:tbl>
    <w:p w14:paraId="106F8025" w14:textId="77777777" w:rsidR="00861C6D" w:rsidRDefault="00861C6D">
      <w:pPr>
        <w:pStyle w:val="Heading"/>
        <w:widowControl w:val="0"/>
        <w:spacing w:line="240" w:lineRule="auto"/>
        <w:rPr>
          <w:rFonts w:hint="default"/>
        </w:rPr>
      </w:pPr>
    </w:p>
    <w:p w14:paraId="2093C5F6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七、名人入驻计划</w:t>
      </w:r>
    </w:p>
    <w:p w14:paraId="601E42E2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用名人背书吸引普通人，用普通人吸引更多名人。</w:t>
      </w:r>
    </w:p>
    <w:p w14:paraId="03F8D41D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头部明星入驻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媒体曝光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普通人涌入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平台更有价值</w:t>
      </w:r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Arial Unicode MS" w:eastAsia="Arial Unicode MS" w:hAnsi="Arial Unicode MS" w:cs="Arial Unicode MS" w:hint="eastAsia"/>
        </w:rPr>
        <w:t>更多明星入驻</w:t>
      </w:r>
    </w:p>
    <w:p w14:paraId="7BEE013F" w14:textId="77777777" w:rsidR="00861C6D" w:rsidRDefault="00861C6D">
      <w:pPr>
        <w:pStyle w:val="Body"/>
      </w:pPr>
    </w:p>
    <w:p w14:paraId="74B2CE3C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已有基础：</w:t>
      </w:r>
    </w:p>
    <w:p w14:paraId="0A9ED9D9" w14:textId="77777777" w:rsidR="00861C6D" w:rsidRDefault="00000000">
      <w:pPr>
        <w:pStyle w:val="a5"/>
        <w:numPr>
          <w:ilvl w:val="0"/>
          <w:numId w:val="2"/>
        </w:numPr>
      </w:pPr>
      <w:proofErr w:type="spellStart"/>
      <w:r>
        <w:t>Sepolia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 w:hint="eastAsia"/>
        </w:rPr>
        <w:t>测试网已稳定运行</w:t>
      </w:r>
    </w:p>
    <w:p w14:paraId="0B180BAA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八、收入来源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1C6D" w14:paraId="03DF73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42438" w14:textId="77777777" w:rsidR="00861C6D" w:rsidRDefault="00000000">
            <w:pPr>
              <w:pStyle w:val="Body"/>
            </w:pPr>
            <w:r>
              <w:rPr>
                <w:rFonts w:ascii="Arial Unicode MS" w:eastAsia="Arial Unicode MS" w:hAnsi="Arial Unicode MS" w:cs="Arial Unicode MS" w:hint="eastAsia"/>
              </w:rPr>
              <w:t>来源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E394E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说明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951A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占比</w:t>
            </w:r>
          </w:p>
        </w:tc>
      </w:tr>
      <w:tr w:rsidR="00861C6D" w14:paraId="4CE10B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E8B33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个人认证年费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F0191" w14:textId="77777777" w:rsidR="00861C6D" w:rsidRDefault="00000000">
            <w:pPr>
              <w:pStyle w:val="Body"/>
              <w:spacing w:after="0" w:line="240" w:lineRule="auto"/>
            </w:pPr>
            <w:r>
              <w:t>¥199/</w:t>
            </w:r>
            <w:r>
              <w:rPr>
                <w:rFonts w:ascii="Arial Unicode MS" w:eastAsia="Arial Unicode MS" w:hAnsi="Arial Unicode MS" w:cs="Arial Unicode MS" w:hint="eastAsia"/>
              </w:rPr>
              <w:t>年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BC995" w14:textId="77777777" w:rsidR="00861C6D" w:rsidRDefault="00000000">
            <w:pPr>
              <w:pStyle w:val="Body"/>
              <w:spacing w:after="0" w:line="240" w:lineRule="auto"/>
            </w:pPr>
            <w:r>
              <w:t>50%</w:t>
            </w:r>
          </w:p>
        </w:tc>
      </w:tr>
      <w:tr w:rsidR="00861C6D" w14:paraId="7C390E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529CA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企业</w:t>
            </w:r>
            <w:r>
              <w:t>/</w:t>
            </w:r>
            <w:r>
              <w:rPr>
                <w:rFonts w:ascii="Arial Unicode MS" w:eastAsia="Arial Unicode MS" w:hAnsi="Arial Unicode MS" w:cs="Arial Unicode MS" w:hint="eastAsia"/>
              </w:rPr>
              <w:t>名人年费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1171B" w14:textId="77777777" w:rsidR="00861C6D" w:rsidRDefault="00000000">
            <w:pPr>
              <w:pStyle w:val="Body"/>
              <w:spacing w:after="0" w:line="240" w:lineRule="auto"/>
            </w:pPr>
            <w:r>
              <w:t>¥1999/</w:t>
            </w:r>
            <w:r>
              <w:rPr>
                <w:rFonts w:ascii="Arial Unicode MS" w:eastAsia="Arial Unicode MS" w:hAnsi="Arial Unicode MS" w:cs="Arial Unicode MS" w:hint="eastAsia"/>
              </w:rPr>
              <w:t>年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02FDE" w14:textId="77777777" w:rsidR="00861C6D" w:rsidRDefault="00000000">
            <w:pPr>
              <w:pStyle w:val="Body"/>
              <w:spacing w:after="0" w:line="240" w:lineRule="auto"/>
            </w:pPr>
            <w:r>
              <w:t>30%</w:t>
            </w:r>
          </w:p>
        </w:tc>
      </w:tr>
      <w:tr w:rsidR="00861C6D" w14:paraId="32B195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F35B4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授权分成（模式</w:t>
            </w:r>
            <w:r>
              <w:t>B</w:t>
            </w:r>
            <w:r>
              <w:rPr>
                <w:rFonts w:ascii="Arial Unicode MS" w:eastAsia="Arial Unicode MS" w:hAnsi="Arial Unicode MS" w:cs="Arial Unicode MS" w:hint="eastAsia"/>
              </w:rPr>
              <w:t>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C017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每次使用收取</w:t>
            </w:r>
            <w:r>
              <w:t>20%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24D70" w14:textId="77777777" w:rsidR="00861C6D" w:rsidRDefault="00000000">
            <w:pPr>
              <w:pStyle w:val="Body"/>
              <w:spacing w:after="0" w:line="240" w:lineRule="auto"/>
            </w:pPr>
            <w:r>
              <w:t>15%</w:t>
            </w:r>
          </w:p>
        </w:tc>
      </w:tr>
      <w:tr w:rsidR="00861C6D" w14:paraId="43044B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2660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法律服务导流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23D9D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律师</w:t>
            </w: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楼合作</w:t>
            </w:r>
            <w:proofErr w:type="gramEnd"/>
            <w:r>
              <w:rPr>
                <w:rFonts w:ascii="Arial Unicode MS" w:eastAsia="Arial Unicode MS" w:hAnsi="Arial Unicode MS" w:cs="Arial Unicode MS" w:hint="eastAsia"/>
              </w:rPr>
              <w:t>分成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2AD05" w14:textId="77777777" w:rsidR="00861C6D" w:rsidRDefault="00000000">
            <w:pPr>
              <w:pStyle w:val="Body"/>
              <w:spacing w:after="0" w:line="240" w:lineRule="auto"/>
            </w:pPr>
            <w:r>
              <w:t>5%</w:t>
            </w:r>
          </w:p>
        </w:tc>
      </w:tr>
    </w:tbl>
    <w:p w14:paraId="16CD2C79" w14:textId="77777777" w:rsidR="00861C6D" w:rsidRDefault="00861C6D">
      <w:pPr>
        <w:pStyle w:val="Heading"/>
        <w:widowControl w:val="0"/>
        <w:spacing w:line="240" w:lineRule="auto"/>
        <w:rPr>
          <w:rFonts w:hint="default"/>
        </w:rPr>
      </w:pPr>
    </w:p>
    <w:p w14:paraId="582FDC12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九、融资需求（可选）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1C6D" w14:paraId="57396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A8EA2" w14:textId="77777777" w:rsidR="00861C6D" w:rsidRDefault="00000000">
            <w:pPr>
              <w:pStyle w:val="Body"/>
            </w:pPr>
            <w:r>
              <w:rPr>
                <w:rFonts w:ascii="Arial Unicode MS" w:eastAsia="Arial Unicode MS" w:hAnsi="Arial Unicode MS" w:cs="Arial Unicode MS" w:hint="eastAsia"/>
              </w:rPr>
              <w:t>轮次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EAC7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金额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C8790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用途</w:t>
            </w:r>
          </w:p>
        </w:tc>
      </w:tr>
      <w:tr w:rsidR="00861C6D" w14:paraId="0E3349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F3939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天使轮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315CE" w14:textId="77777777" w:rsidR="00861C6D" w:rsidRDefault="00000000">
            <w:pPr>
              <w:pStyle w:val="Body"/>
              <w:spacing w:after="0" w:line="240" w:lineRule="auto"/>
            </w:pPr>
            <w:r>
              <w:t>¥200</w:t>
            </w:r>
            <w:r>
              <w:rPr>
                <w:rFonts w:ascii="Arial Unicode MS" w:eastAsia="Arial Unicode MS" w:hAnsi="Arial Unicode MS" w:cs="Arial Unicode MS" w:hint="eastAsia"/>
              </w:rPr>
              <w:t>万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827FE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律师</w:t>
            </w: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楼合作</w:t>
            </w:r>
            <w:proofErr w:type="gramEnd"/>
            <w:r>
              <w:rPr>
                <w:rFonts w:ascii="Arial Unicode MS" w:eastAsia="Arial Unicode MS" w:hAnsi="Arial Unicode MS" w:cs="Arial Unicode MS" w:hint="eastAsia"/>
              </w:rPr>
              <w:t>拓展</w:t>
            </w:r>
            <w:r>
              <w:rPr>
                <w:rFonts w:ascii="Cambria" w:hAnsi="Cambria"/>
              </w:rPr>
              <w:t xml:space="preserve"> </w:t>
            </w:r>
            <w:r>
              <w:t xml:space="preserve">+ </w:t>
            </w:r>
            <w:r>
              <w:rPr>
                <w:rFonts w:ascii="Arial Unicode MS" w:eastAsia="Arial Unicode MS" w:hAnsi="Arial Unicode MS" w:cs="Arial Unicode MS" w:hint="eastAsia"/>
              </w:rPr>
              <w:t>名人入驻</w:t>
            </w:r>
            <w:r>
              <w:t>BD</w:t>
            </w:r>
          </w:p>
        </w:tc>
      </w:tr>
      <w:tr w:rsidR="00861C6D" w14:paraId="383D0F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E7145" w14:textId="77777777" w:rsidR="00861C6D" w:rsidRDefault="00000000">
            <w:pPr>
              <w:pStyle w:val="Body"/>
              <w:spacing w:after="0" w:line="240" w:lineRule="auto"/>
            </w:pPr>
            <w:r>
              <w:lastRenderedPageBreak/>
              <w:t>A</w:t>
            </w:r>
            <w:r>
              <w:rPr>
                <w:rFonts w:ascii="Arial Unicode MS" w:eastAsia="Arial Unicode MS" w:hAnsi="Arial Unicode MS" w:cs="Arial Unicode MS" w:hint="eastAsia"/>
              </w:rPr>
              <w:t>轮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C4D6A" w14:textId="77777777" w:rsidR="00861C6D" w:rsidRDefault="00000000">
            <w:pPr>
              <w:pStyle w:val="Body"/>
              <w:spacing w:after="0" w:line="240" w:lineRule="auto"/>
            </w:pPr>
            <w:r>
              <w:t>¥1500</w:t>
            </w:r>
            <w:r>
              <w:rPr>
                <w:rFonts w:ascii="Arial Unicode MS" w:eastAsia="Arial Unicode MS" w:hAnsi="Arial Unicode MS" w:cs="Arial Unicode MS" w:hint="eastAsia"/>
              </w:rPr>
              <w:t>万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2C42F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主</w:t>
            </w: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网上线</w:t>
            </w:r>
            <w:proofErr w:type="gramEnd"/>
            <w:r>
              <w:rPr>
                <w:rFonts w:ascii="Cambria" w:hAnsi="Cambria"/>
              </w:rPr>
              <w:t xml:space="preserve"> </w:t>
            </w:r>
            <w:r>
              <w:t xml:space="preserve">+ </w:t>
            </w:r>
            <w:r>
              <w:rPr>
                <w:rFonts w:ascii="Arial Unicode MS" w:eastAsia="Arial Unicode MS" w:hAnsi="Arial Unicode MS" w:cs="Arial Unicode MS" w:hint="eastAsia"/>
              </w:rPr>
              <w:t>团队扩张</w:t>
            </w:r>
            <w:r>
              <w:rPr>
                <w:rFonts w:ascii="Cambria" w:hAnsi="Cambria"/>
              </w:rPr>
              <w:t xml:space="preserve"> </w:t>
            </w:r>
            <w:r>
              <w:t xml:space="preserve">+ </w:t>
            </w:r>
            <w:r>
              <w:rPr>
                <w:rFonts w:ascii="Arial Unicode MS" w:eastAsia="Arial Unicode MS" w:hAnsi="Arial Unicode MS" w:cs="Arial Unicode MS" w:hint="eastAsia"/>
              </w:rPr>
              <w:t>运营</w:t>
            </w:r>
          </w:p>
        </w:tc>
      </w:tr>
    </w:tbl>
    <w:p w14:paraId="19848B1B" w14:textId="77777777" w:rsidR="00861C6D" w:rsidRDefault="00861C6D">
      <w:pPr>
        <w:pStyle w:val="Heading"/>
        <w:widowControl w:val="0"/>
        <w:spacing w:line="240" w:lineRule="auto"/>
        <w:rPr>
          <w:rFonts w:hint="default"/>
        </w:rPr>
      </w:pPr>
    </w:p>
    <w:p w14:paraId="0CD9567D" w14:textId="77777777" w:rsidR="00861C6D" w:rsidRDefault="00861C6D">
      <w:pPr>
        <w:pStyle w:val="Body"/>
      </w:pPr>
    </w:p>
    <w:p w14:paraId="08D7BE6C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估值逻辑：</w:t>
      </w:r>
      <w:r>
        <w:t>5</w:t>
      </w:r>
      <w:r>
        <w:rPr>
          <w:rFonts w:ascii="Arial Unicode MS" w:eastAsia="Arial Unicode MS" w:hAnsi="Arial Unicode MS" w:cs="Arial Unicode MS" w:hint="eastAsia"/>
        </w:rPr>
        <w:t>万付费用户</w:t>
      </w:r>
      <w:r>
        <w:rPr>
          <w:rFonts w:ascii="Cambria" w:hAnsi="Cambria"/>
        </w:rPr>
        <w:t xml:space="preserve"> </w:t>
      </w:r>
      <w:r>
        <w:t>× ¥500</w:t>
      </w:r>
      <w:r>
        <w:rPr>
          <w:rFonts w:ascii="Arial Unicode MS" w:eastAsia="Arial Unicode MS" w:hAnsi="Arial Unicode MS" w:cs="Arial Unicode MS" w:hint="eastAsia"/>
        </w:rPr>
        <w:t>年</w:t>
      </w:r>
      <w:r>
        <w:t>ARPU = ¥2500</w:t>
      </w:r>
      <w:r>
        <w:rPr>
          <w:rFonts w:ascii="Arial Unicode MS" w:eastAsia="Arial Unicode MS" w:hAnsi="Arial Unicode MS" w:cs="Arial Unicode MS" w:hint="eastAsia"/>
        </w:rPr>
        <w:t>万</w:t>
      </w:r>
      <w:r>
        <w:rPr>
          <w:rFonts w:ascii="Cambria" w:hAnsi="Cambria"/>
        </w:rPr>
        <w:t xml:space="preserve"> </w:t>
      </w:r>
      <w:r>
        <w:rPr>
          <w:lang w:val="de-DE"/>
        </w:rPr>
        <w:t>ARR</w:t>
      </w:r>
      <w:r>
        <w:rPr>
          <w:rFonts w:ascii="Arial Unicode MS" w:eastAsia="Arial Unicode MS" w:hAnsi="Arial Unicode MS" w:cs="Arial Unicode MS" w:hint="eastAsia"/>
        </w:rPr>
        <w:t>，</w:t>
      </w:r>
      <w:r>
        <w:rPr>
          <w:lang w:val="fr-FR"/>
        </w:rPr>
        <w:t xml:space="preserve">3-5x </w:t>
      </w:r>
      <w:r>
        <w:rPr>
          <w:rFonts w:ascii="Arial Unicode MS" w:eastAsia="Arial Unicode MS" w:hAnsi="Arial Unicode MS" w:cs="Arial Unicode MS" w:hint="eastAsia"/>
        </w:rPr>
        <w:t>市销率</w:t>
      </w:r>
    </w:p>
    <w:p w14:paraId="57B0F3E0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十、团队</w:t>
      </w:r>
    </w:p>
    <w:tbl>
      <w:tblPr>
        <w:tblStyle w:val="TableNormal"/>
        <w:tblW w:w="86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861C6D" w14:paraId="03DCA5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8AC85" w14:textId="77777777" w:rsidR="00861C6D" w:rsidRDefault="00000000">
            <w:pPr>
              <w:pStyle w:val="Body"/>
            </w:pPr>
            <w:r>
              <w:rPr>
                <w:rFonts w:ascii="Arial Unicode MS" w:eastAsia="Arial Unicode MS" w:hAnsi="Arial Unicode MS" w:cs="Arial Unicode MS" w:hint="eastAsia"/>
              </w:rPr>
              <w:t>角色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F437C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背景</w:t>
            </w:r>
          </w:p>
        </w:tc>
      </w:tr>
      <w:tr w:rsidR="00861C6D" w14:paraId="0ACF79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0DF44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创始人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1FE8E" w14:textId="77777777" w:rsidR="00861C6D" w:rsidRDefault="00000000">
            <w:pPr>
              <w:pStyle w:val="Body"/>
              <w:spacing w:after="0" w:line="240" w:lineRule="auto"/>
            </w:pP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待填</w:t>
            </w:r>
            <w:proofErr w:type="gramEnd"/>
          </w:p>
        </w:tc>
      </w:tr>
      <w:tr w:rsidR="00861C6D" w14:paraId="5378DC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31407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律师楼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42E80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合作方，全程法律背书</w:t>
            </w:r>
          </w:p>
        </w:tc>
      </w:tr>
      <w:tr w:rsidR="00861C6D" w14:paraId="50DD05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2EDE1" w14:textId="77777777" w:rsidR="00861C6D" w:rsidRDefault="00000000">
            <w:pPr>
              <w:pStyle w:val="Body"/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技术团队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CBA8A" w14:textId="77777777" w:rsidR="00861C6D" w:rsidRDefault="00000000">
            <w:pPr>
              <w:pStyle w:val="Body"/>
              <w:spacing w:after="0" w:line="240" w:lineRule="auto"/>
            </w:pPr>
            <w:proofErr w:type="gramStart"/>
            <w:r>
              <w:rPr>
                <w:rFonts w:ascii="Arial Unicode MS" w:eastAsia="Arial Unicode MS" w:hAnsi="Arial Unicode MS" w:cs="Arial Unicode MS" w:hint="eastAsia"/>
              </w:rPr>
              <w:t>待填</w:t>
            </w:r>
            <w:proofErr w:type="gramEnd"/>
          </w:p>
        </w:tc>
      </w:tr>
    </w:tbl>
    <w:p w14:paraId="4A37D9CA" w14:textId="77777777" w:rsidR="00861C6D" w:rsidRDefault="00861C6D">
      <w:pPr>
        <w:pStyle w:val="Heading"/>
        <w:widowControl w:val="0"/>
        <w:spacing w:line="240" w:lineRule="auto"/>
        <w:rPr>
          <w:rFonts w:hint="default"/>
        </w:rPr>
      </w:pPr>
    </w:p>
    <w:p w14:paraId="5BAAEBAE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十一、下一步</w:t>
      </w:r>
    </w:p>
    <w:p w14:paraId="47204F1F" w14:textId="77777777" w:rsidR="00861C6D" w:rsidRDefault="00000000">
      <w:pPr>
        <w:pStyle w:val="Body"/>
      </w:pPr>
      <w:r>
        <w:rPr>
          <w:rFonts w:ascii="Arial Unicode MS" w:eastAsia="Arial Unicode MS" w:hAnsi="Arial Unicode MS" w:cs="Arial Unicode MS" w:hint="eastAsia"/>
        </w:rPr>
        <w:t>现在：已有产品，</w:t>
      </w:r>
      <w:r>
        <w:rPr>
          <w:lang w:val="de-DE"/>
        </w:rPr>
        <w:t>Beta</w:t>
      </w:r>
      <w:r>
        <w:rPr>
          <w:rFonts w:ascii="Arial Unicode MS" w:eastAsia="Arial Unicode MS" w:hAnsi="Arial Unicode MS" w:cs="Arial Unicode MS" w:hint="eastAsia"/>
        </w:rPr>
        <w:t>运行中</w:t>
      </w:r>
    </w:p>
    <w:p w14:paraId="3D883B18" w14:textId="77777777" w:rsidR="00861C6D" w:rsidRDefault="00000000">
      <w:pPr>
        <w:pStyle w:val="Body"/>
      </w:pPr>
      <w:r>
        <w:rPr>
          <w:b/>
          <w:bCs/>
        </w:rPr>
        <w:t>30</w:t>
      </w:r>
      <w:r>
        <w:rPr>
          <w:rFonts w:ascii="Arial Unicode MS" w:eastAsia="Arial Unicode MS" w:hAnsi="Arial Unicode MS" w:cs="Arial Unicode MS" w:hint="eastAsia"/>
        </w:rPr>
        <w:t>天内：签约</w:t>
      </w:r>
      <w:r>
        <w:t>3-5</w:t>
      </w:r>
      <w:r>
        <w:rPr>
          <w:rFonts w:ascii="Arial Unicode MS" w:eastAsia="Arial Unicode MS" w:hAnsi="Arial Unicode MS" w:cs="Arial Unicode MS" w:hint="eastAsia"/>
        </w:rPr>
        <w:t>个名人</w:t>
      </w:r>
      <w:r>
        <w:t>/</w:t>
      </w:r>
      <w:r>
        <w:rPr>
          <w:rFonts w:ascii="Arial Unicode MS" w:eastAsia="Arial Unicode MS" w:hAnsi="Arial Unicode MS" w:cs="Arial Unicode MS" w:hint="eastAsia"/>
        </w:rPr>
        <w:t>经纪公司</w:t>
      </w:r>
    </w:p>
    <w:p w14:paraId="2E4FD199" w14:textId="77777777" w:rsidR="00861C6D" w:rsidRDefault="00000000">
      <w:pPr>
        <w:pStyle w:val="Body"/>
      </w:pPr>
      <w:r>
        <w:rPr>
          <w:b/>
          <w:bCs/>
        </w:rPr>
        <w:t>90</w:t>
      </w:r>
      <w:r>
        <w:rPr>
          <w:rFonts w:ascii="Arial Unicode MS" w:eastAsia="Arial Unicode MS" w:hAnsi="Arial Unicode MS" w:cs="Arial Unicode MS" w:hint="eastAsia"/>
        </w:rPr>
        <w:t>天内：上线主网（</w:t>
      </w:r>
      <w:r>
        <w:t>Base</w:t>
      </w:r>
      <w:r>
        <w:rPr>
          <w:rFonts w:ascii="Arial Unicode MS" w:eastAsia="Arial Unicode MS" w:hAnsi="Arial Unicode MS" w:cs="Arial Unicode MS" w:hint="eastAsia"/>
        </w:rPr>
        <w:t>），开启收费</w:t>
      </w:r>
    </w:p>
    <w:p w14:paraId="4728B82B" w14:textId="77777777" w:rsidR="00861C6D" w:rsidRDefault="00000000">
      <w:pPr>
        <w:pStyle w:val="Body"/>
      </w:pPr>
      <w:r>
        <w:rPr>
          <w:b/>
          <w:bCs/>
        </w:rPr>
        <w:t>12</w:t>
      </w:r>
      <w:r>
        <w:rPr>
          <w:rFonts w:ascii="Arial Unicode MS" w:eastAsia="Arial Unicode MS" w:hAnsi="Arial Unicode MS" w:cs="Arial Unicode MS" w:hint="eastAsia"/>
        </w:rPr>
        <w:t>个月：</w:t>
      </w:r>
      <w:r>
        <w:t>5</w:t>
      </w:r>
      <w:r>
        <w:rPr>
          <w:rFonts w:ascii="Arial Unicode MS" w:eastAsia="Arial Unicode MS" w:hAnsi="Arial Unicode MS" w:cs="Arial Unicode MS" w:hint="eastAsia"/>
        </w:rPr>
        <w:t>万付费用户，</w:t>
      </w:r>
      <w:r>
        <w:t>¥2000</w:t>
      </w:r>
      <w:r>
        <w:rPr>
          <w:rFonts w:ascii="Arial Unicode MS" w:eastAsia="Arial Unicode MS" w:hAnsi="Arial Unicode MS" w:cs="Arial Unicode MS" w:hint="eastAsia"/>
        </w:rPr>
        <w:t>万收入</w:t>
      </w:r>
    </w:p>
    <w:p w14:paraId="002E1E72" w14:textId="77777777" w:rsidR="00861C6D" w:rsidRDefault="00000000">
      <w:pPr>
        <w:pStyle w:val="Heading"/>
        <w:rPr>
          <w:rFonts w:hint="default"/>
        </w:rPr>
      </w:pPr>
      <w:r>
        <w:rPr>
          <w:rFonts w:eastAsia="Arial Unicode MS"/>
          <w:b w:val="0"/>
          <w:bCs w:val="0"/>
        </w:rPr>
        <w:t>附录：常见问题</w:t>
      </w:r>
    </w:p>
    <w:p w14:paraId="0452A035" w14:textId="77777777" w:rsidR="00861C6D" w:rsidRDefault="00000000">
      <w:pPr>
        <w:pStyle w:val="Body"/>
      </w:pPr>
      <w:r>
        <w:rPr>
          <w:b/>
          <w:bCs/>
          <w:lang w:val="it-IT"/>
        </w:rPr>
        <w:t xml:space="preserve">Q: </w:t>
      </w:r>
      <w:r>
        <w:rPr>
          <w:rFonts w:ascii="Arial Unicode MS" w:eastAsia="Arial Unicode MS" w:hAnsi="Arial Unicode MS" w:cs="Arial Unicode MS" w:hint="eastAsia"/>
        </w:rPr>
        <w:t>链上证书有法律效力吗？</w:t>
      </w:r>
    </w:p>
    <w:p w14:paraId="70D8CBD9" w14:textId="77777777" w:rsidR="00861C6D" w:rsidRDefault="00000000">
      <w:pPr>
        <w:pStyle w:val="Body"/>
      </w:pPr>
      <w:r>
        <w:t xml:space="preserve">A: </w:t>
      </w:r>
      <w:r>
        <w:rPr>
          <w:rFonts w:ascii="Arial Unicode MS" w:eastAsia="Arial Unicode MS" w:hAnsi="Arial Unicode MS" w:cs="Arial Unicode MS" w:hint="eastAsia"/>
        </w:rPr>
        <w:t>有。</w:t>
      </w:r>
      <w:r>
        <w:t>IPFS</w:t>
      </w:r>
      <w:r>
        <w:rPr>
          <w:rFonts w:ascii="Arial Unicode MS" w:eastAsia="Arial Unicode MS" w:hAnsi="Arial Unicode MS" w:cs="Arial Unicode MS" w:hint="eastAsia"/>
        </w:rPr>
        <w:t>哈希</w:t>
      </w:r>
      <w:r>
        <w:t>+</w:t>
      </w:r>
      <w:r>
        <w:rPr>
          <w:rFonts w:ascii="Arial Unicode MS" w:eastAsia="Arial Unicode MS" w:hAnsi="Arial Unicode MS" w:cs="Arial Unicode MS" w:hint="eastAsia"/>
        </w:rPr>
        <w:t>时间戳</w:t>
      </w:r>
      <w:r>
        <w:t>=</w:t>
      </w:r>
      <w:r>
        <w:rPr>
          <w:rFonts w:ascii="Arial Unicode MS" w:eastAsia="Arial Unicode MS" w:hAnsi="Arial Unicode MS" w:cs="Arial Unicode MS" w:hint="eastAsia"/>
        </w:rPr>
        <w:t>类公证效力，律师楼已验证可作为诉讼证据。</w:t>
      </w:r>
    </w:p>
    <w:p w14:paraId="48112DB1" w14:textId="77777777" w:rsidR="00861C6D" w:rsidRDefault="00000000">
      <w:pPr>
        <w:pStyle w:val="Body"/>
      </w:pPr>
      <w:r>
        <w:rPr>
          <w:b/>
          <w:bCs/>
          <w:lang w:val="it-IT"/>
        </w:rPr>
        <w:lastRenderedPageBreak/>
        <w:t xml:space="preserve">Q: </w:t>
      </w:r>
      <w:r>
        <w:rPr>
          <w:rFonts w:ascii="Arial Unicode MS" w:eastAsia="Arial Unicode MS" w:hAnsi="Arial Unicode MS" w:cs="Arial Unicode MS" w:hint="eastAsia"/>
        </w:rPr>
        <w:t>用户不付钱偷偷用怎么办？</w:t>
      </w:r>
    </w:p>
    <w:p w14:paraId="5612BB89" w14:textId="77777777" w:rsidR="00861C6D" w:rsidRDefault="00000000">
      <w:pPr>
        <w:pStyle w:val="Body"/>
      </w:pPr>
      <w:r>
        <w:t xml:space="preserve">A: </w:t>
      </w:r>
      <w:r>
        <w:rPr>
          <w:rFonts w:ascii="Arial Unicode MS" w:eastAsia="Arial Unicode MS" w:hAnsi="Arial Unicode MS" w:cs="Arial Unicode MS" w:hint="eastAsia"/>
        </w:rPr>
        <w:t>平台无法强制所有用户来平台。但有证书的用户一旦发现侵权，可以追溯。平台的价值是</w:t>
      </w:r>
      <w:r>
        <w:rPr>
          <w:lang w:val="ru-RU"/>
        </w:rPr>
        <w:t>"</w:t>
      </w:r>
      <w:r>
        <w:rPr>
          <w:rFonts w:ascii="Arial Unicode MS" w:eastAsia="Arial Unicode MS" w:hAnsi="Arial Unicode MS" w:cs="Arial Unicode MS" w:hint="eastAsia"/>
        </w:rPr>
        <w:t>被发现的概率提高</w:t>
      </w:r>
      <w:r>
        <w:t>"+"</w:t>
      </w:r>
      <w:r>
        <w:rPr>
          <w:rFonts w:ascii="Arial Unicode MS" w:eastAsia="Arial Unicode MS" w:hAnsi="Arial Unicode MS" w:cs="Arial Unicode MS" w:hint="eastAsia"/>
        </w:rPr>
        <w:t>维权有保障</w:t>
      </w:r>
      <w:r>
        <w:rPr>
          <w:lang w:val="ru-RU"/>
        </w:rPr>
        <w:t>"</w:t>
      </w:r>
      <w:r>
        <w:rPr>
          <w:rFonts w:ascii="Arial Unicode MS" w:eastAsia="Arial Unicode MS" w:hAnsi="Arial Unicode MS" w:cs="Arial Unicode MS" w:hint="eastAsia"/>
        </w:rPr>
        <w:t>，让授权比侵权更划算。</w:t>
      </w:r>
    </w:p>
    <w:p w14:paraId="27B1679D" w14:textId="77777777" w:rsidR="00861C6D" w:rsidRDefault="00000000">
      <w:pPr>
        <w:pStyle w:val="Body"/>
      </w:pPr>
      <w:r>
        <w:rPr>
          <w:b/>
          <w:bCs/>
          <w:lang w:val="it-IT"/>
        </w:rPr>
        <w:t xml:space="preserve">Q: </w:t>
      </w:r>
      <w:r>
        <w:rPr>
          <w:rFonts w:ascii="Arial Unicode MS" w:eastAsia="Arial Unicode MS" w:hAnsi="Arial Unicode MS" w:cs="Arial Unicode MS" w:hint="eastAsia"/>
        </w:rPr>
        <w:t>为什么不自己做侵权监测？</w:t>
      </w:r>
    </w:p>
    <w:p w14:paraId="5BE0BAA4" w14:textId="77777777" w:rsidR="00861C6D" w:rsidRDefault="00000000">
      <w:pPr>
        <w:pStyle w:val="Body"/>
      </w:pPr>
      <w:r>
        <w:t xml:space="preserve">A: </w:t>
      </w:r>
      <w:r>
        <w:rPr>
          <w:rFonts w:ascii="Arial Unicode MS" w:eastAsia="Arial Unicode MS" w:hAnsi="Arial Unicode MS" w:cs="Arial Unicode MS" w:hint="eastAsia"/>
        </w:rPr>
        <w:t>成本高、效果差、法律风险大。律师</w:t>
      </w:r>
      <w:proofErr w:type="gramStart"/>
      <w:r>
        <w:rPr>
          <w:rFonts w:ascii="Arial Unicode MS" w:eastAsia="Arial Unicode MS" w:hAnsi="Arial Unicode MS" w:cs="Arial Unicode MS" w:hint="eastAsia"/>
        </w:rPr>
        <w:t>楼模式</w:t>
      </w:r>
      <w:proofErr w:type="gramEnd"/>
      <w:r>
        <w:rPr>
          <w:rFonts w:ascii="Arial Unicode MS" w:eastAsia="Arial Unicode MS" w:hAnsi="Arial Unicode MS" w:cs="Arial Unicode MS" w:hint="eastAsia"/>
        </w:rPr>
        <w:t>更轻、更有效、更可信。</w:t>
      </w:r>
    </w:p>
    <w:p w14:paraId="5764FFCA" w14:textId="77777777" w:rsidR="00861C6D" w:rsidRDefault="00861C6D">
      <w:pPr>
        <w:pStyle w:val="Body"/>
      </w:pPr>
    </w:p>
    <w:p w14:paraId="58B5DCE5" w14:textId="77777777" w:rsidR="00861C6D" w:rsidRDefault="00000000">
      <w:pPr>
        <w:pStyle w:val="Body"/>
        <w:jc w:val="center"/>
      </w:pPr>
      <w:proofErr w:type="spellStart"/>
      <w:r>
        <w:rPr>
          <w:color w:val="888888"/>
          <w:u w:color="888888"/>
          <w:lang w:val="fr-FR"/>
        </w:rPr>
        <w:t>PortraitPay</w:t>
      </w:r>
      <w:proofErr w:type="spellEnd"/>
      <w:r>
        <w:rPr>
          <w:color w:val="888888"/>
          <w:u w:color="888888"/>
          <w:lang w:val="fr-FR"/>
        </w:rPr>
        <w:t xml:space="preserve"> AI </w:t>
      </w:r>
      <w:r>
        <w:rPr>
          <w:color w:val="888888"/>
          <w:u w:color="888888"/>
        </w:rPr>
        <w:t>— 2026</w:t>
      </w:r>
    </w:p>
    <w:p w14:paraId="53E82857" w14:textId="77777777" w:rsidR="00861C6D" w:rsidRDefault="00000000">
      <w:pPr>
        <w:pStyle w:val="Body"/>
        <w:jc w:val="center"/>
      </w:pPr>
      <w:r>
        <w:rPr>
          <w:rFonts w:ascii="Arial Unicode MS" w:eastAsia="Arial Unicode MS" w:hAnsi="Arial Unicode MS" w:cs="Arial Unicode MS" w:hint="eastAsia"/>
          <w:color w:val="AAAAAA"/>
          <w:sz w:val="18"/>
          <w:szCs w:val="18"/>
          <w:u w:color="AAAAAA"/>
        </w:rPr>
        <w:t>本文档有效期</w:t>
      </w:r>
      <w:r>
        <w:rPr>
          <w:color w:val="AAAAAA"/>
          <w:sz w:val="18"/>
          <w:szCs w:val="18"/>
          <w:u w:color="AAAAAA"/>
        </w:rPr>
        <w:t>6</w:t>
      </w:r>
      <w:r>
        <w:rPr>
          <w:rFonts w:ascii="Arial Unicode MS" w:eastAsia="Arial Unicode MS" w:hAnsi="Arial Unicode MS" w:cs="Arial Unicode MS" w:hint="eastAsia"/>
          <w:color w:val="AAAAAA"/>
          <w:sz w:val="18"/>
          <w:szCs w:val="18"/>
          <w:u w:color="AAAAAA"/>
        </w:rPr>
        <w:t>个月</w:t>
      </w:r>
    </w:p>
    <w:sectPr w:rsidR="00861C6D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20FF7" w14:textId="77777777" w:rsidR="00113993" w:rsidRDefault="00113993">
      <w:r>
        <w:separator/>
      </w:r>
    </w:p>
  </w:endnote>
  <w:endnote w:type="continuationSeparator" w:id="0">
    <w:p w14:paraId="4124C2C5" w14:textId="77777777" w:rsidR="00113993" w:rsidRDefault="00113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B3B5" w14:textId="77777777" w:rsidR="00861C6D" w:rsidRDefault="00861C6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5D95" w14:textId="77777777" w:rsidR="00113993" w:rsidRDefault="00113993">
      <w:r>
        <w:separator/>
      </w:r>
    </w:p>
  </w:footnote>
  <w:footnote w:type="continuationSeparator" w:id="0">
    <w:p w14:paraId="53A64D8A" w14:textId="77777777" w:rsidR="00113993" w:rsidRDefault="00113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4F79" w14:textId="77777777" w:rsidR="00861C6D" w:rsidRDefault="00861C6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53E9"/>
    <w:multiLevelType w:val="hybridMultilevel"/>
    <w:tmpl w:val="C2A26ED8"/>
    <w:numStyleLink w:val="ImportedStyle1"/>
  </w:abstractNum>
  <w:abstractNum w:abstractNumId="1" w15:restartNumberingAfterBreak="0">
    <w:nsid w:val="406F1BE6"/>
    <w:multiLevelType w:val="hybridMultilevel"/>
    <w:tmpl w:val="A4500422"/>
    <w:numStyleLink w:val="ImportedStyle2"/>
  </w:abstractNum>
  <w:abstractNum w:abstractNumId="2" w15:restartNumberingAfterBreak="0">
    <w:nsid w:val="748D0F69"/>
    <w:multiLevelType w:val="hybridMultilevel"/>
    <w:tmpl w:val="A4500422"/>
    <w:styleLink w:val="ImportedStyle2"/>
    <w:lvl w:ilvl="0" w:tplc="F54C08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18BB42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72698A">
      <w:start w:val="1"/>
      <w:numFmt w:val="decimal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E0CD5C">
      <w:start w:val="1"/>
      <w:numFmt w:val="decimal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B0C704">
      <w:start w:val="1"/>
      <w:numFmt w:val="decimal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7CC0D4">
      <w:start w:val="1"/>
      <w:numFmt w:val="decimal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783CF6">
      <w:start w:val="1"/>
      <w:numFmt w:val="decimal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18E8EC">
      <w:start w:val="1"/>
      <w:numFmt w:val="decimal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A8A302">
      <w:start w:val="1"/>
      <w:numFmt w:val="decimal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4A24979"/>
    <w:multiLevelType w:val="hybridMultilevel"/>
    <w:tmpl w:val="C2A26ED8"/>
    <w:styleLink w:val="ImportedStyle1"/>
    <w:lvl w:ilvl="0" w:tplc="B5C86DB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EE443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12A15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06F04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4CC82A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48FD7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2ABF5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9BAB83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F6C38D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96234339">
    <w:abstractNumId w:val="3"/>
  </w:num>
  <w:num w:numId="2" w16cid:durableId="815414764">
    <w:abstractNumId w:val="0"/>
  </w:num>
  <w:num w:numId="3" w16cid:durableId="1828398804">
    <w:abstractNumId w:val="2"/>
  </w:num>
  <w:num w:numId="4" w16cid:durableId="169549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6D"/>
    <w:rsid w:val="00113993"/>
    <w:rsid w:val="00511D4A"/>
    <w:rsid w:val="00861C6D"/>
    <w:rsid w:val="00F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E09E"/>
  <w15:docId w15:val="{8BB6BBD5-6D72-4198-85EA-3F56C6A8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Title"/>
    <w:next w:val="Body"/>
    <w:uiPriority w:val="10"/>
    <w:qFormat/>
    <w:pPr>
      <w:pBdr>
        <w:bottom w:val="single" w:sz="8" w:space="0" w:color="4F81BD"/>
      </w:pBdr>
      <w:spacing w:after="300"/>
    </w:pPr>
    <w:rPr>
      <w:rFonts w:ascii="Calibri" w:eastAsia="Arial Unicode MS" w:hAnsi="Calibri" w:cs="Arial Unicode MS"/>
      <w:color w:val="17365D"/>
      <w:spacing w:val="5"/>
      <w:kern w:val="28"/>
      <w:sz w:val="52"/>
      <w:szCs w:val="52"/>
      <w:u w:color="17365D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微软雅黑" w:eastAsia="微软雅黑" w:hAnsi="微软雅黑" w:cs="微软雅黑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Arial Unicode MS" w:eastAsia="Calibri" w:hAnsi="Arial Unicode MS" w:cs="Arial Unicode MS" w:hint="eastAsia"/>
      <w:b/>
      <w:bCs/>
      <w:color w:val="365F91"/>
      <w:sz w:val="28"/>
      <w:szCs w:val="28"/>
      <w:u w:color="365F91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Bullet"/>
    <w:pPr>
      <w:tabs>
        <w:tab w:val="left" w:pos="360"/>
      </w:tabs>
      <w:spacing w:after="200" w:line="276" w:lineRule="auto"/>
    </w:pPr>
    <w:rPr>
      <w:rFonts w:ascii="微软雅黑" w:eastAsia="微软雅黑" w:hAnsi="微软雅黑" w:cs="微软雅黑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6">
    <w:name w:val="List Number"/>
    <w:pPr>
      <w:tabs>
        <w:tab w:val="left" w:pos="360"/>
      </w:tabs>
      <w:spacing w:after="200" w:line="276" w:lineRule="auto"/>
    </w:pPr>
    <w:rPr>
      <w:rFonts w:ascii="微软雅黑" w:eastAsia="微软雅黑" w:hAnsi="微软雅黑" w:cs="微软雅黑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黑体"/>
        <a:cs typeface="Calibri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231</Words>
  <Characters>1320</Characters>
  <Application>Microsoft Office Word</Application>
  <DocSecurity>0</DocSecurity>
  <Lines>11</Lines>
  <Paragraphs>3</Paragraphs>
  <ScaleCrop>false</ScaleCrop>
  <Company>Microsoft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帝 杭</cp:lastModifiedBy>
  <cp:revision>2</cp:revision>
  <dcterms:created xsi:type="dcterms:W3CDTF">2026-04-15T14:15:00Z</dcterms:created>
  <dcterms:modified xsi:type="dcterms:W3CDTF">2026-04-15T14:17:00Z</dcterms:modified>
</cp:coreProperties>
</file>