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9F591" w14:textId="3F0EA17C" w:rsidR="00037448" w:rsidRPr="00037448" w:rsidRDefault="00037448" w:rsidP="00037448">
      <w:pPr>
        <w:jc w:val="center"/>
        <w:rPr>
          <w:rFonts w:ascii="Calibri" w:hAnsi="Calibri" w:cs="Calibri"/>
        </w:rPr>
      </w:pPr>
      <w:r w:rsidRPr="00037448">
        <w:rPr>
          <w:rFonts w:ascii="Calibri" w:hAnsi="Calibri" w:cs="Calibri"/>
          <w:b/>
          <w:bCs/>
          <w:sz w:val="36"/>
          <w:szCs w:val="36"/>
        </w:rPr>
        <w:t>Harkaran Singh Dhillon</w:t>
      </w:r>
      <w:r w:rsidRPr="00037448">
        <w:rPr>
          <w:rFonts w:ascii="Calibri" w:hAnsi="Calibri" w:cs="Calibri"/>
        </w:rPr>
        <w:br/>
        <w:t>Brampton, ON | (416) 305-5309 | </w:t>
      </w:r>
      <w:hyperlink r:id="rId5" w:tgtFrame="_blank" w:history="1">
        <w:r w:rsidRPr="00037448">
          <w:rPr>
            <w:rStyle w:val="Hyperlink"/>
            <w:rFonts w:ascii="Calibri" w:hAnsi="Calibri" w:cs="Calibri"/>
          </w:rPr>
          <w:t>harkarandhillon54@gmail.com</w:t>
        </w:r>
      </w:hyperlink>
      <w:r w:rsidRPr="00037448">
        <w:rPr>
          <w:rFonts w:ascii="Calibri" w:hAnsi="Calibri" w:cs="Calibri"/>
        </w:rPr>
        <w:t> </w:t>
      </w:r>
    </w:p>
    <w:p w14:paraId="251EA6D3" w14:textId="77777777" w:rsidR="00037448" w:rsidRPr="00037448" w:rsidRDefault="003D0118" w:rsidP="00037448">
      <w:pPr>
        <w:rPr>
          <w:rFonts w:ascii="Calibri" w:hAnsi="Calibri" w:cs="Calibri"/>
        </w:rPr>
      </w:pPr>
      <w:r>
        <w:rPr>
          <w:rFonts w:ascii="Calibri" w:hAnsi="Calibri" w:cs="Calibri"/>
        </w:rPr>
        <w:pict w14:anchorId="2AFDE076">
          <v:rect id="_x0000_i1025" style="width:0;height:.75pt" o:hralign="center" o:hrstd="t" o:hrnoshade="t" o:hr="t" fillcolor="#404040" stroked="f"/>
        </w:pict>
      </w:r>
    </w:p>
    <w:p w14:paraId="23F2BCE7" w14:textId="77777777" w:rsidR="00037448" w:rsidRPr="00037448" w:rsidRDefault="00037448" w:rsidP="003D0118">
      <w:pPr>
        <w:spacing w:after="0"/>
        <w:rPr>
          <w:rFonts w:ascii="Calibri" w:hAnsi="Calibri" w:cs="Calibri"/>
          <w:b/>
          <w:bCs/>
        </w:rPr>
      </w:pPr>
      <w:r w:rsidRPr="00037448">
        <w:rPr>
          <w:rFonts w:ascii="Calibri" w:hAnsi="Calibri" w:cs="Calibri"/>
          <w:b/>
          <w:bCs/>
        </w:rPr>
        <w:t>Profile</w:t>
      </w:r>
    </w:p>
    <w:p w14:paraId="3245B200" w14:textId="362EF1F0" w:rsidR="00037448" w:rsidRPr="00037448" w:rsidRDefault="00037448" w:rsidP="003D0118">
      <w:pPr>
        <w:spacing w:after="0"/>
        <w:rPr>
          <w:rFonts w:ascii="Calibri" w:hAnsi="Calibri" w:cs="Calibri"/>
        </w:rPr>
      </w:pPr>
      <w:r w:rsidRPr="00037448">
        <w:rPr>
          <w:rFonts w:ascii="Calibri" w:hAnsi="Calibri" w:cs="Calibri"/>
        </w:rPr>
        <w:t xml:space="preserve">Results-oriented professional with 3+ years of experience in customer service, sales, and financial administration. Holding an IFIC certification and seeking to leverage my expertise in customer needs assessment, relationship building, and financial solutions. Proven ability to deliver exceptional </w:t>
      </w:r>
      <w:r w:rsidR="000456B9" w:rsidRPr="00037448">
        <w:rPr>
          <w:rFonts w:ascii="Calibri" w:hAnsi="Calibri" w:cs="Calibri"/>
        </w:rPr>
        <w:t>services</w:t>
      </w:r>
      <w:r w:rsidRPr="00037448">
        <w:rPr>
          <w:rFonts w:ascii="Calibri" w:hAnsi="Calibri" w:cs="Calibri"/>
        </w:rPr>
        <w:t>, promote digital banking tools, and drive business results in fast-paced environments.</w:t>
      </w:r>
    </w:p>
    <w:p w14:paraId="36CA79CD" w14:textId="77777777" w:rsidR="00037448" w:rsidRPr="00037448" w:rsidRDefault="003D0118" w:rsidP="00037448">
      <w:pPr>
        <w:rPr>
          <w:rFonts w:ascii="Calibri" w:hAnsi="Calibri" w:cs="Calibri"/>
        </w:rPr>
      </w:pPr>
      <w:r>
        <w:rPr>
          <w:rFonts w:ascii="Calibri" w:hAnsi="Calibri" w:cs="Calibri"/>
        </w:rPr>
        <w:pict w14:anchorId="6898D958">
          <v:rect id="_x0000_i1026" style="width:0;height:.75pt" o:hralign="center" o:hrstd="t" o:hrnoshade="t" o:hr="t" fillcolor="#404040" stroked="f"/>
        </w:pict>
      </w:r>
    </w:p>
    <w:p w14:paraId="10AF721C" w14:textId="77777777" w:rsidR="00037448" w:rsidRPr="00037448" w:rsidRDefault="00037448" w:rsidP="00037448">
      <w:pPr>
        <w:rPr>
          <w:rFonts w:ascii="Calibri" w:hAnsi="Calibri" w:cs="Calibri"/>
          <w:b/>
          <w:bCs/>
        </w:rPr>
      </w:pPr>
      <w:r w:rsidRPr="00037448">
        <w:rPr>
          <w:rFonts w:ascii="Calibri" w:hAnsi="Calibri" w:cs="Calibri"/>
          <w:b/>
          <w:bCs/>
        </w:rPr>
        <w:t>Skills</w:t>
      </w:r>
    </w:p>
    <w:p w14:paraId="35B95E56" w14:textId="77777777" w:rsidR="00037448" w:rsidRPr="00037448" w:rsidRDefault="00037448" w:rsidP="003D0118">
      <w:pPr>
        <w:numPr>
          <w:ilvl w:val="0"/>
          <w:numId w:val="15"/>
        </w:numPr>
        <w:spacing w:after="0"/>
        <w:rPr>
          <w:rFonts w:ascii="Calibri" w:hAnsi="Calibri" w:cs="Calibri"/>
        </w:rPr>
      </w:pPr>
      <w:r w:rsidRPr="00037448">
        <w:rPr>
          <w:rFonts w:ascii="Calibri" w:hAnsi="Calibri" w:cs="Calibri"/>
          <w:b/>
          <w:bCs/>
        </w:rPr>
        <w:t>Customer Needs Assessment:</w:t>
      </w:r>
      <w:r w:rsidRPr="00037448">
        <w:rPr>
          <w:rFonts w:ascii="Calibri" w:hAnsi="Calibri" w:cs="Calibri"/>
        </w:rPr>
        <w:t> Skilled at identifying customer needs and providing tailored financial solutions.</w:t>
      </w:r>
    </w:p>
    <w:p w14:paraId="2364CBA1" w14:textId="77777777" w:rsidR="00037448" w:rsidRPr="00037448" w:rsidRDefault="00037448" w:rsidP="003D0118">
      <w:pPr>
        <w:numPr>
          <w:ilvl w:val="0"/>
          <w:numId w:val="15"/>
        </w:numPr>
        <w:spacing w:after="0"/>
        <w:rPr>
          <w:rFonts w:ascii="Calibri" w:hAnsi="Calibri" w:cs="Calibri"/>
        </w:rPr>
      </w:pPr>
      <w:r w:rsidRPr="00037448">
        <w:rPr>
          <w:rFonts w:ascii="Calibri" w:hAnsi="Calibri" w:cs="Calibri"/>
          <w:b/>
          <w:bCs/>
        </w:rPr>
        <w:t>Sales and Relationship Building:</w:t>
      </w:r>
      <w:r w:rsidRPr="00037448">
        <w:rPr>
          <w:rFonts w:ascii="Calibri" w:hAnsi="Calibri" w:cs="Calibri"/>
        </w:rPr>
        <w:t> Proven ability to achieve sales targets and foster long-term customer relationships.</w:t>
      </w:r>
    </w:p>
    <w:p w14:paraId="6CE4B6C7" w14:textId="77777777" w:rsidR="00037448" w:rsidRPr="00037448" w:rsidRDefault="00037448" w:rsidP="003D0118">
      <w:pPr>
        <w:numPr>
          <w:ilvl w:val="0"/>
          <w:numId w:val="15"/>
        </w:numPr>
        <w:spacing w:after="0"/>
        <w:rPr>
          <w:rFonts w:ascii="Calibri" w:hAnsi="Calibri" w:cs="Calibri"/>
        </w:rPr>
      </w:pPr>
      <w:r w:rsidRPr="00037448">
        <w:rPr>
          <w:rFonts w:ascii="Calibri" w:hAnsi="Calibri" w:cs="Calibri"/>
          <w:b/>
          <w:bCs/>
        </w:rPr>
        <w:t>Digital Banking Tools:</w:t>
      </w:r>
      <w:r w:rsidRPr="00037448">
        <w:rPr>
          <w:rFonts w:ascii="Calibri" w:hAnsi="Calibri" w:cs="Calibri"/>
        </w:rPr>
        <w:t> Experienced in promoting and guiding customers on digital and self-serve banking platforms.</w:t>
      </w:r>
    </w:p>
    <w:p w14:paraId="1D44E196" w14:textId="77777777" w:rsidR="00037448" w:rsidRPr="00037448" w:rsidRDefault="00037448" w:rsidP="003D0118">
      <w:pPr>
        <w:numPr>
          <w:ilvl w:val="0"/>
          <w:numId w:val="15"/>
        </w:numPr>
        <w:spacing w:after="0"/>
        <w:rPr>
          <w:rFonts w:ascii="Calibri" w:hAnsi="Calibri" w:cs="Calibri"/>
        </w:rPr>
      </w:pPr>
      <w:r w:rsidRPr="00037448">
        <w:rPr>
          <w:rFonts w:ascii="Calibri" w:hAnsi="Calibri" w:cs="Calibri"/>
          <w:b/>
          <w:bCs/>
        </w:rPr>
        <w:t>Financial Product Knowledge:</w:t>
      </w:r>
      <w:r w:rsidRPr="00037448">
        <w:rPr>
          <w:rFonts w:ascii="Calibri" w:hAnsi="Calibri" w:cs="Calibri"/>
        </w:rPr>
        <w:t> Familiar with retail banking products, including savings accounts, credit cards, and loans.</w:t>
      </w:r>
    </w:p>
    <w:p w14:paraId="768F038B" w14:textId="77777777" w:rsidR="00037448" w:rsidRPr="00037448" w:rsidRDefault="00037448" w:rsidP="003D0118">
      <w:pPr>
        <w:numPr>
          <w:ilvl w:val="0"/>
          <w:numId w:val="15"/>
        </w:numPr>
        <w:spacing w:after="0"/>
        <w:rPr>
          <w:rFonts w:ascii="Calibri" w:hAnsi="Calibri" w:cs="Calibri"/>
        </w:rPr>
      </w:pPr>
      <w:r w:rsidRPr="00037448">
        <w:rPr>
          <w:rFonts w:ascii="Calibri" w:hAnsi="Calibri" w:cs="Calibri"/>
          <w:b/>
          <w:bCs/>
        </w:rPr>
        <w:t>Risk and Compliance Awareness:</w:t>
      </w:r>
      <w:r w:rsidRPr="00037448">
        <w:rPr>
          <w:rFonts w:ascii="Calibri" w:hAnsi="Calibri" w:cs="Calibri"/>
        </w:rPr>
        <w:t> Understanding of regulatory requirements and commitment to customer privacy.</w:t>
      </w:r>
    </w:p>
    <w:p w14:paraId="6787D358" w14:textId="77777777" w:rsidR="00037448" w:rsidRPr="00037448" w:rsidRDefault="00037448" w:rsidP="003D0118">
      <w:pPr>
        <w:numPr>
          <w:ilvl w:val="0"/>
          <w:numId w:val="15"/>
        </w:numPr>
        <w:spacing w:after="0"/>
        <w:rPr>
          <w:rFonts w:ascii="Calibri" w:hAnsi="Calibri" w:cs="Calibri"/>
        </w:rPr>
      </w:pPr>
      <w:r w:rsidRPr="00037448">
        <w:rPr>
          <w:rFonts w:ascii="Calibri" w:hAnsi="Calibri" w:cs="Calibri"/>
          <w:b/>
          <w:bCs/>
        </w:rPr>
        <w:t>Problem-Solving:</w:t>
      </w:r>
      <w:r w:rsidRPr="00037448">
        <w:rPr>
          <w:rFonts w:ascii="Calibri" w:hAnsi="Calibri" w:cs="Calibri"/>
        </w:rPr>
        <w:t> Adept at resolving customer concerns efficiently and enhancing satisfaction.</w:t>
      </w:r>
    </w:p>
    <w:p w14:paraId="60C3CDE1" w14:textId="77777777" w:rsidR="00037448" w:rsidRPr="00037448" w:rsidRDefault="00037448" w:rsidP="003D0118">
      <w:pPr>
        <w:numPr>
          <w:ilvl w:val="0"/>
          <w:numId w:val="15"/>
        </w:numPr>
        <w:spacing w:after="0"/>
        <w:rPr>
          <w:rFonts w:ascii="Calibri" w:hAnsi="Calibri" w:cs="Calibri"/>
        </w:rPr>
      </w:pPr>
      <w:r w:rsidRPr="00037448">
        <w:rPr>
          <w:rFonts w:ascii="Calibri" w:hAnsi="Calibri" w:cs="Calibri"/>
          <w:b/>
          <w:bCs/>
        </w:rPr>
        <w:t>Team Collaboration:</w:t>
      </w:r>
      <w:r w:rsidRPr="00037448">
        <w:rPr>
          <w:rFonts w:ascii="Calibri" w:hAnsi="Calibri" w:cs="Calibri"/>
        </w:rPr>
        <w:t> Strong team player with experience working in collaborative environments.</w:t>
      </w:r>
    </w:p>
    <w:p w14:paraId="52BE14B1" w14:textId="07DC8DDD" w:rsidR="00037448" w:rsidRPr="00037448" w:rsidRDefault="00037448" w:rsidP="003D0118">
      <w:pPr>
        <w:numPr>
          <w:ilvl w:val="0"/>
          <w:numId w:val="15"/>
        </w:numPr>
        <w:spacing w:after="0"/>
        <w:rPr>
          <w:rFonts w:ascii="Calibri" w:hAnsi="Calibri" w:cs="Calibri"/>
        </w:rPr>
      </w:pPr>
      <w:r w:rsidRPr="00037448">
        <w:rPr>
          <w:rFonts w:ascii="Calibri" w:hAnsi="Calibri" w:cs="Calibri"/>
          <w:b/>
          <w:bCs/>
        </w:rPr>
        <w:t>Technical Proficiency:</w:t>
      </w:r>
      <w:r w:rsidRPr="00037448">
        <w:rPr>
          <w:rFonts w:ascii="Calibri" w:hAnsi="Calibri" w:cs="Calibri"/>
        </w:rPr>
        <w:t> Proficient in Microsoft Office Suite and Banking software.</w:t>
      </w:r>
    </w:p>
    <w:p w14:paraId="612CAFFA" w14:textId="77777777" w:rsidR="00037448" w:rsidRPr="00037448" w:rsidRDefault="00037448" w:rsidP="003D0118">
      <w:pPr>
        <w:numPr>
          <w:ilvl w:val="0"/>
          <w:numId w:val="15"/>
        </w:numPr>
        <w:spacing w:after="0"/>
        <w:rPr>
          <w:rFonts w:ascii="Calibri" w:hAnsi="Calibri" w:cs="Calibri"/>
        </w:rPr>
      </w:pPr>
      <w:r w:rsidRPr="00037448">
        <w:rPr>
          <w:rFonts w:ascii="Calibri" w:hAnsi="Calibri" w:cs="Calibri"/>
          <w:b/>
          <w:bCs/>
        </w:rPr>
        <w:t>Multilingual Communication:</w:t>
      </w:r>
      <w:r w:rsidRPr="00037448">
        <w:rPr>
          <w:rFonts w:ascii="Calibri" w:hAnsi="Calibri" w:cs="Calibri"/>
        </w:rPr>
        <w:t> Fluent in English, Punjabi, and Hindi.</w:t>
      </w:r>
    </w:p>
    <w:p w14:paraId="0A67F652" w14:textId="77777777" w:rsidR="00037448" w:rsidRPr="00037448" w:rsidRDefault="003D0118" w:rsidP="00037448">
      <w:pPr>
        <w:rPr>
          <w:rFonts w:ascii="Calibri" w:hAnsi="Calibri" w:cs="Calibri"/>
        </w:rPr>
      </w:pPr>
      <w:r>
        <w:rPr>
          <w:rFonts w:ascii="Calibri" w:hAnsi="Calibri" w:cs="Calibri"/>
        </w:rPr>
        <w:pict w14:anchorId="4AD6F3F0">
          <v:rect id="_x0000_i1027" style="width:0;height:.75pt" o:hralign="center" o:hrstd="t" o:hrnoshade="t" o:hr="t" fillcolor="#404040" stroked="f"/>
        </w:pict>
      </w:r>
    </w:p>
    <w:p w14:paraId="51615BDD" w14:textId="77777777" w:rsidR="00037448" w:rsidRDefault="00037448" w:rsidP="00037448">
      <w:pPr>
        <w:rPr>
          <w:rFonts w:ascii="Calibri" w:hAnsi="Calibri" w:cs="Calibri"/>
          <w:b/>
          <w:bCs/>
        </w:rPr>
      </w:pPr>
      <w:r w:rsidRPr="00037448">
        <w:rPr>
          <w:rFonts w:ascii="Calibri" w:hAnsi="Calibri" w:cs="Calibri"/>
          <w:b/>
          <w:bCs/>
        </w:rPr>
        <w:t>Professional Experience</w:t>
      </w:r>
    </w:p>
    <w:p w14:paraId="4932086A" w14:textId="405FE332" w:rsidR="003D0118" w:rsidRDefault="003D0118" w:rsidP="00037448">
      <w:pPr>
        <w:rPr>
          <w:rFonts w:ascii="Calibri" w:hAnsi="Calibri" w:cs="Calibri"/>
          <w:i/>
          <w:iCs/>
        </w:rPr>
      </w:pPr>
      <w:r>
        <w:rPr>
          <w:rFonts w:ascii="Calibri" w:hAnsi="Calibri" w:cs="Calibri"/>
          <w:b/>
          <w:bCs/>
        </w:rPr>
        <w:t>Financial Advisor</w:t>
      </w:r>
      <w:r>
        <w:rPr>
          <w:rFonts w:ascii="Calibri" w:hAnsi="Calibri" w:cs="Calibri"/>
          <w:b/>
          <w:bCs/>
        </w:rPr>
        <w:br/>
      </w:r>
      <w:r w:rsidRPr="00037448">
        <w:rPr>
          <w:rFonts w:ascii="Calibri" w:hAnsi="Calibri" w:cs="Calibri"/>
          <w:i/>
          <w:iCs/>
        </w:rPr>
        <w:t>Scotiabank, Brampton, ON</w:t>
      </w:r>
      <w:r w:rsidRPr="00037448">
        <w:rPr>
          <w:rFonts w:ascii="Calibri" w:hAnsi="Calibri" w:cs="Calibri"/>
        </w:rPr>
        <w:t> | </w:t>
      </w:r>
      <w:r>
        <w:rPr>
          <w:rFonts w:ascii="Calibri" w:hAnsi="Calibri" w:cs="Calibri"/>
          <w:i/>
          <w:iCs/>
        </w:rPr>
        <w:t>April 2025- Present</w:t>
      </w:r>
    </w:p>
    <w:p w14:paraId="782DC345" w14:textId="2C415D58" w:rsidR="003D0118" w:rsidRPr="003D0118" w:rsidRDefault="003D0118" w:rsidP="003D0118">
      <w:pPr>
        <w:pStyle w:val="ListParagraph"/>
        <w:numPr>
          <w:ilvl w:val="0"/>
          <w:numId w:val="15"/>
        </w:numPr>
        <w:rPr>
          <w:rFonts w:ascii="Calibri" w:hAnsi="Calibri" w:cs="Calibri"/>
          <w:lang w:val="en-CA"/>
        </w:rPr>
      </w:pPr>
      <w:r w:rsidRPr="003D0118">
        <w:rPr>
          <w:rFonts w:ascii="Calibri" w:hAnsi="Calibri" w:cs="Calibri"/>
          <w:lang w:val="en-CA"/>
        </w:rPr>
        <w:t>Delivered personalized financial advice and solutions to help clients achieve their short- and long-term financial goals.</w:t>
      </w:r>
    </w:p>
    <w:p w14:paraId="0EA9146C" w14:textId="10F65BE5" w:rsidR="003D0118" w:rsidRPr="003D0118" w:rsidRDefault="003D0118" w:rsidP="003D0118">
      <w:pPr>
        <w:pStyle w:val="ListParagraph"/>
        <w:numPr>
          <w:ilvl w:val="0"/>
          <w:numId w:val="15"/>
        </w:numPr>
        <w:rPr>
          <w:rFonts w:ascii="Calibri" w:hAnsi="Calibri" w:cs="Calibri"/>
          <w:lang w:val="en-CA"/>
        </w:rPr>
      </w:pPr>
      <w:r w:rsidRPr="003D0118">
        <w:rPr>
          <w:rFonts w:ascii="Calibri" w:hAnsi="Calibri" w:cs="Calibri"/>
          <w:lang w:val="en-CA"/>
        </w:rPr>
        <w:t>Built lasting client relationships by offering exceptional service and conducting regular financial reviews.</w:t>
      </w:r>
    </w:p>
    <w:p w14:paraId="07812B82" w14:textId="08934E36" w:rsidR="003D0118" w:rsidRPr="003D0118" w:rsidRDefault="003D0118" w:rsidP="003D0118">
      <w:pPr>
        <w:pStyle w:val="ListParagraph"/>
        <w:numPr>
          <w:ilvl w:val="0"/>
          <w:numId w:val="15"/>
        </w:numPr>
        <w:rPr>
          <w:rFonts w:ascii="Calibri" w:hAnsi="Calibri" w:cs="Calibri"/>
          <w:lang w:val="en-CA"/>
        </w:rPr>
      </w:pPr>
      <w:r w:rsidRPr="003D0118">
        <w:rPr>
          <w:rFonts w:ascii="Calibri" w:hAnsi="Calibri" w:cs="Calibri"/>
          <w:lang w:val="en-CA"/>
        </w:rPr>
        <w:t>Achieved and exceeded sales targets by promoting Scotiabank's full suite of banking, credit, and investment products.</w:t>
      </w:r>
    </w:p>
    <w:p w14:paraId="016EDD84" w14:textId="0C8BFC74" w:rsidR="003D0118" w:rsidRPr="003D0118" w:rsidRDefault="003D0118" w:rsidP="003D0118">
      <w:pPr>
        <w:pStyle w:val="ListParagraph"/>
        <w:numPr>
          <w:ilvl w:val="0"/>
          <w:numId w:val="15"/>
        </w:numPr>
        <w:rPr>
          <w:rFonts w:ascii="Calibri" w:hAnsi="Calibri" w:cs="Calibri"/>
          <w:lang w:val="en-CA"/>
        </w:rPr>
      </w:pPr>
      <w:r w:rsidRPr="003D0118">
        <w:rPr>
          <w:rFonts w:ascii="Calibri" w:hAnsi="Calibri" w:cs="Calibri"/>
          <w:lang w:val="en-CA"/>
        </w:rPr>
        <w:t>Ensured full compliance with regulatory requirements, including KYC and AML policies.</w:t>
      </w:r>
    </w:p>
    <w:p w14:paraId="1534C8C7" w14:textId="79AF94E1" w:rsidR="003D0118" w:rsidRPr="003D0118" w:rsidRDefault="003D0118" w:rsidP="003D0118">
      <w:pPr>
        <w:pStyle w:val="ListParagraph"/>
        <w:numPr>
          <w:ilvl w:val="0"/>
          <w:numId w:val="15"/>
        </w:numPr>
        <w:rPr>
          <w:rFonts w:ascii="Calibri" w:hAnsi="Calibri" w:cs="Calibri"/>
          <w:lang w:val="en-CA"/>
        </w:rPr>
      </w:pPr>
      <w:r w:rsidRPr="003D0118">
        <w:rPr>
          <w:rFonts w:ascii="Calibri" w:hAnsi="Calibri" w:cs="Calibri"/>
          <w:lang w:val="en-CA"/>
        </w:rPr>
        <w:t>Collaborated with internal partners to provide holistic financial planning, including referrals to wealth and business banking teams.</w:t>
      </w:r>
    </w:p>
    <w:p w14:paraId="56200804" w14:textId="77777777" w:rsidR="003D0118" w:rsidRPr="003D0118" w:rsidRDefault="003D0118" w:rsidP="00037448">
      <w:pPr>
        <w:rPr>
          <w:rFonts w:ascii="Calibri" w:hAnsi="Calibri" w:cs="Calibri"/>
          <w:b/>
          <w:bCs/>
        </w:rPr>
      </w:pPr>
    </w:p>
    <w:p w14:paraId="1F0E1058" w14:textId="395D2771" w:rsidR="00037448" w:rsidRPr="00037448" w:rsidRDefault="00037448" w:rsidP="003D0118">
      <w:pPr>
        <w:spacing w:after="0"/>
        <w:rPr>
          <w:rFonts w:ascii="Calibri" w:hAnsi="Calibri" w:cs="Calibri"/>
        </w:rPr>
      </w:pPr>
      <w:r w:rsidRPr="00037448">
        <w:rPr>
          <w:rFonts w:ascii="Calibri" w:hAnsi="Calibri" w:cs="Calibri"/>
          <w:b/>
          <w:bCs/>
        </w:rPr>
        <w:lastRenderedPageBreak/>
        <w:t>Customer Experience Associate</w:t>
      </w:r>
      <w:r w:rsidRPr="00037448">
        <w:rPr>
          <w:rFonts w:ascii="Calibri" w:hAnsi="Calibri" w:cs="Calibri"/>
        </w:rPr>
        <w:br/>
      </w:r>
      <w:r w:rsidRPr="00037448">
        <w:rPr>
          <w:rFonts w:ascii="Calibri" w:hAnsi="Calibri" w:cs="Calibri"/>
          <w:i/>
          <w:iCs/>
        </w:rPr>
        <w:t>Scotiabank, Brampton, ON</w:t>
      </w:r>
      <w:r w:rsidRPr="00037448">
        <w:rPr>
          <w:rFonts w:ascii="Calibri" w:hAnsi="Calibri" w:cs="Calibri"/>
        </w:rPr>
        <w:t> | </w:t>
      </w:r>
      <w:r w:rsidRPr="00037448">
        <w:rPr>
          <w:rFonts w:ascii="Calibri" w:hAnsi="Calibri" w:cs="Calibri"/>
          <w:i/>
          <w:iCs/>
        </w:rPr>
        <w:t xml:space="preserve">July 2024 – </w:t>
      </w:r>
      <w:r w:rsidR="003D0118">
        <w:rPr>
          <w:rFonts w:ascii="Calibri" w:hAnsi="Calibri" w:cs="Calibri"/>
          <w:i/>
          <w:iCs/>
        </w:rPr>
        <w:t>March 2025</w:t>
      </w:r>
    </w:p>
    <w:p w14:paraId="7995B863" w14:textId="77777777" w:rsidR="00037448" w:rsidRPr="00037448" w:rsidRDefault="00037448" w:rsidP="003D0118">
      <w:pPr>
        <w:numPr>
          <w:ilvl w:val="0"/>
          <w:numId w:val="16"/>
        </w:numPr>
        <w:spacing w:after="0"/>
        <w:rPr>
          <w:rFonts w:ascii="Calibri" w:hAnsi="Calibri" w:cs="Calibri"/>
        </w:rPr>
      </w:pPr>
      <w:r w:rsidRPr="00037448">
        <w:rPr>
          <w:rFonts w:ascii="Calibri" w:hAnsi="Calibri" w:cs="Calibri"/>
        </w:rPr>
        <w:t>Delivered exceptional customer service by identifying needs and offering tailored financial solutions.</w:t>
      </w:r>
    </w:p>
    <w:p w14:paraId="7FCFA58C" w14:textId="77777777" w:rsidR="00037448" w:rsidRPr="00037448" w:rsidRDefault="00037448" w:rsidP="003D0118">
      <w:pPr>
        <w:numPr>
          <w:ilvl w:val="0"/>
          <w:numId w:val="16"/>
        </w:numPr>
        <w:spacing w:after="0"/>
        <w:rPr>
          <w:rFonts w:ascii="Calibri" w:hAnsi="Calibri" w:cs="Calibri"/>
        </w:rPr>
      </w:pPr>
      <w:r w:rsidRPr="00037448">
        <w:rPr>
          <w:rFonts w:ascii="Calibri" w:hAnsi="Calibri" w:cs="Calibri"/>
        </w:rPr>
        <w:t>Promoted digital banking tools, helping customers transition to mobile and online platforms.</w:t>
      </w:r>
    </w:p>
    <w:p w14:paraId="5C0EE82A" w14:textId="77777777" w:rsidR="00037448" w:rsidRPr="00037448" w:rsidRDefault="00037448" w:rsidP="003D0118">
      <w:pPr>
        <w:numPr>
          <w:ilvl w:val="0"/>
          <w:numId w:val="16"/>
        </w:numPr>
        <w:spacing w:after="0"/>
        <w:rPr>
          <w:rFonts w:ascii="Calibri" w:hAnsi="Calibri" w:cs="Calibri"/>
        </w:rPr>
      </w:pPr>
      <w:r w:rsidRPr="00037448">
        <w:rPr>
          <w:rFonts w:ascii="Calibri" w:hAnsi="Calibri" w:cs="Calibri"/>
        </w:rPr>
        <w:t>Managed daily banking transactions with accuracy and efficiency, ensuring smooth operations.</w:t>
      </w:r>
    </w:p>
    <w:p w14:paraId="42ED7A49" w14:textId="77777777" w:rsidR="00037448" w:rsidRPr="00037448" w:rsidRDefault="00037448" w:rsidP="003D0118">
      <w:pPr>
        <w:numPr>
          <w:ilvl w:val="0"/>
          <w:numId w:val="16"/>
        </w:numPr>
        <w:spacing w:after="0"/>
        <w:rPr>
          <w:rFonts w:ascii="Calibri" w:hAnsi="Calibri" w:cs="Calibri"/>
        </w:rPr>
      </w:pPr>
      <w:r w:rsidRPr="00037448">
        <w:rPr>
          <w:rFonts w:ascii="Calibri" w:hAnsi="Calibri" w:cs="Calibri"/>
        </w:rPr>
        <w:t>Achieved sales targets by identifying opportunities and fostering customer loyalty.</w:t>
      </w:r>
    </w:p>
    <w:p w14:paraId="2B7912FE" w14:textId="7A22FCB1" w:rsidR="00037448" w:rsidRPr="00037448" w:rsidRDefault="00037448" w:rsidP="003D0118">
      <w:pPr>
        <w:spacing w:after="0"/>
        <w:rPr>
          <w:rFonts w:ascii="Calibri" w:hAnsi="Calibri" w:cs="Calibri"/>
        </w:rPr>
      </w:pPr>
      <w:r w:rsidRPr="00037448">
        <w:rPr>
          <w:rFonts w:ascii="Calibri" w:hAnsi="Calibri" w:cs="Calibri"/>
          <w:b/>
          <w:bCs/>
        </w:rPr>
        <w:t>Office Manager</w:t>
      </w:r>
      <w:r w:rsidRPr="00037448">
        <w:rPr>
          <w:rFonts w:ascii="Calibri" w:hAnsi="Calibri" w:cs="Calibri"/>
        </w:rPr>
        <w:br/>
      </w:r>
      <w:r w:rsidRPr="00037448">
        <w:rPr>
          <w:rFonts w:ascii="Calibri" w:hAnsi="Calibri" w:cs="Calibri"/>
          <w:i/>
          <w:iCs/>
        </w:rPr>
        <w:t>Ararat Welding, Mississauga, ON</w:t>
      </w:r>
      <w:r w:rsidRPr="00037448">
        <w:rPr>
          <w:rFonts w:ascii="Calibri" w:hAnsi="Calibri" w:cs="Calibri"/>
        </w:rPr>
        <w:t> | </w:t>
      </w:r>
      <w:r w:rsidRPr="00037448">
        <w:rPr>
          <w:rFonts w:ascii="Calibri" w:hAnsi="Calibri" w:cs="Calibri"/>
          <w:i/>
          <w:iCs/>
        </w:rPr>
        <w:t xml:space="preserve">March 2023 – </w:t>
      </w:r>
      <w:r w:rsidR="003D0118">
        <w:rPr>
          <w:rFonts w:ascii="Calibri" w:hAnsi="Calibri" w:cs="Calibri"/>
          <w:i/>
          <w:iCs/>
        </w:rPr>
        <w:t>April 2025</w:t>
      </w:r>
    </w:p>
    <w:p w14:paraId="5EDA7742" w14:textId="77777777" w:rsidR="00037448" w:rsidRPr="00037448" w:rsidRDefault="00037448" w:rsidP="003D0118">
      <w:pPr>
        <w:numPr>
          <w:ilvl w:val="0"/>
          <w:numId w:val="17"/>
        </w:numPr>
        <w:spacing w:after="0"/>
        <w:rPr>
          <w:rFonts w:ascii="Calibri" w:hAnsi="Calibri" w:cs="Calibri"/>
        </w:rPr>
      </w:pPr>
      <w:r w:rsidRPr="00037448">
        <w:rPr>
          <w:rFonts w:ascii="Calibri" w:hAnsi="Calibri" w:cs="Calibri"/>
        </w:rPr>
        <w:t>Implemented financial management strategies, reducing expenses by 10%.</w:t>
      </w:r>
    </w:p>
    <w:p w14:paraId="7E1E08C6" w14:textId="77777777" w:rsidR="00037448" w:rsidRPr="00037448" w:rsidRDefault="00037448" w:rsidP="003D0118">
      <w:pPr>
        <w:numPr>
          <w:ilvl w:val="0"/>
          <w:numId w:val="17"/>
        </w:numPr>
        <w:spacing w:after="0"/>
        <w:rPr>
          <w:rFonts w:ascii="Calibri" w:hAnsi="Calibri" w:cs="Calibri"/>
        </w:rPr>
      </w:pPr>
      <w:r w:rsidRPr="00037448">
        <w:rPr>
          <w:rFonts w:ascii="Calibri" w:hAnsi="Calibri" w:cs="Calibri"/>
        </w:rPr>
        <w:t>Ensured compliance with regulatory requirements and company policies.</w:t>
      </w:r>
    </w:p>
    <w:p w14:paraId="6143800D" w14:textId="0F7DA72C" w:rsidR="00037448" w:rsidRPr="00037448" w:rsidRDefault="00037448" w:rsidP="003D0118">
      <w:pPr>
        <w:numPr>
          <w:ilvl w:val="0"/>
          <w:numId w:val="17"/>
        </w:numPr>
        <w:spacing w:after="0"/>
        <w:rPr>
          <w:rFonts w:ascii="Calibri" w:hAnsi="Calibri" w:cs="Calibri"/>
        </w:rPr>
      </w:pPr>
      <w:r w:rsidRPr="00037448">
        <w:rPr>
          <w:rFonts w:ascii="Calibri" w:hAnsi="Calibri" w:cs="Calibri"/>
        </w:rPr>
        <w:t>Customer satisfaction improved by 15% through effective overdue payment management.</w:t>
      </w:r>
    </w:p>
    <w:p w14:paraId="759450C1" w14:textId="77777777" w:rsidR="00037448" w:rsidRPr="00037448" w:rsidRDefault="00037448" w:rsidP="003D0118">
      <w:pPr>
        <w:numPr>
          <w:ilvl w:val="0"/>
          <w:numId w:val="17"/>
        </w:numPr>
        <w:spacing w:after="0"/>
        <w:rPr>
          <w:rFonts w:ascii="Calibri" w:hAnsi="Calibri" w:cs="Calibri"/>
        </w:rPr>
      </w:pPr>
      <w:r w:rsidRPr="00037448">
        <w:rPr>
          <w:rFonts w:ascii="Calibri" w:hAnsi="Calibri" w:cs="Calibri"/>
        </w:rPr>
        <w:t>Supervised administrative tasks, including payment approvals and record-keeping.</w:t>
      </w:r>
    </w:p>
    <w:p w14:paraId="55EAFABE" w14:textId="77777777" w:rsidR="00037448" w:rsidRPr="00037448" w:rsidRDefault="00037448" w:rsidP="003D0118">
      <w:pPr>
        <w:spacing w:after="0"/>
        <w:rPr>
          <w:rFonts w:ascii="Calibri" w:hAnsi="Calibri" w:cs="Calibri"/>
        </w:rPr>
      </w:pPr>
      <w:r w:rsidRPr="00037448">
        <w:rPr>
          <w:rFonts w:ascii="Calibri" w:hAnsi="Calibri" w:cs="Calibri"/>
          <w:b/>
          <w:bCs/>
        </w:rPr>
        <w:t>Customer and Admin Supervisor</w:t>
      </w:r>
      <w:r w:rsidRPr="00037448">
        <w:rPr>
          <w:rFonts w:ascii="Calibri" w:hAnsi="Calibri" w:cs="Calibri"/>
        </w:rPr>
        <w:br/>
      </w:r>
      <w:r w:rsidRPr="00037448">
        <w:rPr>
          <w:rFonts w:ascii="Calibri" w:hAnsi="Calibri" w:cs="Calibri"/>
          <w:i/>
          <w:iCs/>
        </w:rPr>
        <w:t>Mississauga Kar Kare, Mississauga, ON</w:t>
      </w:r>
      <w:r w:rsidRPr="00037448">
        <w:rPr>
          <w:rFonts w:ascii="Calibri" w:hAnsi="Calibri" w:cs="Calibri"/>
        </w:rPr>
        <w:t> | </w:t>
      </w:r>
      <w:r w:rsidRPr="00037448">
        <w:rPr>
          <w:rFonts w:ascii="Calibri" w:hAnsi="Calibri" w:cs="Calibri"/>
          <w:i/>
          <w:iCs/>
        </w:rPr>
        <w:t>August 2021 – December 2023</w:t>
      </w:r>
    </w:p>
    <w:p w14:paraId="32A223F7" w14:textId="77777777" w:rsidR="00037448" w:rsidRPr="00037448" w:rsidRDefault="00037448" w:rsidP="003D0118">
      <w:pPr>
        <w:numPr>
          <w:ilvl w:val="0"/>
          <w:numId w:val="18"/>
        </w:numPr>
        <w:spacing w:after="0"/>
        <w:rPr>
          <w:rFonts w:ascii="Calibri" w:hAnsi="Calibri" w:cs="Calibri"/>
        </w:rPr>
      </w:pPr>
      <w:r w:rsidRPr="00037448">
        <w:rPr>
          <w:rFonts w:ascii="Calibri" w:hAnsi="Calibri" w:cs="Calibri"/>
        </w:rPr>
        <w:t>Managed company databases, generated reports, and oversaw inventory control.</w:t>
      </w:r>
    </w:p>
    <w:p w14:paraId="114A8583" w14:textId="77777777" w:rsidR="00037448" w:rsidRPr="00037448" w:rsidRDefault="00037448" w:rsidP="003D0118">
      <w:pPr>
        <w:numPr>
          <w:ilvl w:val="0"/>
          <w:numId w:val="18"/>
        </w:numPr>
        <w:spacing w:after="0"/>
        <w:rPr>
          <w:rFonts w:ascii="Calibri" w:hAnsi="Calibri" w:cs="Calibri"/>
        </w:rPr>
      </w:pPr>
      <w:r w:rsidRPr="00037448">
        <w:rPr>
          <w:rFonts w:ascii="Calibri" w:hAnsi="Calibri" w:cs="Calibri"/>
        </w:rPr>
        <w:t>Supervised a team of 15, conducted performance reviews, and optimized workflows.</w:t>
      </w:r>
    </w:p>
    <w:p w14:paraId="72F0B0B4" w14:textId="77777777" w:rsidR="00037448" w:rsidRPr="00037448" w:rsidRDefault="00037448" w:rsidP="003D0118">
      <w:pPr>
        <w:numPr>
          <w:ilvl w:val="0"/>
          <w:numId w:val="18"/>
        </w:numPr>
        <w:spacing w:after="0"/>
        <w:rPr>
          <w:rFonts w:ascii="Calibri" w:hAnsi="Calibri" w:cs="Calibri"/>
        </w:rPr>
      </w:pPr>
      <w:r w:rsidRPr="00037448">
        <w:rPr>
          <w:rFonts w:ascii="Calibri" w:hAnsi="Calibri" w:cs="Calibri"/>
        </w:rPr>
        <w:t>Enhanced team performance by 7% through effective communication and marketing strategies.</w:t>
      </w:r>
    </w:p>
    <w:p w14:paraId="16B7D97C" w14:textId="77777777" w:rsidR="00037448" w:rsidRPr="00037448" w:rsidRDefault="00037448" w:rsidP="003D0118">
      <w:pPr>
        <w:spacing w:after="0"/>
        <w:rPr>
          <w:rFonts w:ascii="Calibri" w:hAnsi="Calibri" w:cs="Calibri"/>
        </w:rPr>
      </w:pPr>
      <w:r w:rsidRPr="00037448">
        <w:rPr>
          <w:rFonts w:ascii="Calibri" w:hAnsi="Calibri" w:cs="Calibri"/>
          <w:b/>
          <w:bCs/>
        </w:rPr>
        <w:t>Customer Service Representative</w:t>
      </w:r>
      <w:r w:rsidRPr="00037448">
        <w:rPr>
          <w:rFonts w:ascii="Calibri" w:hAnsi="Calibri" w:cs="Calibri"/>
        </w:rPr>
        <w:br/>
      </w:r>
      <w:r w:rsidRPr="00037448">
        <w:rPr>
          <w:rFonts w:ascii="Calibri" w:hAnsi="Calibri" w:cs="Calibri"/>
          <w:i/>
          <w:iCs/>
        </w:rPr>
        <w:t>Polaris Transport, Mississauga, ON</w:t>
      </w:r>
      <w:r w:rsidRPr="00037448">
        <w:rPr>
          <w:rFonts w:ascii="Calibri" w:hAnsi="Calibri" w:cs="Calibri"/>
        </w:rPr>
        <w:t> | </w:t>
      </w:r>
      <w:r w:rsidRPr="00037448">
        <w:rPr>
          <w:rFonts w:ascii="Calibri" w:hAnsi="Calibri" w:cs="Calibri"/>
          <w:i/>
          <w:iCs/>
        </w:rPr>
        <w:t>July 2020 – March 2023</w:t>
      </w:r>
    </w:p>
    <w:p w14:paraId="261F39B3" w14:textId="77777777" w:rsidR="00037448" w:rsidRPr="00037448" w:rsidRDefault="00037448" w:rsidP="003D0118">
      <w:pPr>
        <w:numPr>
          <w:ilvl w:val="0"/>
          <w:numId w:val="19"/>
        </w:numPr>
        <w:spacing w:after="0"/>
        <w:rPr>
          <w:rFonts w:ascii="Calibri" w:hAnsi="Calibri" w:cs="Calibri"/>
        </w:rPr>
      </w:pPr>
      <w:r w:rsidRPr="00037448">
        <w:rPr>
          <w:rFonts w:ascii="Calibri" w:hAnsi="Calibri" w:cs="Calibri"/>
        </w:rPr>
        <w:t>Resolved customer complaints via phone, email, and in-person, ensuring high satisfaction.</w:t>
      </w:r>
    </w:p>
    <w:p w14:paraId="16F53EBA" w14:textId="77777777" w:rsidR="00037448" w:rsidRPr="00037448" w:rsidRDefault="00037448" w:rsidP="003D0118">
      <w:pPr>
        <w:numPr>
          <w:ilvl w:val="0"/>
          <w:numId w:val="19"/>
        </w:numPr>
        <w:spacing w:after="0"/>
        <w:rPr>
          <w:rFonts w:ascii="Calibri" w:hAnsi="Calibri" w:cs="Calibri"/>
        </w:rPr>
      </w:pPr>
      <w:r w:rsidRPr="00037448">
        <w:rPr>
          <w:rFonts w:ascii="Calibri" w:hAnsi="Calibri" w:cs="Calibri"/>
        </w:rPr>
        <w:t>Arranged shipments, provided quotes, and tracked orders using company systems.</w:t>
      </w:r>
    </w:p>
    <w:p w14:paraId="59742FF9" w14:textId="77777777" w:rsidR="00037448" w:rsidRPr="00037448" w:rsidRDefault="00037448" w:rsidP="003D0118">
      <w:pPr>
        <w:spacing w:after="0"/>
        <w:rPr>
          <w:rFonts w:ascii="Calibri" w:hAnsi="Calibri" w:cs="Calibri"/>
        </w:rPr>
      </w:pPr>
      <w:r w:rsidRPr="00037448">
        <w:rPr>
          <w:rFonts w:ascii="Calibri" w:hAnsi="Calibri" w:cs="Calibri"/>
          <w:b/>
          <w:bCs/>
        </w:rPr>
        <w:t>Sales Representative</w:t>
      </w:r>
      <w:r w:rsidRPr="00037448">
        <w:rPr>
          <w:rFonts w:ascii="Calibri" w:hAnsi="Calibri" w:cs="Calibri"/>
        </w:rPr>
        <w:br/>
      </w:r>
      <w:r w:rsidRPr="00037448">
        <w:rPr>
          <w:rFonts w:ascii="Calibri" w:hAnsi="Calibri" w:cs="Calibri"/>
          <w:i/>
          <w:iCs/>
        </w:rPr>
        <w:t>Freedom Mobile, Brampton, ON</w:t>
      </w:r>
      <w:r w:rsidRPr="00037448">
        <w:rPr>
          <w:rFonts w:ascii="Calibri" w:hAnsi="Calibri" w:cs="Calibri"/>
        </w:rPr>
        <w:t> | </w:t>
      </w:r>
      <w:r w:rsidRPr="00037448">
        <w:rPr>
          <w:rFonts w:ascii="Calibri" w:hAnsi="Calibri" w:cs="Calibri"/>
          <w:i/>
          <w:iCs/>
        </w:rPr>
        <w:t>January 2020 – July 2020</w:t>
      </w:r>
    </w:p>
    <w:p w14:paraId="59614B75" w14:textId="77777777" w:rsidR="00037448" w:rsidRPr="00037448" w:rsidRDefault="00037448" w:rsidP="003D0118">
      <w:pPr>
        <w:numPr>
          <w:ilvl w:val="0"/>
          <w:numId w:val="20"/>
        </w:numPr>
        <w:spacing w:after="0"/>
        <w:rPr>
          <w:rFonts w:ascii="Calibri" w:hAnsi="Calibri" w:cs="Calibri"/>
        </w:rPr>
      </w:pPr>
      <w:r w:rsidRPr="00037448">
        <w:rPr>
          <w:rFonts w:ascii="Calibri" w:hAnsi="Calibri" w:cs="Calibri"/>
        </w:rPr>
        <w:t>Achieved monthly sales targets, including 40 activations per month.</w:t>
      </w:r>
    </w:p>
    <w:p w14:paraId="0498A5D8" w14:textId="47614E0F" w:rsidR="00037448" w:rsidRPr="00037448" w:rsidRDefault="00037448" w:rsidP="003D0118">
      <w:pPr>
        <w:numPr>
          <w:ilvl w:val="0"/>
          <w:numId w:val="20"/>
        </w:numPr>
        <w:spacing w:after="0"/>
        <w:rPr>
          <w:rFonts w:ascii="Calibri" w:hAnsi="Calibri" w:cs="Calibri"/>
        </w:rPr>
      </w:pPr>
      <w:r w:rsidRPr="00037448">
        <w:rPr>
          <w:rFonts w:ascii="Calibri" w:hAnsi="Calibri" w:cs="Calibri"/>
        </w:rPr>
        <w:t xml:space="preserve">Educated customers on mobile </w:t>
      </w:r>
      <w:proofErr w:type="gramStart"/>
      <w:r w:rsidR="000456B9" w:rsidRPr="00037448">
        <w:rPr>
          <w:rFonts w:ascii="Calibri" w:hAnsi="Calibri" w:cs="Calibri"/>
        </w:rPr>
        <w:t>plan</w:t>
      </w:r>
      <w:r w:rsidR="000456B9">
        <w:rPr>
          <w:rFonts w:ascii="Calibri" w:hAnsi="Calibri" w:cs="Calibri"/>
        </w:rPr>
        <w:t>s</w:t>
      </w:r>
      <w:proofErr w:type="gramEnd"/>
      <w:r>
        <w:rPr>
          <w:rFonts w:ascii="Calibri" w:hAnsi="Calibri" w:cs="Calibri"/>
        </w:rPr>
        <w:t xml:space="preserve"> </w:t>
      </w:r>
      <w:r w:rsidRPr="00037448">
        <w:rPr>
          <w:rFonts w:ascii="Calibri" w:hAnsi="Calibri" w:cs="Calibri"/>
        </w:rPr>
        <w:t>and products, contributing to a 25% growth in the customer base.</w:t>
      </w:r>
    </w:p>
    <w:p w14:paraId="6F1EF6E1" w14:textId="77777777" w:rsidR="00037448" w:rsidRPr="00037448" w:rsidRDefault="003D0118" w:rsidP="003D0118">
      <w:pPr>
        <w:spacing w:after="0"/>
        <w:rPr>
          <w:rFonts w:ascii="Calibri" w:hAnsi="Calibri" w:cs="Calibri"/>
        </w:rPr>
      </w:pPr>
      <w:r>
        <w:rPr>
          <w:rFonts w:ascii="Calibri" w:hAnsi="Calibri" w:cs="Calibri"/>
        </w:rPr>
        <w:pict w14:anchorId="33591867">
          <v:rect id="_x0000_i1028" style="width:0;height:.75pt" o:hralign="center" o:hrstd="t" o:hrnoshade="t" o:hr="t" fillcolor="#404040" stroked="f"/>
        </w:pict>
      </w:r>
    </w:p>
    <w:p w14:paraId="11F20469" w14:textId="77777777" w:rsidR="00037448" w:rsidRPr="00037448" w:rsidRDefault="00037448" w:rsidP="003D0118">
      <w:pPr>
        <w:spacing w:after="0"/>
        <w:rPr>
          <w:rFonts w:ascii="Calibri" w:hAnsi="Calibri" w:cs="Calibri"/>
          <w:b/>
          <w:bCs/>
        </w:rPr>
      </w:pPr>
      <w:r w:rsidRPr="00037448">
        <w:rPr>
          <w:rFonts w:ascii="Calibri" w:hAnsi="Calibri" w:cs="Calibri"/>
          <w:b/>
          <w:bCs/>
        </w:rPr>
        <w:t>Education and Certifications</w:t>
      </w:r>
    </w:p>
    <w:p w14:paraId="0C9FEE90" w14:textId="77777777" w:rsidR="00037448" w:rsidRPr="00037448" w:rsidRDefault="00037448" w:rsidP="003D0118">
      <w:pPr>
        <w:numPr>
          <w:ilvl w:val="0"/>
          <w:numId w:val="21"/>
        </w:numPr>
        <w:spacing w:after="0"/>
        <w:rPr>
          <w:rFonts w:ascii="Calibri" w:hAnsi="Calibri" w:cs="Calibri"/>
        </w:rPr>
      </w:pPr>
      <w:r w:rsidRPr="00037448">
        <w:rPr>
          <w:rFonts w:ascii="Calibri" w:hAnsi="Calibri" w:cs="Calibri"/>
          <w:b/>
          <w:bCs/>
        </w:rPr>
        <w:t>Office Administration – Executive</w:t>
      </w:r>
      <w:r w:rsidRPr="00037448">
        <w:rPr>
          <w:rFonts w:ascii="Calibri" w:hAnsi="Calibri" w:cs="Calibri"/>
        </w:rPr>
        <w:t> (2021) – Conestoga College</w:t>
      </w:r>
    </w:p>
    <w:p w14:paraId="6E8FC98D" w14:textId="77777777" w:rsidR="00037448" w:rsidRPr="00037448" w:rsidRDefault="00037448" w:rsidP="003D0118">
      <w:pPr>
        <w:numPr>
          <w:ilvl w:val="0"/>
          <w:numId w:val="21"/>
        </w:numPr>
        <w:spacing w:after="0"/>
        <w:rPr>
          <w:rFonts w:ascii="Calibri" w:hAnsi="Calibri" w:cs="Calibri"/>
        </w:rPr>
      </w:pPr>
      <w:r w:rsidRPr="00037448">
        <w:rPr>
          <w:rFonts w:ascii="Calibri" w:hAnsi="Calibri" w:cs="Calibri"/>
          <w:b/>
          <w:bCs/>
        </w:rPr>
        <w:t>Investment Funds in Canada (IFIC)</w:t>
      </w:r>
      <w:r w:rsidRPr="00037448">
        <w:rPr>
          <w:rFonts w:ascii="Calibri" w:hAnsi="Calibri" w:cs="Calibri"/>
        </w:rPr>
        <w:t> (2023) – IFSE Institute</w:t>
      </w:r>
    </w:p>
    <w:p w14:paraId="1D340BC1" w14:textId="77777777" w:rsidR="00037448" w:rsidRPr="00037448" w:rsidRDefault="00037448" w:rsidP="003D0118">
      <w:pPr>
        <w:numPr>
          <w:ilvl w:val="0"/>
          <w:numId w:val="21"/>
        </w:numPr>
        <w:spacing w:after="0"/>
        <w:rPr>
          <w:rFonts w:ascii="Calibri" w:hAnsi="Calibri" w:cs="Calibri"/>
        </w:rPr>
      </w:pPr>
      <w:r w:rsidRPr="00037448">
        <w:rPr>
          <w:rFonts w:ascii="Calibri" w:hAnsi="Calibri" w:cs="Calibri"/>
          <w:b/>
          <w:bCs/>
        </w:rPr>
        <w:t>Standard First Aid, CPR C, AED</w:t>
      </w:r>
      <w:r w:rsidRPr="00037448">
        <w:rPr>
          <w:rFonts w:ascii="Calibri" w:hAnsi="Calibri" w:cs="Calibri"/>
        </w:rPr>
        <w:t> (2022)</w:t>
      </w:r>
    </w:p>
    <w:p w14:paraId="0319C34B" w14:textId="77777777" w:rsidR="009E0382" w:rsidRPr="00037448" w:rsidRDefault="009E0382" w:rsidP="00037448"/>
    <w:sectPr w:rsidR="009E0382" w:rsidRPr="00037448" w:rsidSect="009E038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B764A"/>
    <w:multiLevelType w:val="multilevel"/>
    <w:tmpl w:val="6756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229A3"/>
    <w:multiLevelType w:val="multilevel"/>
    <w:tmpl w:val="3E52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06F41"/>
    <w:multiLevelType w:val="multilevel"/>
    <w:tmpl w:val="C09E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46109"/>
    <w:multiLevelType w:val="multilevel"/>
    <w:tmpl w:val="E616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D4A0F"/>
    <w:multiLevelType w:val="multilevel"/>
    <w:tmpl w:val="E8D8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845CB"/>
    <w:multiLevelType w:val="multilevel"/>
    <w:tmpl w:val="6F8C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F3FBD"/>
    <w:multiLevelType w:val="multilevel"/>
    <w:tmpl w:val="EBAA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195557"/>
    <w:multiLevelType w:val="multilevel"/>
    <w:tmpl w:val="5542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A37F8E"/>
    <w:multiLevelType w:val="multilevel"/>
    <w:tmpl w:val="784C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2014DA"/>
    <w:multiLevelType w:val="multilevel"/>
    <w:tmpl w:val="53A0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5C45F2"/>
    <w:multiLevelType w:val="multilevel"/>
    <w:tmpl w:val="18C0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DF1A79"/>
    <w:multiLevelType w:val="multilevel"/>
    <w:tmpl w:val="9BA6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F33589"/>
    <w:multiLevelType w:val="multilevel"/>
    <w:tmpl w:val="0DB8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847F44"/>
    <w:multiLevelType w:val="multilevel"/>
    <w:tmpl w:val="36C2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FE173E"/>
    <w:multiLevelType w:val="multilevel"/>
    <w:tmpl w:val="D158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3565E4"/>
    <w:multiLevelType w:val="multilevel"/>
    <w:tmpl w:val="5C1A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E37A7E"/>
    <w:multiLevelType w:val="multilevel"/>
    <w:tmpl w:val="33AE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CB1F85"/>
    <w:multiLevelType w:val="multilevel"/>
    <w:tmpl w:val="CE84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216FE4"/>
    <w:multiLevelType w:val="multilevel"/>
    <w:tmpl w:val="AFB6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95716A"/>
    <w:multiLevelType w:val="multilevel"/>
    <w:tmpl w:val="7106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B12481"/>
    <w:multiLevelType w:val="hybridMultilevel"/>
    <w:tmpl w:val="66927D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ED61E14"/>
    <w:multiLevelType w:val="multilevel"/>
    <w:tmpl w:val="1C8C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8064158">
    <w:abstractNumId w:val="2"/>
  </w:num>
  <w:num w:numId="2" w16cid:durableId="2093964265">
    <w:abstractNumId w:val="5"/>
  </w:num>
  <w:num w:numId="3" w16cid:durableId="118499464">
    <w:abstractNumId w:val="12"/>
  </w:num>
  <w:num w:numId="4" w16cid:durableId="1066491159">
    <w:abstractNumId w:val="6"/>
  </w:num>
  <w:num w:numId="5" w16cid:durableId="1110584290">
    <w:abstractNumId w:val="21"/>
  </w:num>
  <w:num w:numId="6" w16cid:durableId="489446887">
    <w:abstractNumId w:val="13"/>
  </w:num>
  <w:num w:numId="7" w16cid:durableId="92436787">
    <w:abstractNumId w:val="8"/>
  </w:num>
  <w:num w:numId="8" w16cid:durableId="952904646">
    <w:abstractNumId w:val="18"/>
  </w:num>
  <w:num w:numId="9" w16cid:durableId="438185905">
    <w:abstractNumId w:val="19"/>
  </w:num>
  <w:num w:numId="10" w16cid:durableId="443885639">
    <w:abstractNumId w:val="14"/>
  </w:num>
  <w:num w:numId="11" w16cid:durableId="1853449439">
    <w:abstractNumId w:val="17"/>
  </w:num>
  <w:num w:numId="12" w16cid:durableId="1947535772">
    <w:abstractNumId w:val="1"/>
  </w:num>
  <w:num w:numId="13" w16cid:durableId="52972506">
    <w:abstractNumId w:val="15"/>
  </w:num>
  <w:num w:numId="14" w16cid:durableId="208692189">
    <w:abstractNumId w:val="9"/>
  </w:num>
  <w:num w:numId="15" w16cid:durableId="346449326">
    <w:abstractNumId w:val="0"/>
  </w:num>
  <w:num w:numId="16" w16cid:durableId="957566685">
    <w:abstractNumId w:val="7"/>
  </w:num>
  <w:num w:numId="17" w16cid:durableId="844246177">
    <w:abstractNumId w:val="10"/>
  </w:num>
  <w:num w:numId="18" w16cid:durableId="1120298521">
    <w:abstractNumId w:val="16"/>
  </w:num>
  <w:num w:numId="19" w16cid:durableId="1895695713">
    <w:abstractNumId w:val="3"/>
  </w:num>
  <w:num w:numId="20" w16cid:durableId="1449205352">
    <w:abstractNumId w:val="4"/>
  </w:num>
  <w:num w:numId="21" w16cid:durableId="1934388798">
    <w:abstractNumId w:val="11"/>
  </w:num>
  <w:num w:numId="22" w16cid:durableId="180650628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382"/>
    <w:rsid w:val="00037448"/>
    <w:rsid w:val="000456B9"/>
    <w:rsid w:val="00081617"/>
    <w:rsid w:val="001D1C1D"/>
    <w:rsid w:val="003D0118"/>
    <w:rsid w:val="004F0184"/>
    <w:rsid w:val="005D7D22"/>
    <w:rsid w:val="008025CC"/>
    <w:rsid w:val="00943FCC"/>
    <w:rsid w:val="009E0382"/>
    <w:rsid w:val="00C67A35"/>
    <w:rsid w:val="00DE3A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7EF597C"/>
  <w15:chartTrackingRefBased/>
  <w15:docId w15:val="{82DC14BB-6333-4DE8-8956-4A5E1302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3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03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03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03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03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03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03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03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03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3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03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03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03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03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03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03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03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0382"/>
    <w:rPr>
      <w:rFonts w:eastAsiaTheme="majorEastAsia" w:cstheme="majorBidi"/>
      <w:color w:val="272727" w:themeColor="text1" w:themeTint="D8"/>
    </w:rPr>
  </w:style>
  <w:style w:type="paragraph" w:styleId="Title">
    <w:name w:val="Title"/>
    <w:basedOn w:val="Normal"/>
    <w:next w:val="Normal"/>
    <w:link w:val="TitleChar"/>
    <w:uiPriority w:val="10"/>
    <w:qFormat/>
    <w:rsid w:val="009E03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3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03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03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0382"/>
    <w:pPr>
      <w:spacing w:before="160"/>
      <w:jc w:val="center"/>
    </w:pPr>
    <w:rPr>
      <w:i/>
      <w:iCs/>
      <w:color w:val="404040" w:themeColor="text1" w:themeTint="BF"/>
    </w:rPr>
  </w:style>
  <w:style w:type="character" w:customStyle="1" w:styleId="QuoteChar">
    <w:name w:val="Quote Char"/>
    <w:basedOn w:val="DefaultParagraphFont"/>
    <w:link w:val="Quote"/>
    <w:uiPriority w:val="29"/>
    <w:rsid w:val="009E0382"/>
    <w:rPr>
      <w:i/>
      <w:iCs/>
      <w:color w:val="404040" w:themeColor="text1" w:themeTint="BF"/>
    </w:rPr>
  </w:style>
  <w:style w:type="paragraph" w:styleId="ListParagraph">
    <w:name w:val="List Paragraph"/>
    <w:basedOn w:val="Normal"/>
    <w:uiPriority w:val="34"/>
    <w:qFormat/>
    <w:rsid w:val="009E0382"/>
    <w:pPr>
      <w:ind w:left="720"/>
      <w:contextualSpacing/>
    </w:pPr>
  </w:style>
  <w:style w:type="character" w:styleId="IntenseEmphasis">
    <w:name w:val="Intense Emphasis"/>
    <w:basedOn w:val="DefaultParagraphFont"/>
    <w:uiPriority w:val="21"/>
    <w:qFormat/>
    <w:rsid w:val="009E0382"/>
    <w:rPr>
      <w:i/>
      <w:iCs/>
      <w:color w:val="0F4761" w:themeColor="accent1" w:themeShade="BF"/>
    </w:rPr>
  </w:style>
  <w:style w:type="paragraph" w:styleId="IntenseQuote">
    <w:name w:val="Intense Quote"/>
    <w:basedOn w:val="Normal"/>
    <w:next w:val="Normal"/>
    <w:link w:val="IntenseQuoteChar"/>
    <w:uiPriority w:val="30"/>
    <w:qFormat/>
    <w:rsid w:val="009E03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0382"/>
    <w:rPr>
      <w:i/>
      <w:iCs/>
      <w:color w:val="0F4761" w:themeColor="accent1" w:themeShade="BF"/>
    </w:rPr>
  </w:style>
  <w:style w:type="character" w:styleId="IntenseReference">
    <w:name w:val="Intense Reference"/>
    <w:basedOn w:val="DefaultParagraphFont"/>
    <w:uiPriority w:val="32"/>
    <w:qFormat/>
    <w:rsid w:val="009E0382"/>
    <w:rPr>
      <w:b/>
      <w:bCs/>
      <w:smallCaps/>
      <w:color w:val="0F4761" w:themeColor="accent1" w:themeShade="BF"/>
      <w:spacing w:val="5"/>
    </w:rPr>
  </w:style>
  <w:style w:type="character" w:styleId="Hyperlink">
    <w:name w:val="Hyperlink"/>
    <w:basedOn w:val="DefaultParagraphFont"/>
    <w:uiPriority w:val="99"/>
    <w:unhideWhenUsed/>
    <w:rsid w:val="009E0382"/>
    <w:rPr>
      <w:color w:val="467886" w:themeColor="hyperlink"/>
      <w:u w:val="single"/>
    </w:rPr>
  </w:style>
  <w:style w:type="character" w:styleId="UnresolvedMention">
    <w:name w:val="Unresolved Mention"/>
    <w:basedOn w:val="DefaultParagraphFont"/>
    <w:uiPriority w:val="99"/>
    <w:semiHidden/>
    <w:unhideWhenUsed/>
    <w:rsid w:val="009E03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372026">
      <w:bodyDiv w:val="1"/>
      <w:marLeft w:val="0"/>
      <w:marRight w:val="0"/>
      <w:marTop w:val="0"/>
      <w:marBottom w:val="0"/>
      <w:divBdr>
        <w:top w:val="none" w:sz="0" w:space="0" w:color="auto"/>
        <w:left w:val="none" w:sz="0" w:space="0" w:color="auto"/>
        <w:bottom w:val="none" w:sz="0" w:space="0" w:color="auto"/>
        <w:right w:val="none" w:sz="0" w:space="0" w:color="auto"/>
      </w:divBdr>
    </w:div>
    <w:div w:id="234048128">
      <w:bodyDiv w:val="1"/>
      <w:marLeft w:val="0"/>
      <w:marRight w:val="0"/>
      <w:marTop w:val="0"/>
      <w:marBottom w:val="0"/>
      <w:divBdr>
        <w:top w:val="none" w:sz="0" w:space="0" w:color="auto"/>
        <w:left w:val="none" w:sz="0" w:space="0" w:color="auto"/>
        <w:bottom w:val="none" w:sz="0" w:space="0" w:color="auto"/>
        <w:right w:val="none" w:sz="0" w:space="0" w:color="auto"/>
      </w:divBdr>
    </w:div>
    <w:div w:id="338120191">
      <w:bodyDiv w:val="1"/>
      <w:marLeft w:val="0"/>
      <w:marRight w:val="0"/>
      <w:marTop w:val="0"/>
      <w:marBottom w:val="0"/>
      <w:divBdr>
        <w:top w:val="none" w:sz="0" w:space="0" w:color="auto"/>
        <w:left w:val="none" w:sz="0" w:space="0" w:color="auto"/>
        <w:bottom w:val="none" w:sz="0" w:space="0" w:color="auto"/>
        <w:right w:val="none" w:sz="0" w:space="0" w:color="auto"/>
      </w:divBdr>
    </w:div>
    <w:div w:id="574357724">
      <w:bodyDiv w:val="1"/>
      <w:marLeft w:val="0"/>
      <w:marRight w:val="0"/>
      <w:marTop w:val="0"/>
      <w:marBottom w:val="0"/>
      <w:divBdr>
        <w:top w:val="none" w:sz="0" w:space="0" w:color="auto"/>
        <w:left w:val="none" w:sz="0" w:space="0" w:color="auto"/>
        <w:bottom w:val="none" w:sz="0" w:space="0" w:color="auto"/>
        <w:right w:val="none" w:sz="0" w:space="0" w:color="auto"/>
      </w:divBdr>
    </w:div>
    <w:div w:id="578440695">
      <w:bodyDiv w:val="1"/>
      <w:marLeft w:val="0"/>
      <w:marRight w:val="0"/>
      <w:marTop w:val="0"/>
      <w:marBottom w:val="0"/>
      <w:divBdr>
        <w:top w:val="none" w:sz="0" w:space="0" w:color="auto"/>
        <w:left w:val="none" w:sz="0" w:space="0" w:color="auto"/>
        <w:bottom w:val="none" w:sz="0" w:space="0" w:color="auto"/>
        <w:right w:val="none" w:sz="0" w:space="0" w:color="auto"/>
      </w:divBdr>
    </w:div>
    <w:div w:id="1337270683">
      <w:bodyDiv w:val="1"/>
      <w:marLeft w:val="0"/>
      <w:marRight w:val="0"/>
      <w:marTop w:val="0"/>
      <w:marBottom w:val="0"/>
      <w:divBdr>
        <w:top w:val="none" w:sz="0" w:space="0" w:color="auto"/>
        <w:left w:val="none" w:sz="0" w:space="0" w:color="auto"/>
        <w:bottom w:val="none" w:sz="0" w:space="0" w:color="auto"/>
        <w:right w:val="none" w:sz="0" w:space="0" w:color="auto"/>
      </w:divBdr>
    </w:div>
    <w:div w:id="1664356239">
      <w:bodyDiv w:val="1"/>
      <w:marLeft w:val="0"/>
      <w:marRight w:val="0"/>
      <w:marTop w:val="0"/>
      <w:marBottom w:val="0"/>
      <w:divBdr>
        <w:top w:val="none" w:sz="0" w:space="0" w:color="auto"/>
        <w:left w:val="none" w:sz="0" w:space="0" w:color="auto"/>
        <w:bottom w:val="none" w:sz="0" w:space="0" w:color="auto"/>
        <w:right w:val="none" w:sz="0" w:space="0" w:color="auto"/>
      </w:divBdr>
    </w:div>
    <w:div w:id="177386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ilto:harkarandhillon5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edip yilmaz</dc:creator>
  <cp:keywords/>
  <dc:description/>
  <cp:lastModifiedBy>Harkaran Singh Dhillon</cp:lastModifiedBy>
  <cp:revision>2</cp:revision>
  <dcterms:created xsi:type="dcterms:W3CDTF">2025-04-20T18:14:00Z</dcterms:created>
  <dcterms:modified xsi:type="dcterms:W3CDTF">2025-04-20T18:14:00Z</dcterms:modified>
</cp:coreProperties>
</file>