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w14 w15 wp14"><w:body><w:p><w:pPr><w:spacing w:before="0" w:after="80" w:line="240" w:lineRule="auto"/><w:jc w:val="center"/></w:pPr><w:r><w:rPr><w:rFonts w:ascii="Calibri" w:hAnsi="Calibri" w:cs="Calibri"/><w:b/><w:bCs/><w:color w:val="002060"/><w:sz w:val="36"/><w:szCs w:val="36"/></w:rPr><w:t xml:space="preserve">DAILY ACCOMPLISHMENT REPORT</w:t></w:r></w:p><w:p><w:pPr><w:spacing w:before="0" w:after="160" w:line="240" w:lineRule="auto"/><w:jc w:val="center"/></w:pPr><w:r><w:rPr><w:rFonts w:ascii="Calibri" w:hAnsi="Calibri" w:cs="Calibri"/><w:b w:val="0"/><w:bCs w:val="0"/><w:color w:val="44546A"/><w:sz w:val="22"/><w:szCs w:val="22"/></w:rPr><w:t xml:space="preserve">Accomplishment Report Builder · Development Report</w:t></w:r></w:p><w:p><w:pPr><w:spacing w:before="0" w:after="40" w:line="240" w:lineRule="auto"/></w:pPr></w:p><w:tbl><w:tblPr><w:tblStyle w:val="9"/><w:tblW w:w="5000" w:type="pct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w:tblLayout w:type="autofit"/></w:tblPr><w:tblGrid><w:gridCol w:w="2600"/><w:gridCol w:w="6760"/></w:tblGrid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Developer Name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Jane Developer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Reporting Period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June 20–27, 2026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Project Title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Accomplishment Report Builder</w:t></w:r></w:p></w:tc></w:tr><w:tr><w:tc><w:tcPr><w:tcW w:w="1500" w:type="pct"/><w:shd w:val="clear" w:color="auto" w:fill="E8EEF7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002060"/><w:sz w:val="20"/><w:szCs w:val="20"/></w:rPr><w:t xml:space="preserve">Branch / Repository</w:t></w:r></w:p></w:tc><w:tc><w:tcPr><w:tcW w:w="3500" w:type="pct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 w:val="0"/><w:bCs w:val="0"/><w:sz w:val="20"/><w:szCs w:val="20"/></w:rPr><w:t xml:space="preserve">main</w:t></w:r></w:p></w:tc></w:tr></w:tbl><w:p><w:pPr><w:spacing w:before="120" w:after="40" w:line="276" w:lineRule="auto"/></w:pP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1. Executive Summary</w:t></w:r></w:p><w:p><w:pPr><w:spacing w:before="80" w:after="120" w:line="276" w:lineRule="auto"/></w:pPr><w:r><w:rPr><w:rFonts w:ascii="Calibri" w:hAnsi="Calibri" w:cs="Calibri"/><w:b w:val="0"/><w:bCs w:val="0"/><w:sz w:val="22"/><w:szCs w:val="22"/></w:rPr><w:t xml:space="preserve">Delivered a professional default Word template with header, footer, and structured sections suitable for senior developer review.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2. Key Accomplishments &amp; Technical Enhancements</w:t></w:r></w:p><w:p><w:pPr><w:pStyle w:val="16"/><w:numPr><w:ilvl w:val="0"/><w:numId w:val="1"/></w:numPr><w:spacing w:before="40" w:after="40" w:line="276" w:lineRule="auto"/></w:pPr><w:r><w:rPr><w:rFonts w:ascii="Calibri" w:hAnsi="Calibri" w:cs="Calibri"/><w:b/><w:bCs/><w:sz w:val="22"/><w:szCs w:val="22"/></w:rPr><w:t xml:space="preserve">Enhanced default DOCX layout: </w:t></w:r><w:r><w:rPr><w:rFonts w:ascii="Calibri" w:hAnsi="Calibri" w:cs="Calibri"/><w:b w:val="0"/><w:bCs w:val="0"/><w:sz w:val="22"/><w:szCs w:val="22"/></w:rPr><w:t xml:space="preserve">navy/teal styling, metadata table, zebra file table.</w:t></w:r></w:p><w:p><w:pPr><w:pStyle w:val="16"/><w:numPr><w:ilvl w:val="0"/><w:numId w:val="1"/></w:numPr><w:spacing w:before="40" w:after="40" w:line="276" w:lineRule="auto"/></w:pPr><w:r><w:rPr><w:rFonts w:ascii="Calibri" w:hAnsi="Calibri" w:cs="Calibri"/><w:b w:val="0"/><w:bCs w:val="0"/><w:sz w:val="22"/><w:szCs w:val="22"/></w:rPr><w:t xml:space="preserve">Wired template/default-docx.js into generator with header and footer support.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3. Detailed File Adjustments &amp; Code Changes</w:t></w:r></w:p><w:tbl><w:tblPr><w:tblStyle w:val="9"/><w:tblW w:w="5000" w:type="pct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w:tblLayout w:type="autofit"/></w:tblPr><w:tblGrid><w:gridCol w:w="3200"/><w:gridCol w:w="6160"/></w:tblGrid><w:tr><w:tc><w:tcPr><w:tcW w:w="1750" w:type="pct"/><w:shd w:val="clear" w:color="auto" w:fill="002060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FFFFFF"/><w:sz w:val="20"/><w:szCs w:val="20"/></w:rPr><w:t xml:space="preserve">File Affected</w:t></w:r></w:p></w:tc><w:tc><w:tcPr><w:tcW w:w="3250" w:type="pct"/><w:shd w:val="clear" w:color="auto" w:fill="002060"/><w:tcMar><w:top w:w="100" w:type="dxa"/><w:left w:w="140" w:type="dxa"/><w:bottom w:w="100" w:type="dxa"/><w:right w:w="120" w:type="dxa"/></w:tcMar></w:tcPr><w:p><w:pPr><w:spacing w:before="40" w:after="40" w:line="276" w:lineRule="auto"/></w:pPr><w:r><w:rPr><w:rFonts w:ascii="Calibri" w:hAnsi="Calibri" w:cs="Calibri"/><w:b/><w:bCs/><w:color w:val="FFFFFF"/><w:sz w:val="20"/><w:szCs w:val="20"/></w:rPr><w:t xml:space="preserve">Modifications Made</w:t></w:r></w:p></w:tc></w:tr><w:tr><w:tc><w:tcPr><w:tcW w:w="1750" w:type="pct"/><w:shd w:val="clear" w:color="auto" w:fill="FFFFFF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onsolas" w:hAnsi="Consolas" w:cs="Consolas"/><w:b/><w:bCs/><w:sz w:val="20"/><w:szCs w:val="20"/></w:rPr><w:t xml:space="preserve">template/default-docx.js</w:t></w:r></w:p></w:tc><w:tc><w:tcPr><w:tcW w:w="3250" w:type="pct"/><w:shd w:val="clear" w:color="auto" w:fill="FFFFFF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alibri" w:hAnsi="Calibri" w:cs="Calibri"/><w:b w:val="0"/><w:bCs w:val="0"/><w:sz w:val="20"/><w:szCs w:val="20"/></w:rPr><w:t xml:space="preserve">• Added professional layout builders for title, metadata, sections, and signature.</w:t></w:r></w:p></w:tc></w:tr><w:tr><w:tc><w:tcPr><w:tcW w:w="1750" w:type="pct"/><w:shd w:val="clear" w:color="auto" w:fill="F8FAFC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onsolas" w:hAnsi="Consolas" w:cs="Consolas"/><w:b/><w:bCs/><w:sz w:val="20"/><w:szCs w:val="20"/></w:rPr><w:t xml:space="preserve">generator.js</w:t></w:r></w:p></w:tc><w:tc><w:tcPr><w:tcW w:w="3250" w:type="pct"/><w:shd w:val="clear" w:color="auto" w:fill="F8FAFC"/><w:tcMar><w:top w:w="90" w:type="dxa"/><w:left w:w="140" w:type="dxa"/><w:bottom w:w="90" w:type="dxa"/><w:right w:w="120" w:type="dxa"/></w:tcMar></w:tcPr><w:p><w:pPr><w:spacing w:before="50" w:after="50" w:line="276" w:lineRule="auto"/></w:pPr><w:r><w:rPr><w:rFonts w:ascii="Calibri" w:hAnsi="Calibri" w:cs="Calibri"/><w:b w:val="0"/><w:bCs w:val="0"/><w:sz w:val="20"/><w:szCs w:val="20"/></w:rPr><w:t xml:space="preserve">• Integrated default template header/footer on generate.</w:t></w:r></w:p></w:tc></w:tr></w:tbl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4. Impact and Verification</w:t></w:r></w:p><w:p><w:pPr><w:pStyle w:val="16"/><w:numPr><w:ilvl w:val="0"/><w:numId w:val="1"/></w:numPr><w:spacing w:before="40" w:after="40" w:line="276" w:lineRule="auto"/></w:pPr><w:r><w:rPr><w:rFonts w:ascii="Calibri" w:hAnsi="Calibri" w:cs="Calibri"/><w:b w:val="0"/><w:bCs w:val="0"/><w:sz w:val="22"/><w:szCs w:val="22"/></w:rPr><w:t xml:space="preserve">Reports open cleanly in Microsoft Word with consistent branding.</w:t></w:r></w:p><w:p><w:pPr><w:pStyle w:val="16"/><w:numPr><w:ilvl w:val="0"/><w:numId w:val="1"/></w:numPr><w:spacing w:before="40" w:after="40" w:line="276" w:lineRule="auto"/></w:pPr><w:r><w:rPr><w:rFonts w:ascii="Calibri" w:hAnsi="Calibri" w:cs="Calibri"/><w:b w:val="0"/><w:bCs w:val="0"/><w:sz w:val="22"/><w:szCs w:val="22"/></w:rPr><w:t xml:space="preserve">Senior reviewers see structured metadata and file changes at a glance.</w:t></w:r></w:p><w:p><w:pPr><w:spacing w:before="280" w:after="80" w:line="240" w:lineRule="auto"/><w:pBdr><w:bottom w:val="single" w:sz="8" w:space="4" w:color="0078A8"/></w:pBdr></w:pPr><w:r><w:rPr><w:rFonts w:ascii="Calibri" w:hAnsi="Calibri" w:cs="Calibri"/><w:b/><w:bCs/><w:color w:val="002060"/><w:sz w:val="24"/><w:szCs w:val="24"/></w:rPr><w:t xml:space="preserve">5. Verification Status</w:t></w:r></w:p><w:p><w:pPr><w:spacing w:before="80" w:after="160" w:line="276" w:lineRule="auto"/></w:pPr><w:r><w:rPr><w:rFonts w:ascii="Calibri" w:hAnsi="Calibri" w:cs="Calibri"/><w:b w:val="0"/><w:bCs w:val="0"/><w:sz w:val="22"/><w:szCs w:val="22"/></w:rPr><w:t xml:space="preserve">All changes verified locally; template shell rebuilt successfully.</w:t></w:r></w:p><w:p><w:pPr><w:spacing w:before="320" w:after="80" w:line="276" w:lineRule="auto"/></w:pPr></w:p><w:tbl><w:tblPr><w:tblW w:w="3200" w:type="dxa"/><w:tblBorders><w:top <w:val="single" w:color="BFBFBF" w:sz="4" w:space="0"/>/><w:left <w:val="single" w:color="BFBFBF" w:sz="4" w:space="0"/>/><w:bottom <w:val="single" w:color="BFBFBF" w:sz="4" w:space="0"/>/><w:right <w:val="single" w:color="BFBFBF" w:sz="4" w:space="0"/>/><w:insideH <w:val="single" w:color="BFBFBF" w:sz="4" w:space="0"/>/><w:insideV <w:val="single" w:color="BFBFBF" w:sz="4" w:space="0"/>/></w:tblBorders></w:tblPr><w:tblGrid><w:gridCol w:w="3200"/></w:tblGrid><w:tr><w:tc><w:tcPr><w:tcMar><w:top w:w="160" w:type="dxa"/><w:left w:w="180" w:type="dxa"/><w:bottom w:w="160" w:type="dxa"/><w:right w:w="180" w:type="dxa"/></w:tcMar></w:tcPr><w:p><w:pPr><w:spacing w:before="0" w:after="120" w:line="276" w:lineRule="auto"/></w:pPr><w:r><w:rPr><w:rFonts w:ascii="Calibri" w:hAnsi="Calibri" w:cs="Calibri"/><w:b/><w:bCs/><w:color w:val="002060"/><w:sz w:val="20"/><w:szCs w:val="20"/></w:rPr><w:t xml:space="preserve">Prepared By</w:t></w:r></w:p><w:p><w:pPr><w:spacing w:before="0" w:after="40" w:line="276" w:lineRule="auto"/></w:pPr><w:r><w:rPr><w:rFonts w:ascii="Calibri" w:hAnsi="Calibri" w:cs="Calibri"/><w:b/><w:bCs/><w:sz w:val="24"/><w:szCs w:val="24"/></w:rPr><w:t xml:space="preserve">Jane Developer</w:t></w:r></w:p><w:p><w:pPr><w:spacing w:before="0" w:after="0" w:line="276" w:lineRule="auto"/></w:pPr><w:r><w:rPr><w:rFonts w:ascii="Calibri" w:hAnsi="Calibri" w:cs="Calibri"/><w:b w:val="0"/><w:bCs w:val="0"/><w:color w:val="44546A"/><w:sz w:val="20"/><w:szCs w:val="20"/></w:rPr><w:t xml:space="preserve">Senior Software Engineer</w:t></w:r></w:p></w:tc></w:tr></w:tbl><w:sectPr><w:headerReference w:type="default" r:id="rId3"/><w:footerReference w:type="default" r:id="rId4"/><w:pgSz w:w="11906" w:h="16838"/><w:pgMar w:top="1134" w:right="1134" w:bottom="1134" w:left="1134" w:header="567" w:footer="567" w:gutter="0"/><w:cols w:space="720" w:num="1"/><w:docGrid w:linePitch="360" w:charSpace="0"/></w:sectPr></w:body></w:document>
</file>

<file path=word/footer1.xml><?xml version="1.0" encoding="utf-8"?>
<w:ftr xmlns:w="http://schemas.openxmlformats.org/officeDocument/2006/main">
  <w:p>
    <w:pPr>
      <w:spacing w:before="0" w:after="0" w:line="240" w:lineRule="auto"/>
      <w:jc w:val="center"/>
      <w:pBdr>
        <w:top w:val="single" w:sz="4" w:space="4" w:color="BFBFBF"/>
      </w:pBdr>
    </w:pPr>
    <w:r>
      <w:rPr>
        <w:rFonts w:ascii="Calibri" w:hAnsi="Calibri" w:cs="Calibri"/>
        <w:b w:val="0"/>
        <w:bCs w:val="0"/>
        <w:i/>
        <w:color w:val="44546A"/>
        <w:sz w:val="16"/>
        <w:szCs w:val="16"/>
      </w:rPr>
      <w:t xml:space="preserve">Accomplishment Report Builder</w:t>
    </w:r>
  </w:p>
</w:ftr>
</file>

<file path=word/header1.xml><?xml version="1.0" encoding="utf-8"?>
<w:hdr xmlns:w="http://schemas.openxmlformats.org/wordprocessingml/2006/main">
  <w:p>
    <w:pPr>
      <w:spacing w:before="0" w:after="0" w:line="240" w:lineRule="auto"/>
      <w:jc w:val="center"/>
      <w:pBdr>
        <w:bottom w:val="single" w:sz="4" w:space="4" w:color="BFBFBF"/>
      </w:pBdr>
    </w:pPr>
    <w:r>
      <w:rPr>
        <w:rFonts w:ascii="Calibri" w:hAnsi="Calibri" w:cs="Calibri"/>
        <w:b/>
        <w:bCs/>
        <w:color w:val="002060"/>
        <w:sz w:val="18"/>
        <w:szCs w:val="18"/>
      </w:rPr>
      <w:t xml:space="preserve">Accomplishment Report Builder</w:t>
    </w:r>
    <w:r>
      <w:rPr>
        <w:rFonts w:ascii="Calibri" w:hAnsi="Calibri" w:cs="Calibri"/>
        <w:b w:val="0"/>
        <w:bCs w:val="0"/>
        <w:color w:val="44546A"/>
        <w:sz w:val="16"/>
        <w:szCs w:val="16"/>
      </w:rPr>
      <w:t xml:space="preserve">   ·   Accomplishment Report   ·   </w:t>
    </w:r>
    <w:r>
      <w:rPr>
        <w:rFonts w:ascii="Calibri" w:hAnsi="Calibri" w:cs="Calibri"/>
        <w:b w:val="0"/>
        <w:bCs w:val="0"/>
        <w:color w:val="0078A8"/>
        <w:sz w:val="16"/>
        <w:szCs w:val="16"/>
      </w:rPr>
      <w:t xml:space="preserve">June 20–27,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16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Accomplishment Report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 Default Accomplishment Report Template</dc:title>
  <dc:creator>Accomplishment Report Builder</dc:creator>
  <cp:lastModifiedBy>Accomplishment Report Builder</cp:lastModifiedBy>
</cp:coreProperties>
</file>