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b/>
          <w:bCs/>
          <w:sz w:val="28"/>
          <w:szCs w:val="28"/>
          <w:lang w:val="en-US" w:eastAsia="zh-CN"/>
        </w:rPr>
      </w:pPr>
      <w:r>
        <w:rPr>
          <w:rFonts w:hint="eastAsia"/>
          <w:b/>
          <w:bCs/>
          <w:sz w:val="28"/>
          <w:szCs w:val="28"/>
          <w:lang w:val="en-US" w:eastAsia="zh-CN"/>
        </w:rPr>
        <w:t>5.2:什么是虚拟存储器，其特点是什么？</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答：虚拟存储器是计算机系统bai内存管理的一种技术du。它使得应用程序认为zhi它拥有连续dao的可用的内存（一个连续完整的地址空间），而实际上，它通常是被分隔成多个物理内存碎片，还有部分暂时存储在外部磁盘存储器上，在需要时进行数据交换。</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特点有以下4点：</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1.虚拟扩充： 不是物理上而是逻辑上扩充了内存容量。</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2.部分装入： 每个作业不是全部一次性地装入内存，而是只装入一部分。</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3.离散分配：不必占用连续的内存空间，而是“见缝插针”。</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4.多次对换：所需的全部程序和数据要分成多次调入内存。</w:t>
      </w:r>
    </w:p>
    <w:p>
      <w:pPr>
        <w:rPr>
          <w:rFonts w:hint="eastAsia"/>
          <w:b/>
          <w:bCs/>
          <w:sz w:val="28"/>
          <w:szCs w:val="28"/>
          <w:lang w:val="en-US" w:eastAsia="zh-CN"/>
        </w:rPr>
      </w:pPr>
    </w:p>
    <w:p>
      <w:pPr>
        <w:rPr>
          <w:rFonts w:hint="default"/>
          <w:b/>
          <w:bCs/>
          <w:sz w:val="28"/>
          <w:szCs w:val="28"/>
          <w:lang w:val="en-US" w:eastAsia="zh-CN"/>
        </w:rPr>
      </w:pPr>
    </w:p>
    <w:p>
      <w:pPr>
        <w:rPr>
          <w:rFonts w:hint="eastAsia"/>
          <w:b/>
          <w:bCs/>
          <w:sz w:val="28"/>
          <w:szCs w:val="28"/>
          <w:lang w:val="en-US" w:eastAsia="zh-CN"/>
        </w:rPr>
      </w:pPr>
      <w:r>
        <w:rPr>
          <w:rFonts w:hint="eastAsia"/>
          <w:b/>
          <w:bCs/>
          <w:sz w:val="28"/>
          <w:szCs w:val="28"/>
          <w:lang w:val="en-US" w:eastAsia="zh-CN"/>
        </w:rPr>
        <w:t>5.3：实现地址重定位的方法有哪几类？形式化的描述动态化重定位过程</w:t>
      </w:r>
    </w:p>
    <w:p>
      <w:pPr>
        <w:pStyle w:val="7"/>
        <w:keepNext w:val="0"/>
        <w:keepLines w:val="0"/>
        <w:widowControl w:val="0"/>
        <w:suppressLineNumbers w:val="0"/>
        <w:spacing w:before="0" w:beforeAutospacing="0" w:after="0" w:afterAutospacing="0"/>
        <w:ind w:left="0" w:right="0" w:firstLine="0"/>
        <w:jc w:val="both"/>
        <w:rPr>
          <w:rFonts w:hint="eastAsia" w:ascii="宋体" w:hAnsi="宋体" w:eastAsia="宋体" w:cs="宋体"/>
          <w:b w:val="0"/>
          <w:i w:val="0"/>
          <w:color w:val="000000"/>
          <w:spacing w:val="20"/>
          <w:sz w:val="21"/>
          <w:szCs w:val="21"/>
        </w:rPr>
      </w:pPr>
      <w:r>
        <w:rPr>
          <w:rFonts w:hint="eastAsia" w:ascii="宋体" w:hAnsi="宋体" w:eastAsia="宋体" w:cs="宋体"/>
          <w:b w:val="0"/>
          <w:i w:val="0"/>
          <w:color w:val="000000"/>
          <w:spacing w:val="20"/>
          <w:sz w:val="21"/>
          <w:szCs w:val="21"/>
        </w:rPr>
        <w:t>分类：静态重定位和动态重定位</w:t>
      </w:r>
    </w:p>
    <w:p>
      <w:pPr>
        <w:pStyle w:val="7"/>
        <w:keepNext w:val="0"/>
        <w:keepLines w:val="0"/>
        <w:widowControl w:val="0"/>
        <w:numPr>
          <w:numId w:val="0"/>
        </w:numPr>
        <w:suppressLineNumbers w:val="0"/>
        <w:spacing w:before="0" w:beforeAutospacing="0" w:after="0" w:afterAutospacing="0"/>
        <w:ind w:left="160" w:leftChars="0" w:right="0" w:rightChars="0"/>
        <w:jc w:val="both"/>
        <w:rPr>
          <w:rFonts w:hint="eastAsia" w:ascii="宋体" w:hAnsi="宋体" w:eastAsia="宋体" w:cs="宋体"/>
          <w:b w:val="0"/>
          <w:i w:val="0"/>
          <w:color w:val="000000"/>
          <w:spacing w:val="20"/>
          <w:sz w:val="21"/>
          <w:szCs w:val="21"/>
        </w:rPr>
      </w:pPr>
      <w:r>
        <w:rPr>
          <w:rFonts w:hint="eastAsia" w:ascii="宋体" w:hAnsi="宋体" w:eastAsia="宋体" w:cs="宋体"/>
          <w:b/>
          <w:bCs/>
          <w:i w:val="0"/>
          <w:color w:val="000000"/>
          <w:spacing w:val="20"/>
          <w:sz w:val="21"/>
          <w:szCs w:val="21"/>
        </w:rPr>
        <w:t>静态地址</w:t>
      </w:r>
      <w:r>
        <w:rPr>
          <w:rFonts w:hint="eastAsia" w:ascii="宋体" w:hAnsi="宋体" w:eastAsia="宋体" w:cs="宋体"/>
          <w:b w:val="0"/>
          <w:i w:val="0"/>
          <w:color w:val="000000"/>
          <w:spacing w:val="20"/>
          <w:sz w:val="21"/>
          <w:szCs w:val="21"/>
        </w:rPr>
        <w:t>重定位是在虚空间程序执行之前由装配程序完成地址映射工作。静态重定位</w:t>
      </w:r>
      <w:r>
        <w:rPr>
          <w:rFonts w:hint="eastAsia" w:ascii="宋体" w:hAnsi="宋体" w:eastAsia="宋体" w:cs="宋体"/>
          <w:b w:val="0"/>
          <w:i w:val="0"/>
          <w:color w:val="000000"/>
          <w:spacing w:val="20"/>
          <w:sz w:val="21"/>
          <w:szCs w:val="21"/>
        </w:rPr>
        <w:br w:type="textWrapping"/>
      </w:r>
      <w:r>
        <w:rPr>
          <w:rFonts w:hint="eastAsia" w:ascii="宋体" w:hAnsi="宋体" w:eastAsia="宋体" w:cs="宋体"/>
          <w:b w:val="0"/>
          <w:i w:val="0"/>
          <w:color w:val="000000"/>
          <w:spacing w:val="20"/>
          <w:sz w:val="21"/>
          <w:szCs w:val="21"/>
        </w:rPr>
        <w:t>的优点足不需要硬件支持，但是用静态地址重定位方法进行地址变换无法实现虚拟存储器。</w:t>
      </w:r>
      <w:r>
        <w:rPr>
          <w:rFonts w:hint="eastAsia" w:ascii="宋体" w:hAnsi="宋体" w:eastAsia="宋体" w:cs="宋体"/>
          <w:b w:val="0"/>
          <w:i w:val="0"/>
          <w:color w:val="000000"/>
          <w:spacing w:val="20"/>
          <w:sz w:val="21"/>
          <w:szCs w:val="21"/>
        </w:rPr>
        <w:br w:type="textWrapping"/>
      </w:r>
      <w:r>
        <w:rPr>
          <w:rFonts w:hint="eastAsia" w:ascii="宋体" w:hAnsi="宋体" w:eastAsia="宋体" w:cs="宋体"/>
          <w:b w:val="0"/>
          <w:i w:val="0"/>
          <w:color w:val="000000"/>
          <w:spacing w:val="20"/>
          <w:sz w:val="21"/>
          <w:szCs w:val="21"/>
        </w:rPr>
        <w:t>静态重记位的—个缺点足必须占用连续的内存空间和难以做到程序和数据的共享</w:t>
      </w:r>
    </w:p>
    <w:p>
      <w:pPr>
        <w:pStyle w:val="7"/>
        <w:keepNext w:val="0"/>
        <w:keepLines w:val="0"/>
        <w:widowControl w:val="0"/>
        <w:numPr>
          <w:numId w:val="0"/>
        </w:numPr>
        <w:suppressLineNumbers w:val="0"/>
        <w:spacing w:before="0" w:beforeAutospacing="0" w:after="0" w:afterAutospacing="0"/>
        <w:ind w:left="160" w:leftChars="0" w:right="0" w:rightChars="0"/>
        <w:jc w:val="both"/>
        <w:rPr>
          <w:rFonts w:hint="eastAsia" w:ascii="宋体" w:hAnsi="宋体" w:eastAsia="宋体" w:cs="宋体"/>
          <w:b w:val="0"/>
          <w:i w:val="0"/>
          <w:color w:val="000000"/>
          <w:spacing w:val="20"/>
          <w:sz w:val="21"/>
          <w:szCs w:val="21"/>
        </w:rPr>
      </w:pPr>
    </w:p>
    <w:p>
      <w:pPr>
        <w:pStyle w:val="7"/>
        <w:keepNext w:val="0"/>
        <w:keepLines w:val="0"/>
        <w:widowControl w:val="0"/>
        <w:suppressLineNumbers w:val="0"/>
        <w:spacing w:before="0" w:beforeAutospacing="0" w:after="0" w:afterAutospacing="0"/>
        <w:ind w:left="160" w:leftChars="0" w:right="0" w:rightChars="0"/>
        <w:jc w:val="both"/>
        <w:rPr>
          <w:rFonts w:hint="eastAsia" w:ascii="宋体" w:hAnsi="宋体" w:eastAsia="宋体" w:cs="宋体"/>
          <w:b w:val="0"/>
          <w:i w:val="0"/>
          <w:color w:val="000000"/>
          <w:spacing w:val="20"/>
          <w:sz w:val="21"/>
          <w:szCs w:val="21"/>
        </w:rPr>
      </w:pPr>
      <w:r>
        <w:rPr>
          <w:rFonts w:hint="eastAsia" w:ascii="宋体" w:hAnsi="宋体" w:eastAsia="宋体" w:cs="宋体"/>
          <w:b/>
          <w:bCs/>
          <w:i w:val="0"/>
          <w:color w:val="000000"/>
          <w:spacing w:val="20"/>
          <w:sz w:val="21"/>
          <w:szCs w:val="21"/>
        </w:rPr>
        <w:t>动态地址</w:t>
      </w:r>
      <w:r>
        <w:rPr>
          <w:rFonts w:hint="eastAsia" w:ascii="宋体" w:hAnsi="宋体" w:eastAsia="宋体" w:cs="宋体"/>
          <w:b w:val="0"/>
          <w:i w:val="0"/>
          <w:color w:val="000000"/>
          <w:spacing w:val="20"/>
          <w:sz w:val="21"/>
          <w:szCs w:val="21"/>
        </w:rPr>
        <w:t>重定位是在程序执行过程中，在</w:t>
      </w:r>
      <w:r>
        <w:rPr>
          <w:rStyle w:val="5"/>
          <w:rFonts w:hint="eastAsia" w:ascii="宋体" w:hAnsi="宋体" w:eastAsia="宋体" w:cs="宋体"/>
          <w:b w:val="0"/>
          <w:i w:val="0"/>
          <w:color w:val="000000"/>
          <w:spacing w:val="0"/>
          <w:sz w:val="21"/>
          <w:szCs w:val="21"/>
        </w:rPr>
        <w:t>CPU访问内存</w:t>
      </w:r>
      <w:r>
        <w:rPr>
          <w:rFonts w:hint="eastAsia" w:ascii="宋体" w:hAnsi="宋体" w:eastAsia="宋体" w:cs="宋体"/>
          <w:b w:val="0"/>
          <w:i w:val="0"/>
          <w:color w:val="000000"/>
          <w:spacing w:val="20"/>
          <w:sz w:val="21"/>
          <w:szCs w:val="21"/>
        </w:rPr>
        <w:t>之前由硬件地址变换机构将要</w:t>
      </w:r>
      <w:r>
        <w:rPr>
          <w:rFonts w:hint="eastAsia" w:ascii="宋体" w:hAnsi="宋体" w:eastAsia="宋体" w:cs="宋体"/>
          <w:b w:val="0"/>
          <w:i w:val="0"/>
          <w:color w:val="000000"/>
          <w:spacing w:val="20"/>
          <w:sz w:val="21"/>
          <w:szCs w:val="21"/>
        </w:rPr>
        <w:br w:type="textWrapping"/>
      </w:r>
      <w:r>
        <w:rPr>
          <w:rFonts w:hint="eastAsia" w:ascii="宋体" w:hAnsi="宋体" w:eastAsia="宋体" w:cs="宋体"/>
          <w:b w:val="0"/>
          <w:i w:val="0"/>
          <w:color w:val="000000"/>
          <w:spacing w:val="20"/>
          <w:sz w:val="21"/>
          <w:szCs w:val="21"/>
        </w:rPr>
        <w:t>访问的程序或数据地址转换成内存地址。动态地址重定位的主要优点有：</w:t>
      </w:r>
    </w:p>
    <w:p>
      <w:pPr>
        <w:pStyle w:val="7"/>
        <w:keepNext w:val="0"/>
        <w:keepLines w:val="0"/>
        <w:widowControl w:val="0"/>
        <w:suppressLineNumbers w:val="0"/>
        <w:spacing w:before="0" w:beforeAutospacing="0" w:after="0" w:afterAutospacing="0"/>
        <w:ind w:leftChars="0" w:right="0" w:rightChars="0"/>
        <w:jc w:val="both"/>
        <w:rPr>
          <w:rFonts w:hint="eastAsia" w:ascii="宋体" w:hAnsi="宋体" w:eastAsia="宋体" w:cs="宋体"/>
          <w:b w:val="0"/>
          <w:i w:val="0"/>
          <w:color w:val="000000"/>
          <w:spacing w:val="20"/>
          <w:sz w:val="21"/>
          <w:szCs w:val="21"/>
        </w:rPr>
      </w:pPr>
      <w:r>
        <w:rPr>
          <w:rFonts w:hint="eastAsia" w:ascii="宋体" w:hAnsi="宋体" w:eastAsia="宋体" w:cs="宋体"/>
          <w:b w:val="0"/>
          <w:i w:val="0"/>
          <w:color w:val="000000"/>
          <w:spacing w:val="20"/>
          <w:sz w:val="21"/>
          <w:szCs w:val="21"/>
        </w:rPr>
        <w:t>①可以对内存进行非连续分配。</w:t>
      </w:r>
    </w:p>
    <w:p>
      <w:pPr>
        <w:pStyle w:val="7"/>
        <w:keepNext w:val="0"/>
        <w:keepLines w:val="0"/>
        <w:widowControl w:val="0"/>
        <w:suppressLineNumbers w:val="0"/>
        <w:spacing w:before="0" w:beforeAutospacing="0" w:after="0" w:afterAutospacing="0"/>
        <w:ind w:leftChars="0" w:right="0" w:rightChars="0"/>
        <w:jc w:val="both"/>
        <w:rPr>
          <w:rFonts w:hint="eastAsia" w:ascii="宋体" w:hAnsi="宋体" w:eastAsia="宋体" w:cs="宋体"/>
          <w:b w:val="0"/>
          <w:i w:val="0"/>
          <w:color w:val="000000"/>
          <w:spacing w:val="20"/>
          <w:sz w:val="21"/>
          <w:szCs w:val="21"/>
        </w:rPr>
      </w:pPr>
      <w:r>
        <w:rPr>
          <w:rFonts w:hint="eastAsia" w:ascii="宋体" w:hAnsi="宋体" w:eastAsia="宋体" w:cs="宋体"/>
          <w:b w:val="0"/>
          <w:i w:val="0"/>
          <w:color w:val="000000"/>
          <w:spacing w:val="20"/>
          <w:sz w:val="21"/>
          <w:szCs w:val="21"/>
        </w:rPr>
        <w:t>②动态重定位提供实现虚拟存储器的基础。</w:t>
      </w:r>
    </w:p>
    <w:p>
      <w:pPr>
        <w:pStyle w:val="7"/>
        <w:keepNext w:val="0"/>
        <w:keepLines w:val="0"/>
        <w:widowControl w:val="0"/>
        <w:suppressLineNumbers w:val="0"/>
        <w:spacing w:before="0" w:beforeAutospacing="0" w:after="300" w:afterAutospacing="0"/>
        <w:ind w:leftChars="0" w:right="0" w:rightChars="0"/>
        <w:jc w:val="both"/>
        <w:rPr>
          <w:rFonts w:hint="eastAsia" w:ascii="宋体" w:hAnsi="宋体" w:eastAsia="宋体" w:cs="宋体"/>
          <w:b w:val="0"/>
          <w:i w:val="0"/>
          <w:color w:val="000000"/>
          <w:spacing w:val="20"/>
          <w:sz w:val="21"/>
          <w:szCs w:val="21"/>
        </w:rPr>
      </w:pPr>
      <w:r>
        <w:rPr>
          <w:rFonts w:hint="eastAsia" w:ascii="宋体" w:hAnsi="宋体" w:eastAsia="宋体" w:cs="宋体"/>
          <w:b w:val="0"/>
          <w:i w:val="0"/>
          <w:color w:val="000000"/>
          <w:spacing w:val="20"/>
          <w:sz w:val="21"/>
          <w:szCs w:val="21"/>
        </w:rPr>
        <w:t>③动态重定位有利于程序段的享。</w:t>
      </w:r>
    </w:p>
    <w:p>
      <w:pPr>
        <w:pStyle w:val="7"/>
        <w:keepNext w:val="0"/>
        <w:keepLines w:val="0"/>
        <w:widowControl w:val="0"/>
        <w:suppressLineNumbers w:val="0"/>
        <w:spacing w:before="0" w:beforeAutospacing="0" w:after="0" w:afterAutospacing="0"/>
        <w:ind w:left="0" w:right="0" w:firstLine="0"/>
        <w:jc w:val="both"/>
        <w:rPr>
          <w:rFonts w:hint="eastAsia" w:ascii="宋体" w:hAnsi="宋体" w:eastAsia="宋体" w:cs="宋体"/>
          <w:b w:val="0"/>
          <w:i w:val="0"/>
          <w:color w:val="000000"/>
          <w:spacing w:val="20"/>
          <w:sz w:val="21"/>
          <w:szCs w:val="21"/>
        </w:rPr>
      </w:pPr>
      <w:r>
        <w:rPr>
          <w:rFonts w:hint="eastAsia" w:ascii="宋体" w:hAnsi="宋体" w:eastAsia="宋体" w:cs="宋体"/>
          <w:b w:val="0"/>
          <w:i w:val="0"/>
          <w:color w:val="000000"/>
          <w:spacing w:val="20"/>
          <w:sz w:val="21"/>
          <w:szCs w:val="21"/>
        </w:rPr>
        <w:t>过程：程序的目你模块装入内存时，与地址有关的各项均保持原来的相对地址不进行任何修</w:t>
      </w:r>
      <w:r>
        <w:rPr>
          <w:rFonts w:hint="eastAsia" w:ascii="宋体" w:hAnsi="宋体" w:eastAsia="宋体" w:cs="宋体"/>
          <w:b w:val="0"/>
          <w:i w:val="0"/>
          <w:color w:val="000000"/>
          <w:spacing w:val="20"/>
          <w:sz w:val="21"/>
          <w:szCs w:val="21"/>
        </w:rPr>
        <w:br w:type="textWrapping"/>
      </w:r>
      <w:r>
        <w:rPr>
          <w:rFonts w:hint="eastAsia" w:ascii="宋体" w:hAnsi="宋体" w:eastAsia="宋体" w:cs="宋体"/>
          <w:b w:val="0"/>
          <w:i w:val="0"/>
          <w:color w:val="000000"/>
          <w:spacing w:val="20"/>
          <w:sz w:val="21"/>
          <w:szCs w:val="21"/>
        </w:rPr>
        <w:t>改。如</w:t>
      </w:r>
      <w:r>
        <w:rPr>
          <w:rStyle w:val="5"/>
          <w:rFonts w:hint="eastAsia" w:ascii="宋体" w:hAnsi="宋体" w:eastAsia="宋体" w:cs="宋体"/>
          <w:b w:val="0"/>
          <w:i w:val="0"/>
          <w:color w:val="000000"/>
          <w:spacing w:val="0"/>
          <w:sz w:val="21"/>
          <w:szCs w:val="21"/>
        </w:rPr>
        <w:t>MOV</w:t>
      </w:r>
      <w:r>
        <w:rPr>
          <w:rFonts w:hint="eastAsia" w:ascii="宋体" w:hAnsi="宋体" w:eastAsia="宋体" w:cs="宋体"/>
          <w:b w:val="0"/>
          <w:i w:val="0"/>
          <w:color w:val="000000"/>
          <w:spacing w:val="20"/>
          <w:sz w:val="21"/>
          <w:szCs w:val="21"/>
        </w:rPr>
        <w:t xml:space="preserve"> 1，[500]这条指令仍足相对地址500。当此模块被操作系统调度到处理机上执行时，操作系统将把此模块装入的实际起始起始地址减去目标模块的相对基地址，然后将</w:t>
      </w:r>
      <w:r>
        <w:rPr>
          <w:rFonts w:hint="eastAsia" w:ascii="宋体" w:hAnsi="宋体" w:eastAsia="宋体" w:cs="宋体"/>
          <w:b w:val="0"/>
          <w:i w:val="0"/>
          <w:color w:val="000000"/>
          <w:spacing w:val="20"/>
          <w:sz w:val="21"/>
          <w:szCs w:val="21"/>
        </w:rPr>
        <w:br w:type="textWrapping"/>
      </w:r>
      <w:r>
        <w:rPr>
          <w:rFonts w:hint="eastAsia" w:ascii="宋体" w:hAnsi="宋体" w:eastAsia="宋体" w:cs="宋体"/>
          <w:b w:val="0"/>
          <w:i w:val="0"/>
          <w:color w:val="000000"/>
          <w:spacing w:val="20"/>
          <w:sz w:val="21"/>
          <w:szCs w:val="21"/>
        </w:rPr>
        <w:t>其差值裝入定位寄存器中当</w:t>
      </w:r>
      <w:r>
        <w:rPr>
          <w:rStyle w:val="5"/>
          <w:rFonts w:hint="eastAsia" w:ascii="宋体" w:hAnsi="宋体" w:eastAsia="宋体" w:cs="宋体"/>
          <w:b w:val="0"/>
          <w:i w:val="0"/>
          <w:color w:val="000000"/>
          <w:spacing w:val="0"/>
          <w:sz w:val="21"/>
          <w:szCs w:val="21"/>
        </w:rPr>
        <w:t>CPU</w:t>
      </w:r>
      <w:r>
        <w:rPr>
          <w:rFonts w:hint="eastAsia" w:ascii="宋体" w:hAnsi="宋体" w:eastAsia="宋体" w:cs="宋体"/>
          <w:b w:val="0"/>
          <w:i w:val="0"/>
          <w:color w:val="000000"/>
          <w:spacing w:val="20"/>
          <w:sz w:val="21"/>
          <w:szCs w:val="21"/>
        </w:rPr>
        <w:t>取得一条访问内存的指令时，地址变换硬件逻辑自动将</w:t>
      </w:r>
      <w:r>
        <w:rPr>
          <w:rFonts w:hint="eastAsia" w:ascii="宋体" w:hAnsi="宋体" w:eastAsia="宋体" w:cs="宋体"/>
          <w:b w:val="0"/>
          <w:i w:val="0"/>
          <w:color w:val="000000"/>
          <w:spacing w:val="20"/>
          <w:sz w:val="21"/>
          <w:szCs w:val="21"/>
        </w:rPr>
        <w:br w:type="textWrapping"/>
      </w:r>
      <w:r>
        <w:rPr>
          <w:rFonts w:hint="eastAsia" w:ascii="宋体" w:hAnsi="宋体" w:eastAsia="宋体" w:cs="宋体"/>
          <w:b w:val="0"/>
          <w:i w:val="0"/>
          <w:color w:val="000000"/>
          <w:spacing w:val="20"/>
          <w:sz w:val="21"/>
          <w:szCs w:val="21"/>
        </w:rPr>
        <w:t>指令中的相对地址与记位寄存器中的值相加，再依此和值作为内存绝对地址去访问该单元中</w:t>
      </w:r>
      <w:r>
        <w:rPr>
          <w:rFonts w:hint="eastAsia" w:ascii="宋体" w:hAnsi="宋体" w:eastAsia="宋体" w:cs="宋体"/>
          <w:b w:val="0"/>
          <w:i w:val="0"/>
          <w:color w:val="000000"/>
          <w:spacing w:val="20"/>
          <w:sz w:val="21"/>
          <w:szCs w:val="21"/>
        </w:rPr>
        <w:br w:type="textWrapping"/>
      </w:r>
      <w:r>
        <w:rPr>
          <w:rFonts w:hint="eastAsia" w:ascii="宋体" w:hAnsi="宋体" w:eastAsia="宋体" w:cs="宋体"/>
          <w:b w:val="0"/>
          <w:i w:val="0"/>
          <w:color w:val="000000"/>
          <w:spacing w:val="20"/>
          <w:sz w:val="21"/>
          <w:szCs w:val="21"/>
        </w:rPr>
        <w:t>的数据。</w:t>
      </w:r>
    </w:p>
    <w:p>
      <w:pPr>
        <w:rPr>
          <w:rFonts w:hint="eastAsia" w:ascii="宋体" w:hAnsi="宋体" w:eastAsia="宋体" w:cs="宋体"/>
          <w:b/>
          <w:bCs/>
          <w:sz w:val="21"/>
          <w:szCs w:val="21"/>
          <w:lang w:val="en-US" w:eastAsia="zh-CN"/>
        </w:rPr>
      </w:pPr>
    </w:p>
    <w:p>
      <w:pPr>
        <w:rPr>
          <w:rFonts w:hint="eastAsia"/>
          <w:b/>
          <w:bCs/>
          <w:sz w:val="28"/>
          <w:szCs w:val="28"/>
          <w:lang w:val="en-US" w:eastAsia="zh-CN"/>
        </w:rPr>
      </w:pPr>
      <w:r>
        <w:rPr>
          <w:rFonts w:hint="eastAsia"/>
          <w:b/>
          <w:bCs/>
          <w:sz w:val="28"/>
          <w:szCs w:val="28"/>
          <w:lang w:val="en-US" w:eastAsia="zh-CN"/>
        </w:rPr>
        <w:t>5.6：动态分区式管理的常用内存分配算法有哪几种？比较它们各自优缺点</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答：动态分区式管理的常用内存分配算法有最先适应法（FF)、最佳适应法</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(BF)和最坏适应法（W)。</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优缺点比较：</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 从搜索速度上看最先适应法最佳，最佳适应法和最坏适应法都要求把不同</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大小的空闲区按大小进行排队。</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 从回收过程来看，最先适应法也是最佳，因为最佳适应法和最坏适应法都</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必须重新调整空闲区的位置。</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最佳适应法找到的空闲区是最佳的，但是会造成内存碎片较多，影响了内</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存利用率，而最坏适应法的内存碎片最少，但是对内存的请求较多的进程有可能</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分配失败。</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总之，三种算法各有所长，针对不同的请求队列，它们的效率和功能是不一</w:t>
      </w:r>
    </w:p>
    <w:p>
      <w:pPr>
        <w:rPr>
          <w:rFonts w:hint="eastAsia"/>
          <w:b/>
          <w:bCs/>
          <w:sz w:val="28"/>
          <w:szCs w:val="28"/>
          <w:lang w:val="en-US" w:eastAsia="zh-CN"/>
        </w:rPr>
      </w:pPr>
      <w:r>
        <w:rPr>
          <w:rFonts w:hint="eastAsia" w:ascii="宋体" w:hAnsi="宋体" w:eastAsia="宋体" w:cs="宋体"/>
          <w:b w:val="0"/>
          <w:bCs w:val="0"/>
          <w:sz w:val="21"/>
          <w:szCs w:val="21"/>
          <w:lang w:val="en-US" w:eastAsia="zh-CN"/>
        </w:rPr>
        <w:t>样的。</w:t>
      </w:r>
    </w:p>
    <w:p>
      <w:pPr>
        <w:rPr>
          <w:rFonts w:hint="eastAsia"/>
          <w:b/>
          <w:bCs/>
          <w:sz w:val="28"/>
          <w:szCs w:val="28"/>
          <w:lang w:val="en-US" w:eastAsia="zh-CN"/>
        </w:rPr>
      </w:pPr>
      <w:r>
        <w:rPr>
          <w:rFonts w:hint="eastAsia"/>
          <w:b/>
          <w:bCs/>
          <w:sz w:val="28"/>
          <w:szCs w:val="28"/>
          <w:lang w:val="en-US" w:eastAsia="zh-CN"/>
        </w:rPr>
        <w:t>5.11：请求页式管理中有哪几种常用的页式置换算法？试比较他们的优缺点</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 随机淘汰算法（randomglongram)。即随机地选择某个用户页面并将</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其换出。</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 轮转法RR (roundrobin)。轮转法循回换出内存可用区内一个可以被</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换出的页，无论该页是刚被换进或己经换进内存很长时间。</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 先进先出法FIFO (firstinHrstout)。FIFO算法选择在内存驻留时</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间最长的一页将其淘汰。</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 最近最久未使用页面置换算法I. RU (least recently unused)。该</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算法的基本思想是：当需要淘汰某一页时，选择离当前时间最近的一段时间内最</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久没有使用过的页面先淘汰。</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 理想型淘汰算法OPT (optimalreplacementalgorithm)。该算法淘汰</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在访问串中将来再也不出现的或是在离当前最远的位置上出现的页面。</w:t>
      </w:r>
    </w:p>
    <w:p>
      <w:pPr>
        <w:rPr>
          <w:rFonts w:hint="eastAsia"/>
          <w:b/>
          <w:bCs/>
          <w:sz w:val="28"/>
          <w:szCs w:val="28"/>
          <w:lang w:val="en-US" w:eastAsia="zh-CN"/>
        </w:rPr>
      </w:pPr>
      <w:r>
        <w:rPr>
          <w:rFonts w:hint="eastAsia"/>
          <w:b/>
          <w:bCs/>
          <w:sz w:val="28"/>
          <w:szCs w:val="28"/>
          <w:lang w:val="en-US" w:eastAsia="zh-CN"/>
        </w:rPr>
        <w:t>5.14：什么是段式管理，它与页式管理有何区别？</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段式管理是指把一个程序把分成若干个段进行存储，每个段都是一个逻辑实体，程序员需要知</w:t>
      </w:r>
      <w:bookmarkStart w:id="0" w:name="_GoBack"/>
      <w:bookmarkEnd w:id="0"/>
      <w:r>
        <w:rPr>
          <w:rFonts w:hint="eastAsia" w:ascii="宋体" w:hAnsi="宋体" w:eastAsia="宋体" w:cs="宋体"/>
          <w:b w:val="0"/>
          <w:bCs w:val="0"/>
          <w:sz w:val="21"/>
          <w:szCs w:val="21"/>
          <w:lang w:val="en-US" w:eastAsia="zh-CN"/>
        </w:rPr>
        <w:t>道并使用它。它的产生是与程序的模块化直接有关的。段式管理是通过段表进行的，它包括段号或段名、段起点、装入位、段的长度等。此外还需要主存占用区域表、主存可用区域表。</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页式管理是将各进程的虚拟空间划分成若干个长度相等的页，页式管理把内页的划分</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存空间按页的大小划分成片或者页面，然后把页式虚拟地址与内存地址建立一一对应页表，并用相应的硬件地址变换机构，来解决离散地址变换问题。页式管理采用请求调页或预调页技术实现了内外存存储器的统一管理。</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30D8E"/>
    <w:rsid w:val="35F30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10"/>
    <w:basedOn w:val="3"/>
    <w:uiPriority w:val="0"/>
    <w:rPr>
      <w:rFonts w:hint="eastAsia" w:ascii="宋体" w:hAnsi="宋体" w:eastAsia="宋体" w:cs="宋体"/>
      <w:color w:val="000000"/>
      <w:spacing w:val="0"/>
      <w:sz w:val="24"/>
      <w:szCs w:val="24"/>
    </w:rPr>
  </w:style>
  <w:style w:type="character" w:customStyle="1" w:styleId="5">
    <w:name w:val="16"/>
    <w:basedOn w:val="3"/>
    <w:uiPriority w:val="0"/>
    <w:rPr>
      <w:rFonts w:hint="eastAsia" w:ascii="微软雅黑" w:hAnsi="微软雅黑" w:eastAsia="微软雅黑" w:cs="微软雅黑"/>
      <w:color w:val="000000"/>
      <w:spacing w:val="0"/>
      <w:sz w:val="21"/>
      <w:szCs w:val="21"/>
    </w:rPr>
  </w:style>
  <w:style w:type="character" w:customStyle="1" w:styleId="6">
    <w:name w:val="15"/>
    <w:basedOn w:val="3"/>
    <w:uiPriority w:val="0"/>
    <w:rPr>
      <w:rFonts w:hint="eastAsia" w:ascii="微软雅黑" w:hAnsi="微软雅黑" w:eastAsia="微软雅黑" w:cs="微软雅黑"/>
      <w:color w:val="000000"/>
      <w:spacing w:val="20"/>
      <w:sz w:val="22"/>
      <w:szCs w:val="22"/>
    </w:rPr>
  </w:style>
  <w:style w:type="paragraph" w:customStyle="1" w:styleId="7">
    <w:name w:val="正文文本 (2)"/>
    <w:basedOn w:val="1"/>
    <w:uiPriority w:val="0"/>
    <w:pPr>
      <w:keepNext w:val="0"/>
      <w:keepLines w:val="0"/>
      <w:widowControl w:val="0"/>
      <w:suppressLineNumbers w:val="0"/>
      <w:shd w:val="clear" w:fill="FFFFFF"/>
      <w:spacing w:before="0" w:beforeAutospacing="0" w:after="0" w:afterAutospacing="0" w:line="372" w:lineRule="exact"/>
      <w:ind w:left="0" w:right="0" w:firstLine="0"/>
      <w:jc w:val="distribute"/>
    </w:pPr>
    <w:rPr>
      <w:rFonts w:hint="eastAsia" w:ascii="微软雅黑" w:hAnsi="微软雅黑" w:eastAsia="微软雅黑" w:cs="微软雅黑"/>
      <w:color w:val="000000"/>
      <w:spacing w:val="2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2020-06-21T08:39:00Z</dcterms:created>
  <dc:creator>小民的天空</dc:creator>
  <cp:lastModifiedBy>小民的天空</cp:lastModifiedBy>
  <dcterms:modified xsi:type="dcterms:W3CDTF">2020-06-21T09:09:45Z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