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7F7D0" w14:textId="5F55D525" w:rsidR="004C19D0" w:rsidRPr="004C19D0" w:rsidRDefault="004C19D0" w:rsidP="004C19D0">
      <w:pPr>
        <w:pStyle w:val="ad"/>
        <w:spacing w:before="8" w:line="360" w:lineRule="auto"/>
        <w:ind w:right="530" w:firstLine="709"/>
        <w:jc w:val="center"/>
        <w:rPr>
          <w:b/>
        </w:rPr>
      </w:pPr>
      <w:r>
        <w:rPr>
          <w:b/>
        </w:rPr>
        <w:t>Общая характеристика работы</w:t>
      </w:r>
    </w:p>
    <w:p w14:paraId="38B13745" w14:textId="7E70C163" w:rsidR="00EE4379" w:rsidRPr="00FB21DF" w:rsidRDefault="00EE4379" w:rsidP="00DE266D">
      <w:pPr>
        <w:pStyle w:val="ad"/>
        <w:spacing w:before="8" w:line="360" w:lineRule="auto"/>
        <w:ind w:right="530" w:firstLine="709"/>
        <w:jc w:val="both"/>
        <w:rPr>
          <w:bCs/>
        </w:rPr>
      </w:pPr>
      <w:r w:rsidRPr="00FB21DF">
        <w:rPr>
          <w:b/>
        </w:rPr>
        <w:t xml:space="preserve">Тема. </w:t>
      </w:r>
      <w:r>
        <w:rPr>
          <w:bCs/>
        </w:rPr>
        <w:t>А</w:t>
      </w:r>
      <w:r w:rsidRPr="00FB21DF">
        <w:rPr>
          <w:bCs/>
        </w:rPr>
        <w:t>втоматизаци</w:t>
      </w:r>
      <w:r>
        <w:rPr>
          <w:bCs/>
        </w:rPr>
        <w:t>я</w:t>
      </w:r>
      <w:r w:rsidRPr="00FB21DF">
        <w:rPr>
          <w:bCs/>
        </w:rPr>
        <w:t xml:space="preserve"> </w:t>
      </w:r>
      <w:r>
        <w:rPr>
          <w:bCs/>
        </w:rPr>
        <w:t>процессов проектирования и визуализации компьютерных</w:t>
      </w:r>
      <w:r w:rsidRPr="00FB21DF">
        <w:rPr>
          <w:bCs/>
        </w:rPr>
        <w:t xml:space="preserve"> схем и</w:t>
      </w:r>
      <w:r>
        <w:rPr>
          <w:bCs/>
        </w:rPr>
        <w:t xml:space="preserve"> диаграмм</w:t>
      </w:r>
      <w:r w:rsidRPr="00FB21DF">
        <w:rPr>
          <w:bCs/>
        </w:rPr>
        <w:t>.</w:t>
      </w:r>
    </w:p>
    <w:p w14:paraId="0744DA19" w14:textId="77777777" w:rsidR="00EE4379" w:rsidRPr="00CD244F" w:rsidRDefault="00EE4379" w:rsidP="00DE266D">
      <w:pPr>
        <w:pStyle w:val="ad"/>
        <w:spacing w:before="1" w:line="360" w:lineRule="auto"/>
        <w:ind w:right="529" w:firstLine="705"/>
        <w:jc w:val="both"/>
      </w:pPr>
      <w:r w:rsidRPr="00CD244F">
        <w:rPr>
          <w:b/>
        </w:rPr>
        <w:t xml:space="preserve">Объектом исследования </w:t>
      </w:r>
      <w:r w:rsidRPr="00CD244F">
        <w:t xml:space="preserve">диссертационной работы являются процессы </w:t>
      </w:r>
      <w:r>
        <w:t xml:space="preserve">автоматизации </w:t>
      </w:r>
      <w:r w:rsidRPr="00CD244F">
        <w:t>проектирования и визуализации схем и диаграмм, связанные с построением и сопровождением схем в различных областях проектирования.</w:t>
      </w:r>
    </w:p>
    <w:p w14:paraId="776FB33E" w14:textId="77777777" w:rsidR="00EE4379" w:rsidRPr="00CD244F" w:rsidRDefault="00EE4379" w:rsidP="00DE266D">
      <w:pPr>
        <w:pStyle w:val="ad"/>
        <w:spacing w:before="8" w:line="360" w:lineRule="auto"/>
        <w:ind w:right="530" w:firstLine="709"/>
        <w:jc w:val="both"/>
      </w:pPr>
      <w:r w:rsidRPr="00CD244F">
        <w:rPr>
          <w:b/>
        </w:rPr>
        <w:t xml:space="preserve">Предметом исследования </w:t>
      </w:r>
      <w:r w:rsidRPr="00CD244F">
        <w:t>являются математические модели, методы, алгоритмы и программные средства, ориентированные на создание, редактирование и поддержку диаграмм и схем, отвечающие специфическим требованиям адаптивности и гибкости.</w:t>
      </w:r>
    </w:p>
    <w:p w14:paraId="133C3A47" w14:textId="77777777" w:rsidR="00EE4379" w:rsidRPr="00CD244F" w:rsidRDefault="00EE4379" w:rsidP="00DE266D">
      <w:pPr>
        <w:pStyle w:val="ad"/>
        <w:spacing w:line="360" w:lineRule="auto"/>
        <w:ind w:right="531" w:firstLine="709"/>
        <w:jc w:val="both"/>
      </w:pPr>
      <w:r w:rsidRPr="00CD244F">
        <w:rPr>
          <w:b/>
        </w:rPr>
        <w:t xml:space="preserve">Целью диссертационной работы </w:t>
      </w:r>
      <w:r w:rsidRPr="00CD244F">
        <w:t>повышение эффективности проектирования и сопровождения схем и диаграмм за счет разработки отечественного программного решения, адаптируемого под нужды российских пользователей и обеспечивающего возможность гибкой настройки под конкретные задачи и требования.</w:t>
      </w:r>
    </w:p>
    <w:p w14:paraId="089466E0" w14:textId="77777777" w:rsidR="00EE4379" w:rsidRPr="00CD244F" w:rsidRDefault="00EE4379" w:rsidP="00DE266D">
      <w:pPr>
        <w:pStyle w:val="ad"/>
        <w:spacing w:line="360" w:lineRule="auto"/>
        <w:jc w:val="both"/>
        <w:rPr>
          <w:spacing w:val="-1"/>
        </w:rPr>
      </w:pPr>
      <w:r w:rsidRPr="00CD244F">
        <w:t>Для</w:t>
      </w:r>
      <w:r w:rsidRPr="00CD244F">
        <w:rPr>
          <w:spacing w:val="-3"/>
        </w:rPr>
        <w:t xml:space="preserve"> </w:t>
      </w:r>
      <w:r w:rsidRPr="00CD244F">
        <w:t>достижения</w:t>
      </w:r>
      <w:r w:rsidRPr="00CD244F">
        <w:rPr>
          <w:spacing w:val="-3"/>
        </w:rPr>
        <w:t xml:space="preserve"> </w:t>
      </w:r>
      <w:r w:rsidRPr="00CD244F">
        <w:t>поставленной</w:t>
      </w:r>
      <w:r w:rsidRPr="00CD244F">
        <w:rPr>
          <w:spacing w:val="-4"/>
        </w:rPr>
        <w:t xml:space="preserve"> </w:t>
      </w:r>
      <w:r w:rsidRPr="00CD244F">
        <w:t>цели</w:t>
      </w:r>
      <w:r w:rsidRPr="00CD244F">
        <w:rPr>
          <w:spacing w:val="-4"/>
        </w:rPr>
        <w:t xml:space="preserve"> </w:t>
      </w:r>
      <w:r w:rsidRPr="00CD244F">
        <w:t>были</w:t>
      </w:r>
      <w:r w:rsidRPr="00CD244F">
        <w:rPr>
          <w:spacing w:val="-3"/>
        </w:rPr>
        <w:t xml:space="preserve"> </w:t>
      </w:r>
      <w:r w:rsidRPr="00CD244F">
        <w:t>сформулированы</w:t>
      </w:r>
      <w:r w:rsidRPr="00CD244F">
        <w:rPr>
          <w:spacing w:val="-3"/>
        </w:rPr>
        <w:t xml:space="preserve"> </w:t>
      </w:r>
      <w:r w:rsidRPr="00CD244F">
        <w:t>следующие</w:t>
      </w:r>
      <w:r w:rsidRPr="00CD244F">
        <w:rPr>
          <w:spacing w:val="-1"/>
        </w:rPr>
        <w:t xml:space="preserve"> </w:t>
      </w:r>
      <w:r w:rsidRPr="00CD244F">
        <w:rPr>
          <w:b/>
          <w:spacing w:val="-2"/>
        </w:rPr>
        <w:t>задачи</w:t>
      </w:r>
      <w:r w:rsidRPr="00CD244F">
        <w:rPr>
          <w:spacing w:val="-2"/>
        </w:rPr>
        <w:t>:</w:t>
      </w:r>
    </w:p>
    <w:p w14:paraId="403B51E1" w14:textId="77777777" w:rsidR="00EE4379" w:rsidRDefault="00EE4379" w:rsidP="00DE266D">
      <w:pPr>
        <w:pStyle w:val="a7"/>
        <w:widowControl w:val="0"/>
        <w:numPr>
          <w:ilvl w:val="0"/>
          <w:numId w:val="11"/>
        </w:numPr>
        <w:tabs>
          <w:tab w:val="left" w:pos="1205"/>
        </w:tabs>
        <w:autoSpaceDE w:val="0"/>
        <w:autoSpaceDN w:val="0"/>
        <w:spacing w:after="0" w:line="360" w:lineRule="auto"/>
        <w:ind w:right="529" w:firstLine="709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566A5C">
        <w:rPr>
          <w:rFonts w:ascii="Times New Roman" w:hAnsi="Times New Roman" w:cs="Times New Roman"/>
          <w:sz w:val="27"/>
          <w:szCs w:val="27"/>
        </w:rPr>
        <w:t>Провести анализ существующих редакторов схем и диаграмм, выявить их функциональные возможности и ограничения.</w:t>
      </w:r>
    </w:p>
    <w:p w14:paraId="3EC0E88C" w14:textId="77777777" w:rsidR="00EE4379" w:rsidRPr="00CD244F" w:rsidRDefault="00EE4379" w:rsidP="00DE266D">
      <w:pPr>
        <w:pStyle w:val="a7"/>
        <w:widowControl w:val="0"/>
        <w:numPr>
          <w:ilvl w:val="0"/>
          <w:numId w:val="11"/>
        </w:numPr>
        <w:tabs>
          <w:tab w:val="left" w:pos="1205"/>
        </w:tabs>
        <w:autoSpaceDE w:val="0"/>
        <w:autoSpaceDN w:val="0"/>
        <w:spacing w:after="0" w:line="360" w:lineRule="auto"/>
        <w:ind w:right="529" w:firstLine="709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CD244F">
        <w:rPr>
          <w:rFonts w:ascii="Times New Roman" w:hAnsi="Times New Roman" w:cs="Times New Roman"/>
          <w:sz w:val="27"/>
          <w:szCs w:val="27"/>
        </w:rPr>
        <w:t>Исследовать потребности пользователей и требования к современным редакторам.</w:t>
      </w:r>
    </w:p>
    <w:p w14:paraId="09A62B77" w14:textId="77777777" w:rsidR="00EE4379" w:rsidRPr="00CD244F" w:rsidRDefault="00EE4379" w:rsidP="00DE266D">
      <w:pPr>
        <w:pStyle w:val="a7"/>
        <w:widowControl w:val="0"/>
        <w:numPr>
          <w:ilvl w:val="0"/>
          <w:numId w:val="11"/>
        </w:numPr>
        <w:tabs>
          <w:tab w:val="left" w:pos="1205"/>
        </w:tabs>
        <w:autoSpaceDE w:val="0"/>
        <w:autoSpaceDN w:val="0"/>
        <w:spacing w:after="0" w:line="360" w:lineRule="auto"/>
        <w:ind w:right="529" w:firstLine="709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CD244F">
        <w:rPr>
          <w:rFonts w:ascii="Times New Roman" w:hAnsi="Times New Roman" w:cs="Times New Roman"/>
          <w:sz w:val="27"/>
          <w:szCs w:val="27"/>
        </w:rPr>
        <w:t>Разработать математическую модель, обеспечивающую адаптивность редактора схем к различным прикладным задачам.</w:t>
      </w:r>
    </w:p>
    <w:p w14:paraId="46DE1739" w14:textId="77777777" w:rsidR="00EE4379" w:rsidRPr="00CD244F" w:rsidRDefault="00EE4379" w:rsidP="00DE266D">
      <w:pPr>
        <w:pStyle w:val="a7"/>
        <w:widowControl w:val="0"/>
        <w:numPr>
          <w:ilvl w:val="0"/>
          <w:numId w:val="11"/>
        </w:numPr>
        <w:tabs>
          <w:tab w:val="left" w:pos="1205"/>
        </w:tabs>
        <w:autoSpaceDE w:val="0"/>
        <w:autoSpaceDN w:val="0"/>
        <w:spacing w:after="0" w:line="360" w:lineRule="auto"/>
        <w:ind w:right="529" w:firstLine="709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CD244F">
        <w:rPr>
          <w:rFonts w:ascii="Times New Roman" w:hAnsi="Times New Roman" w:cs="Times New Roman"/>
          <w:sz w:val="27"/>
          <w:szCs w:val="27"/>
        </w:rPr>
        <w:t>Создать алгоритмы и методы, позволяющие автоматизировать процесс визуализации и взаимодействия с крупномасштабными диаграммами.</w:t>
      </w:r>
    </w:p>
    <w:p w14:paraId="554EEFD4" w14:textId="143B7C1F" w:rsidR="00EE4379" w:rsidRPr="00EE4379" w:rsidRDefault="00EE4379" w:rsidP="00DE266D">
      <w:pPr>
        <w:pStyle w:val="a7"/>
        <w:widowControl w:val="0"/>
        <w:numPr>
          <w:ilvl w:val="0"/>
          <w:numId w:val="11"/>
        </w:numPr>
        <w:tabs>
          <w:tab w:val="left" w:pos="1205"/>
        </w:tabs>
        <w:autoSpaceDE w:val="0"/>
        <w:autoSpaceDN w:val="0"/>
        <w:spacing w:after="0" w:line="360" w:lineRule="auto"/>
        <w:ind w:right="529" w:firstLine="709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CD244F">
        <w:rPr>
          <w:rFonts w:ascii="Times New Roman" w:hAnsi="Times New Roman" w:cs="Times New Roman"/>
          <w:sz w:val="27"/>
          <w:szCs w:val="27"/>
        </w:rPr>
        <w:t>Реализовать прототип редактора, включая возможность редактирования интерфейса и гибкой настройки параметров, и провести его тестирование.</w:t>
      </w:r>
    </w:p>
    <w:p w14:paraId="6C60CB26" w14:textId="4B11F52F" w:rsidR="00EE4379" w:rsidRPr="00CA45CC" w:rsidRDefault="00EE4379" w:rsidP="00DE266D">
      <w:pPr>
        <w:pStyle w:val="ad"/>
        <w:spacing w:line="360" w:lineRule="auto"/>
        <w:ind w:right="529" w:firstLine="709"/>
        <w:jc w:val="both"/>
        <w:rPr>
          <w:rFonts w:eastAsiaTheme="minorHAnsi"/>
          <w:kern w:val="2"/>
          <w:szCs w:val="24"/>
          <w14:ligatures w14:val="standardContextual"/>
        </w:rPr>
      </w:pPr>
      <w:r>
        <w:rPr>
          <w:b/>
        </w:rPr>
        <w:t>Методология</w:t>
      </w:r>
      <w:r>
        <w:rPr>
          <w:b/>
          <w:spacing w:val="-5"/>
        </w:rPr>
        <w:t xml:space="preserve"> </w:t>
      </w:r>
      <w:r>
        <w:rPr>
          <w:b/>
        </w:rPr>
        <w:t>и</w:t>
      </w:r>
      <w:r>
        <w:rPr>
          <w:b/>
          <w:spacing w:val="-5"/>
        </w:rPr>
        <w:t xml:space="preserve"> </w:t>
      </w:r>
      <w:r>
        <w:rPr>
          <w:b/>
        </w:rPr>
        <w:t>методы</w:t>
      </w:r>
      <w:r>
        <w:rPr>
          <w:b/>
          <w:spacing w:val="-5"/>
        </w:rPr>
        <w:t xml:space="preserve"> </w:t>
      </w:r>
      <w:r>
        <w:rPr>
          <w:b/>
        </w:rPr>
        <w:t>исследования</w:t>
      </w:r>
      <w:r w:rsidRPr="00CA45CC">
        <w:rPr>
          <w:rFonts w:eastAsiaTheme="minorHAnsi"/>
          <w:kern w:val="2"/>
          <w:szCs w:val="24"/>
          <w14:ligatures w14:val="standardContextual"/>
        </w:rPr>
        <w:t xml:space="preserve">. Для решения поставленных в работе задач использованы: методы системного и функционального </w:t>
      </w:r>
      <w:r w:rsidRPr="00CA45CC">
        <w:rPr>
          <w:rFonts w:eastAsiaTheme="minorHAnsi"/>
          <w:kern w:val="2"/>
          <w:szCs w:val="24"/>
          <w14:ligatures w14:val="standardContextual"/>
        </w:rPr>
        <w:lastRenderedPageBreak/>
        <w:t xml:space="preserve">анализа, объектно-ориентированного и модульного проектирования, математического моделирования, включая </w:t>
      </w:r>
      <w:proofErr w:type="spellStart"/>
      <w:r w:rsidRPr="00CA45CC">
        <w:rPr>
          <w:rFonts w:eastAsiaTheme="minorHAnsi"/>
          <w:kern w:val="2"/>
          <w:szCs w:val="24"/>
          <w14:ligatures w14:val="standardContextual"/>
        </w:rPr>
        <w:t>графовые</w:t>
      </w:r>
      <w:proofErr w:type="spellEnd"/>
      <w:r w:rsidRPr="00CA45CC">
        <w:rPr>
          <w:rFonts w:eastAsiaTheme="minorHAnsi"/>
          <w:kern w:val="2"/>
          <w:szCs w:val="24"/>
          <w14:ligatures w14:val="standardContextual"/>
        </w:rPr>
        <w:t xml:space="preserve"> структуры и эвристические алгоритмы,</w:t>
      </w:r>
      <w:r w:rsidR="001526FC">
        <w:rPr>
          <w:rFonts w:eastAsiaTheme="minorHAnsi"/>
          <w:kern w:val="2"/>
          <w:szCs w:val="24"/>
          <w14:ligatures w14:val="standardContextual"/>
        </w:rPr>
        <w:t xml:space="preserve"> </w:t>
      </w:r>
      <w:bookmarkStart w:id="0" w:name="_Hlk193977712"/>
      <w:r w:rsidR="001526FC">
        <w:rPr>
          <w:rFonts w:eastAsiaTheme="minorHAnsi"/>
          <w:kern w:val="2"/>
          <w:szCs w:val="24"/>
          <w14:ligatures w14:val="standardContextual"/>
        </w:rPr>
        <w:t>методы оптимизации схем,</w:t>
      </w:r>
      <w:r w:rsidRPr="00CA45CC">
        <w:rPr>
          <w:rFonts w:eastAsiaTheme="minorHAnsi"/>
          <w:kern w:val="2"/>
          <w:szCs w:val="24"/>
          <w14:ligatures w14:val="standardContextual"/>
        </w:rPr>
        <w:t xml:space="preserve"> </w:t>
      </w:r>
      <w:bookmarkEnd w:id="0"/>
      <w:r w:rsidRPr="00CA45CC">
        <w:rPr>
          <w:rFonts w:eastAsiaTheme="minorHAnsi"/>
          <w:kern w:val="2"/>
          <w:szCs w:val="24"/>
          <w14:ligatures w14:val="standardContextual"/>
        </w:rPr>
        <w:t>методы разработки пользовательских интерфейсов, теория обработки и визуализации данных, методы тестирования программного обеспечения</w:t>
      </w:r>
      <w:r>
        <w:rPr>
          <w:rFonts w:eastAsiaTheme="minorHAnsi"/>
          <w:kern w:val="2"/>
          <w:szCs w:val="24"/>
          <w14:ligatures w14:val="standardContextual"/>
        </w:rPr>
        <w:t>.</w:t>
      </w:r>
    </w:p>
    <w:p w14:paraId="51E8F6D8" w14:textId="3617AC97" w:rsidR="00EE4379" w:rsidRPr="00EE4379" w:rsidRDefault="00EE4379" w:rsidP="00AE2E8A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AE2E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br/>
      </w:r>
      <w:r w:rsidRPr="00EE437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1. Архитектура системы</w:t>
      </w:r>
    </w:p>
    <w:p w14:paraId="715291CF" w14:textId="21B5D9E2" w:rsidR="00EE4379" w:rsidRPr="00EE4379" w:rsidRDefault="00EE4379" w:rsidP="00DE266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Клиент-серверное приложение (SPA) для векторного редактора схем и диаграмм</w:t>
      </w:r>
    </w:p>
    <w:p w14:paraId="07B0AE22" w14:textId="77777777" w:rsidR="00EE4379" w:rsidRPr="00EE4379" w:rsidRDefault="00EE4379" w:rsidP="00DE266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Основные компоненты:</w:t>
      </w:r>
    </w:p>
    <w:p w14:paraId="2015129D" w14:textId="77777777" w:rsidR="00EE4379" w:rsidRPr="00EE4379" w:rsidRDefault="00EE4379" w:rsidP="00ED0102">
      <w:pPr>
        <w:numPr>
          <w:ilvl w:val="0"/>
          <w:numId w:val="21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Клиентская часть (</w:t>
      </w:r>
      <w:proofErr w:type="spellStart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Frontend</w:t>
      </w:r>
      <w:proofErr w:type="spellEnd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6377D6B7" w14:textId="77777777" w:rsidR="00EE4379" w:rsidRPr="00EE4379" w:rsidRDefault="00EE4379" w:rsidP="008D1E6E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Написана на </w:t>
      </w:r>
      <w:proofErr w:type="spellStart"/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React</w:t>
      </w:r>
      <w:proofErr w:type="spellEnd"/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+ </w:t>
      </w:r>
      <w:proofErr w:type="spellStart"/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TypeScript</w:t>
      </w:r>
      <w:proofErr w:type="spellEnd"/>
    </w:p>
    <w:p w14:paraId="077527D7" w14:textId="77777777" w:rsidR="00EE4379" w:rsidRPr="00EE4379" w:rsidRDefault="00EE4379" w:rsidP="008D1E6E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Использует Fabric.js или Konva.js для работы с векторной графикой</w:t>
      </w:r>
    </w:p>
    <w:p w14:paraId="34861229" w14:textId="77777777" w:rsidR="00EE4379" w:rsidRPr="00EE4379" w:rsidRDefault="00EE4379" w:rsidP="008D1E6E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Интерактивный UI с поддержкой </w:t>
      </w:r>
      <w:proofErr w:type="spellStart"/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drag-and-drop</w:t>
      </w:r>
      <w:proofErr w:type="spellEnd"/>
    </w:p>
    <w:p w14:paraId="16738B6F" w14:textId="77777777" w:rsidR="00EE4379" w:rsidRPr="00EE4379" w:rsidRDefault="00EE4379" w:rsidP="008D1E6E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Визуальное редактирование схем и диаграмм</w:t>
      </w:r>
    </w:p>
    <w:p w14:paraId="69B8E150" w14:textId="77777777" w:rsidR="00EE4379" w:rsidRPr="00EE4379" w:rsidRDefault="00EE4379" w:rsidP="008D1E6E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Настройка элементов и сохранение шаблонов</w:t>
      </w:r>
    </w:p>
    <w:p w14:paraId="74A8988B" w14:textId="5657F720" w:rsidR="00EE4379" w:rsidRPr="00EE4379" w:rsidRDefault="00EE4379" w:rsidP="008D1E6E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Реализация </w:t>
      </w:r>
      <w:proofErr w:type="spellStart"/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undo</w:t>
      </w:r>
      <w:proofErr w:type="spellEnd"/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redo</w:t>
      </w:r>
      <w:proofErr w:type="spellEnd"/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2F10E93" w14:textId="77777777" w:rsidR="00EE4379" w:rsidRPr="00EE4379" w:rsidRDefault="00EE4379" w:rsidP="00ED0102">
      <w:pPr>
        <w:numPr>
          <w:ilvl w:val="0"/>
          <w:numId w:val="21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Серверная часть (</w:t>
      </w:r>
      <w:proofErr w:type="spellStart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Backend</w:t>
      </w:r>
      <w:proofErr w:type="spellEnd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74C8DD77" w14:textId="77777777" w:rsidR="00EE4379" w:rsidRPr="00EE4379" w:rsidRDefault="00EE4379" w:rsidP="008D1E6E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Node.js (</w:t>
      </w:r>
      <w:proofErr w:type="spellStart"/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NestJS</w:t>
      </w:r>
      <w:proofErr w:type="spellEnd"/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+ </w:t>
      </w:r>
      <w:proofErr w:type="spellStart"/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PostgreSQL</w:t>
      </w:r>
      <w:proofErr w:type="spellEnd"/>
    </w:p>
    <w:p w14:paraId="58E503AF" w14:textId="1259F213" w:rsidR="00EE4379" w:rsidRPr="00EE4379" w:rsidRDefault="00EE4379" w:rsidP="008D1E6E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REST API для CRUD-операций</w:t>
      </w:r>
      <w:r w:rsidR="00ED01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ED0102" w:rsidRPr="00ED01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создание, чтение, обновление и удаление)</w:t>
      </w:r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диаграммами</w:t>
      </w:r>
    </w:p>
    <w:p w14:paraId="64CB3F3E" w14:textId="7775DB4C" w:rsidR="00EE4379" w:rsidRPr="00EE4379" w:rsidRDefault="00EE4379" w:rsidP="008D1E6E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WebSockets</w:t>
      </w:r>
      <w:proofErr w:type="spellEnd"/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синхронизации</w:t>
      </w:r>
      <w:r w:rsidR="00ED01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изменений</w:t>
      </w:r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реальном времени</w:t>
      </w:r>
    </w:p>
    <w:p w14:paraId="6F3619B4" w14:textId="77777777" w:rsidR="00EE4379" w:rsidRPr="00EE4379" w:rsidRDefault="00EE4379" w:rsidP="00ED0102">
      <w:pPr>
        <w:numPr>
          <w:ilvl w:val="0"/>
          <w:numId w:val="21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База данных</w:t>
      </w:r>
    </w:p>
    <w:p w14:paraId="4D2C75F8" w14:textId="4D56DAA1" w:rsidR="00EE4379" w:rsidRPr="00ED0102" w:rsidRDefault="00EE4379" w:rsidP="00ED010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хранения схем и диаграмм</w:t>
      </w:r>
    </w:p>
    <w:p w14:paraId="46931564" w14:textId="77777777" w:rsidR="00EE4379" w:rsidRPr="00EE4379" w:rsidRDefault="00EE4379" w:rsidP="00AE2E8A">
      <w:pPr>
        <w:spacing w:before="100" w:beforeAutospacing="1" w:after="100" w:afterAutospacing="1" w:line="36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lastRenderedPageBreak/>
        <w:t>2. Основные структуры данных</w:t>
      </w:r>
    </w:p>
    <w:p w14:paraId="13A88149" w14:textId="77777777" w:rsidR="00EE4379" w:rsidRPr="00EE4379" w:rsidRDefault="00EE4379" w:rsidP="008D1E6E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Редактор будет работать с графами, деревьями и геометрическими структурами.</w:t>
      </w:r>
    </w:p>
    <w:p w14:paraId="7C5D6E6E" w14:textId="29E170C5" w:rsidR="001526FC" w:rsidRPr="00EE4379" w:rsidRDefault="00EE4379" w:rsidP="00ED0102">
      <w:pPr>
        <w:numPr>
          <w:ilvl w:val="0"/>
          <w:numId w:val="18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Графовые</w:t>
      </w:r>
      <w:proofErr w:type="spellEnd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структуры (</w:t>
      </w:r>
      <w:proofErr w:type="spellStart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Graph</w:t>
      </w:r>
      <w:proofErr w:type="spellEnd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5B340B08" w14:textId="421EA7E2" w:rsidR="004342B0" w:rsidRPr="004342B0" w:rsidRDefault="004342B0" w:rsidP="004342B0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Диаграмма = ориентированный граф (</w:t>
      </w:r>
      <w:proofErr w:type="spellStart"/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Graph</w:t>
      </w:r>
      <w:proofErr w:type="spellEnd"/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G = (V, E))</w:t>
      </w:r>
    </w:p>
    <w:p w14:paraId="0C4BB3E1" w14:textId="3DD6241C" w:rsidR="00EE4379" w:rsidRPr="001526FC" w:rsidRDefault="00EE4379" w:rsidP="008D1E6E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26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Вершины (</w:t>
      </w:r>
      <w:proofErr w:type="spellStart"/>
      <w:r w:rsidRPr="001526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Nodes</w:t>
      </w:r>
      <w:proofErr w:type="spellEnd"/>
      <w:r w:rsidRPr="001526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– элементы</w:t>
      </w:r>
      <w:r w:rsidR="001526FC" w:rsidRPr="001526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(объекты)</w:t>
      </w:r>
      <w:r w:rsidRPr="001526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диаграммы</w:t>
      </w:r>
    </w:p>
    <w:p w14:paraId="4F4072D0" w14:textId="05E68CFB" w:rsidR="00EE4379" w:rsidRPr="001526FC" w:rsidRDefault="00EE4379" w:rsidP="008D1E6E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26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Рёбра (</w:t>
      </w:r>
      <w:proofErr w:type="spellStart"/>
      <w:r w:rsidRPr="001526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Edges</w:t>
      </w:r>
      <w:proofErr w:type="spellEnd"/>
      <w:r w:rsidRPr="001526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– связи между элементами</w:t>
      </w:r>
      <w:r w:rsidR="001526FC" w:rsidRPr="001526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(объектами)</w:t>
      </w:r>
    </w:p>
    <w:p w14:paraId="7681789D" w14:textId="322B8DA7" w:rsidR="00EE4379" w:rsidRDefault="00EE4379" w:rsidP="008D1E6E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26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Взвешенные рёбра (</w:t>
      </w:r>
      <w:proofErr w:type="spellStart"/>
      <w:r w:rsidRPr="001526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Weighted</w:t>
      </w:r>
      <w:proofErr w:type="spellEnd"/>
      <w:r w:rsidRPr="001526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1526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Graph</w:t>
      </w:r>
      <w:proofErr w:type="spellEnd"/>
      <w:r w:rsidRPr="001526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– используются для оптимизации расположения</w:t>
      </w:r>
    </w:p>
    <w:p w14:paraId="5414716B" w14:textId="4C02B1DE" w:rsidR="004342B0" w:rsidRPr="004342B0" w:rsidRDefault="004342B0" w:rsidP="004342B0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Вес рёбер </w:t>
      </w:r>
      <w:r w:rsidRPr="001526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расстояние и приоритет связи</w:t>
      </w:r>
    </w:p>
    <w:p w14:paraId="5FFD242E" w14:textId="77777777" w:rsidR="00EE4379" w:rsidRPr="00EE4379" w:rsidRDefault="00EE4379" w:rsidP="00ED0102">
      <w:pPr>
        <w:numPr>
          <w:ilvl w:val="0"/>
          <w:numId w:val="18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Иерархическое дерево (</w:t>
      </w:r>
      <w:proofErr w:type="spellStart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Tree</w:t>
      </w:r>
      <w:proofErr w:type="spellEnd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Structure</w:t>
      </w:r>
      <w:proofErr w:type="spellEnd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0D61F060" w14:textId="77777777" w:rsidR="00EE4379" w:rsidRPr="001526FC" w:rsidRDefault="00EE4379" w:rsidP="008D1E6E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26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Используется для группировки элементов</w:t>
      </w:r>
    </w:p>
    <w:p w14:paraId="014F496D" w14:textId="77777777" w:rsidR="00EE4379" w:rsidRPr="001526FC" w:rsidRDefault="00EE4379" w:rsidP="008D1E6E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26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Поддерживает вложенные схемы и модульную структуру</w:t>
      </w:r>
    </w:p>
    <w:p w14:paraId="59C09710" w14:textId="77777777" w:rsidR="00EE4379" w:rsidRPr="00EE4379" w:rsidRDefault="00EE4379" w:rsidP="00ED0102">
      <w:pPr>
        <w:numPr>
          <w:ilvl w:val="0"/>
          <w:numId w:val="18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Пространственные структуры</w:t>
      </w:r>
    </w:p>
    <w:p w14:paraId="4C70310E" w14:textId="77777777" w:rsidR="00EE4379" w:rsidRPr="001526FC" w:rsidRDefault="00EE4379" w:rsidP="008D1E6E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26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КД-дерево (k-d </w:t>
      </w:r>
      <w:proofErr w:type="spellStart"/>
      <w:r w:rsidRPr="001526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tree</w:t>
      </w:r>
      <w:proofErr w:type="spellEnd"/>
      <w:r w:rsidRPr="001526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– для быстрого поиска пересечений</w:t>
      </w:r>
    </w:p>
    <w:p w14:paraId="0716CF24" w14:textId="77777777" w:rsidR="00EE4379" w:rsidRPr="001526FC" w:rsidRDefault="00EE4379" w:rsidP="008D1E6E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26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R-дерево – для эффективного хранения и поиска объектов на холсте</w:t>
      </w:r>
    </w:p>
    <w:p w14:paraId="11153E85" w14:textId="77777777" w:rsidR="00EE4379" w:rsidRPr="00EE4379" w:rsidRDefault="00EE4379" w:rsidP="00ED0102">
      <w:pPr>
        <w:numPr>
          <w:ilvl w:val="0"/>
          <w:numId w:val="18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Модели данных</w:t>
      </w:r>
    </w:p>
    <w:p w14:paraId="770C2EC2" w14:textId="77777777" w:rsidR="00EE4379" w:rsidRPr="001526FC" w:rsidRDefault="00EE4379" w:rsidP="008D1E6E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26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JSON-структура для хранения диаграмм</w:t>
      </w:r>
    </w:p>
    <w:p w14:paraId="7ECA222A" w14:textId="6E435D67" w:rsidR="00EE4379" w:rsidRPr="001526FC" w:rsidRDefault="00EE4379" w:rsidP="008D1E6E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26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SVG-формат для экспорта</w:t>
      </w:r>
    </w:p>
    <w:p w14:paraId="2B8D9D4B" w14:textId="4AF535C7" w:rsidR="00EE4379" w:rsidRPr="00EE4379" w:rsidRDefault="00EE4379" w:rsidP="00AE2E8A">
      <w:pPr>
        <w:spacing w:before="100" w:beforeAutospacing="1" w:after="100" w:afterAutospacing="1" w:line="36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3. Алгоритмы</w:t>
      </w:r>
      <w:r w:rsidR="00DE266D" w:rsidRPr="00AE2E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 xml:space="preserve"> </w:t>
      </w:r>
    </w:p>
    <w:p w14:paraId="68483E2E" w14:textId="41CE78EC" w:rsidR="00EE4379" w:rsidRPr="00EE4379" w:rsidRDefault="001526FC" w:rsidP="00AE2E8A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26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Требуется расставить</w:t>
      </w:r>
      <w:r w:rsidR="00EE4379" w:rsidRPr="00EE43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элементы так, чтобы минимизировать пересечения и улучшить читаемость диаграммы.</w:t>
      </w:r>
    </w:p>
    <w:p w14:paraId="7E6543B5" w14:textId="633142DC" w:rsidR="00144EFF" w:rsidRPr="00AE2E8A" w:rsidRDefault="00EE4379" w:rsidP="00AE2E8A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Алгоритм Форсированной Симуляции (Force-</w:t>
      </w:r>
      <w:proofErr w:type="spellStart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Directed</w:t>
      </w:r>
      <w:proofErr w:type="spellEnd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Layout</w:t>
      </w:r>
      <w:proofErr w:type="spellEnd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5B22BABE" w14:textId="57AAB8AF" w:rsidR="00144EFF" w:rsidRPr="00EE4379" w:rsidRDefault="00AE2E8A" w:rsidP="00AE2E8A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</w:t>
      </w:r>
      <w:r w:rsidR="00144EFF" w:rsidRPr="00144E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то метод для визуализации графов, который использует силы притяжения и отталкивания между вершинами, чтобы расположить их на плоскости. Цель заключается в минимизации пересечений рёбер и создании эстетически приятной структуры. Этот алгоритм подходит для визуализации социальных сетей и других типов графов</w:t>
      </w:r>
      <w:r w:rsidR="00144E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15CB883" w14:textId="3B7508CE" w:rsidR="00EE4379" w:rsidRPr="00EE4379" w:rsidRDefault="00EE4379" w:rsidP="00AE2E8A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Алгоритм </w:t>
      </w:r>
      <w:proofErr w:type="spellStart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Суги</w:t>
      </w:r>
      <w:r w:rsidR="00A702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я</w:t>
      </w:r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мы</w:t>
      </w:r>
      <w:proofErr w:type="spellEnd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Sugiyama</w:t>
      </w:r>
      <w:proofErr w:type="spellEnd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Algorithm</w:t>
      </w:r>
      <w:proofErr w:type="spellEnd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4D964619" w14:textId="53F5E29D" w:rsidR="00144EFF" w:rsidRPr="00144EFF" w:rsidRDefault="00AE2E8A" w:rsidP="00AE2E8A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</w:t>
      </w:r>
      <w:r w:rsidR="00144EFF" w:rsidRPr="00144E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то метод для расположения графов, преимущественно ориентированных, с целью минимизации </w:t>
      </w:r>
      <w:proofErr w:type="spellStart"/>
      <w:r w:rsidR="00144EFF" w:rsidRPr="00144E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перекрещиваний</w:t>
      </w:r>
      <w:proofErr w:type="spellEnd"/>
      <w:r w:rsidR="00144EFF" w:rsidRPr="00144E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рёбер и улучшения читаемости. Он часто используется в визуализации иерархических структур, таких как организационные схемы. Алгоритм выполняется в несколько этапов, включая цикл разбиения на уровни и перестановку рёбер.</w:t>
      </w:r>
    </w:p>
    <w:p w14:paraId="78BC9D4C" w14:textId="76A5B178" w:rsidR="00EE4379" w:rsidRPr="00EE4379" w:rsidRDefault="00EE4379" w:rsidP="00AE2E8A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Эвристика Барицентра (</w:t>
      </w:r>
      <w:proofErr w:type="spellStart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Barycentric</w:t>
      </w:r>
      <w:proofErr w:type="spellEnd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Heuristic</w:t>
      </w:r>
      <w:proofErr w:type="spellEnd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5BB343A5" w14:textId="53CB953C" w:rsidR="00144EFF" w:rsidRPr="00144EFF" w:rsidRDefault="00AE2E8A" w:rsidP="00AE2E8A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</w:t>
      </w:r>
      <w:r w:rsidR="00144EFF" w:rsidRPr="00144E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то метод, использующий центр тяжести (барицентр) для расположения вершин графа таким образом, чтобы минимизировать пересечения рёбер и улучшить структуру графа. Вершины размещаются с учетом их соседей, что помогает сделать граф более симметричным. Эвристика часто применяется в задачах </w:t>
      </w:r>
      <w:proofErr w:type="spellStart"/>
      <w:r w:rsidR="00144EFF" w:rsidRPr="00144E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графового</w:t>
      </w:r>
      <w:proofErr w:type="spellEnd"/>
      <w:r w:rsidR="00144EFF" w:rsidRPr="00144E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планирования и визуализации.</w:t>
      </w:r>
    </w:p>
    <w:p w14:paraId="465DD5FC" w14:textId="7A95F049" w:rsidR="00EE4379" w:rsidRPr="00CE32D8" w:rsidRDefault="00176A05" w:rsidP="00AE2E8A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Алгоритм</w:t>
      </w:r>
      <w:r w:rsidR="00EE4379" w:rsidRPr="00CE3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EE4379"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Имитации</w:t>
      </w:r>
      <w:r w:rsidR="00EE4379" w:rsidRPr="00CE3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EE4379"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Отжига</w:t>
      </w:r>
      <w:r w:rsidR="00EE4379" w:rsidRPr="00CE3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(Simulated Annealing)</w:t>
      </w:r>
    </w:p>
    <w:p w14:paraId="0576720F" w14:textId="4F003F14" w:rsidR="00144EFF" w:rsidRPr="00144EFF" w:rsidRDefault="00AE2E8A" w:rsidP="00AE2E8A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</w:t>
      </w:r>
      <w:r w:rsidR="00144EFF" w:rsidRPr="00144E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то стохастический метод оптимизации, вдохновленный процессом охлаждения металлов, который помогает найти глобальный минимум в сложных задачах. Он использует случайные изменения в решении и вероятность принятия худших решений на ранних этапах, чтобы избежать застревания в локальных оптимумах. </w:t>
      </w:r>
    </w:p>
    <w:p w14:paraId="351C0867" w14:textId="59F4864E" w:rsidR="00176A05" w:rsidRPr="00AE2E8A" w:rsidRDefault="00176A05" w:rsidP="00AE2E8A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Алгоритм раскраски графов</w:t>
      </w:r>
    </w:p>
    <w:p w14:paraId="6E4F6845" w14:textId="1F7E3EA9" w:rsidR="00144EFF" w:rsidRPr="00EE4379" w:rsidRDefault="00144EFF" w:rsidP="00AE2E8A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</w:t>
      </w:r>
      <w:r w:rsidRPr="00144E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то метод, который назначает цвета вершинам графа так, чтобы смежные вершины имели разные цвета. Основная цель — найти минимальное количество цветов, необходимых для раскраски графа.</w:t>
      </w:r>
    </w:p>
    <w:p w14:paraId="0394B9A5" w14:textId="25D3B4CB" w:rsidR="00176A05" w:rsidRPr="00AE2E8A" w:rsidRDefault="00176A05" w:rsidP="00AE2E8A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Линейное программирование</w:t>
      </w:r>
    </w:p>
    <w:p w14:paraId="5BB228D8" w14:textId="7416CB08" w:rsidR="00144EFF" w:rsidRPr="00144EFF" w:rsidRDefault="00144EFF" w:rsidP="00AE2E8A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</w:t>
      </w:r>
      <w:r w:rsidRPr="00144E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то метод оптимизации,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который</w:t>
      </w:r>
      <w:r w:rsidRPr="00144E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заключается в максимизации или минимизации линейной функции, при этом на переменные накладываются линейные ограничения. Задача решается с помощью алгоритмов, таких как симплекс-метод.</w:t>
      </w:r>
    </w:p>
    <w:p w14:paraId="2010871C" w14:textId="58E791DF" w:rsidR="00176A05" w:rsidRPr="00AE2E8A" w:rsidRDefault="00176A05" w:rsidP="00AE2E8A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Эвристические алгоритмы</w:t>
      </w:r>
    </w:p>
    <w:p w14:paraId="6C7183D6" w14:textId="6AB3F166" w:rsidR="00CE32D8" w:rsidRPr="00CE32D8" w:rsidRDefault="00144EFF" w:rsidP="00CE32D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</w:t>
      </w:r>
      <w:r w:rsidRPr="00144E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то методы поиска решения, которые не гарантируют оптимальность, но позволяют найти приемлемые решения за приемлемое время для сложных задач. Они используются, когда точные методы слишком медленные или невозможны. </w:t>
      </w:r>
      <w:r w:rsidR="00CE3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Эвристические алгоритмы включают в себя жадные алгоритмы.</w:t>
      </w:r>
      <w:r w:rsidR="00CE3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Жадные алгоритмы </w:t>
      </w:r>
      <w:proofErr w:type="gramStart"/>
      <w:r w:rsidR="00CE3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это</w:t>
      </w:r>
      <w:proofErr w:type="gramEnd"/>
      <w:r w:rsidR="00CE32D8" w:rsidRPr="00CE3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методы, которые принимают решения на каждом шаге, основываясь на локально оптимальном выборе, предполагая, что это приведет к глобально оптимальному решению. Жадные алгоритмы не всегда приводят к оптимальному решению.</w:t>
      </w:r>
      <w:r w:rsidR="00CE3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Примером жадного алгоритма является а</w:t>
      </w:r>
      <w:r w:rsidR="00CE32D8" w:rsidRPr="00CE3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лгоритм поиска ближайшего соседа (</w:t>
      </w:r>
      <w:proofErr w:type="spellStart"/>
      <w:r w:rsidR="00CE32D8" w:rsidRPr="00CE3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Nearest</w:t>
      </w:r>
      <w:proofErr w:type="spellEnd"/>
      <w:r w:rsidR="00CE32D8" w:rsidRPr="00CE3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CE32D8" w:rsidRPr="00CE3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Neighbor</w:t>
      </w:r>
      <w:proofErr w:type="spellEnd"/>
      <w:r w:rsidR="00CE32D8" w:rsidRPr="00CE3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CE32D8" w:rsidRPr="00CE3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Algorithm</w:t>
      </w:r>
      <w:proofErr w:type="spellEnd"/>
      <w:r w:rsidR="00CE32D8" w:rsidRPr="00CE3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="00CE3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Э</w:t>
      </w:r>
      <w:r w:rsidR="00CE32D8" w:rsidRPr="00CE3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то жадный алгоритм, используемый для задач кластеризации. Он начинает с произвольной точки и на каждом шаге переходит к ближайшей ещё не посещённой точке, пока все вершины не будут пройдены. Этот метод прост и быстр, но не всегда находит оптимальное решение, так как может застревать в локально неоптимальных маршрутах.</w:t>
      </w:r>
    </w:p>
    <w:p w14:paraId="55DEBB4B" w14:textId="6A72351F" w:rsidR="00144EFF" w:rsidRPr="00AE2E8A" w:rsidRDefault="00144EFF" w:rsidP="00AE2E8A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44E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Генетические алгоритмы</w:t>
      </w:r>
    </w:p>
    <w:p w14:paraId="26924E9E" w14:textId="64863F3B" w:rsidR="00144EFF" w:rsidRPr="00176A05" w:rsidRDefault="00144EFF" w:rsidP="00AE2E8A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Э</w:t>
      </w:r>
      <w:r w:rsidRPr="00144E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то эволюционные алгоритмы, которые имитируют процессы естественного отбора и мутаций для поиска оптимальных решений в сложных пространствах. Они работают с популяциями возможных решений, комбинируя их и эволюционируя в несколько поколений.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Являются классом эвристических алгоритмов.</w:t>
      </w:r>
    </w:p>
    <w:p w14:paraId="59ADFE52" w14:textId="051D27BF" w:rsidR="00EE4379" w:rsidRPr="00EE4379" w:rsidRDefault="00EE4379" w:rsidP="00AE2E8A">
      <w:pPr>
        <w:spacing w:before="100" w:beforeAutospacing="1" w:after="100" w:afterAutospacing="1" w:line="36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 xml:space="preserve">4. Методы </w:t>
      </w:r>
    </w:p>
    <w:p w14:paraId="772B9BF1" w14:textId="77777777" w:rsidR="00EE4379" w:rsidRPr="008D1E6E" w:rsidRDefault="00EE4379" w:rsidP="00DE266D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Методы автоматического выравнивания</w:t>
      </w:r>
    </w:p>
    <w:p w14:paraId="06892536" w14:textId="57702582" w:rsidR="008D1E6E" w:rsidRPr="00EE4379" w:rsidRDefault="008D1E6E" w:rsidP="008D1E6E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1E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 набор техник для упорядочивания объектов на диаграмме. Например, элементы могут быть выровнены по сетке или центрированы для улучшения восприятия.</w:t>
      </w:r>
    </w:p>
    <w:p w14:paraId="188A4EF1" w14:textId="77777777" w:rsidR="00EE4379" w:rsidRPr="00EE4379" w:rsidRDefault="00EE4379" w:rsidP="00DE266D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Методы оптимизации размещения меток</w:t>
      </w:r>
    </w:p>
    <w:p w14:paraId="4E3710E5" w14:textId="086FDE65" w:rsidR="008D1E6E" w:rsidRPr="008D1E6E" w:rsidRDefault="008D1E6E" w:rsidP="008D1E6E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1E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 подходы, направленные на уменьшение наложений меток и улучшение их читаемости, что важно для диаграмм с большим количеством объектов и связей.</w:t>
      </w:r>
    </w:p>
    <w:p w14:paraId="511919E1" w14:textId="3B628939" w:rsidR="00EE4379" w:rsidRPr="008D1E6E" w:rsidRDefault="00EE4379" w:rsidP="00DE266D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Методы масштабирования и адаптации к экрану</w:t>
      </w:r>
    </w:p>
    <w:p w14:paraId="45D1FC35" w14:textId="00E201AF" w:rsidR="008D1E6E" w:rsidRPr="00EE4379" w:rsidRDefault="008D1E6E" w:rsidP="008D1E6E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1E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динамического изменения масштаба диаграммы в зависимости от размера экрана или предпочтений пользователя.</w:t>
      </w:r>
    </w:p>
    <w:p w14:paraId="5B279A8E" w14:textId="6AF6DD0A" w:rsidR="00DE266D" w:rsidRDefault="00DE266D" w:rsidP="00DE266D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E26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Методы минимизации пересечений</w:t>
      </w:r>
    </w:p>
    <w:p w14:paraId="259D9DE0" w14:textId="0F284A90" w:rsidR="008D1E6E" w:rsidRPr="008D1E6E" w:rsidRDefault="008D1E6E" w:rsidP="008D1E6E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1E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 подходы для улучшения визуального восприятия, включая упорядочивание слоёв в графах и перераспределение узлов, чтобы избежать пересечений рёбер.</w:t>
      </w:r>
    </w:p>
    <w:p w14:paraId="5008C928" w14:textId="103A2290" w:rsidR="008D1E6E" w:rsidRPr="008D1E6E" w:rsidRDefault="00DE266D" w:rsidP="008D1E6E">
      <w:pPr>
        <w:pStyle w:val="a7"/>
        <w:numPr>
          <w:ilvl w:val="0"/>
          <w:numId w:val="9"/>
        </w:numPr>
        <w:spacing w:before="120" w:after="100" w:afterAutospacing="1" w:line="360" w:lineRule="auto"/>
        <w:ind w:left="714" w:hanging="35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Методы кластеризации и группировки элементов</w:t>
      </w:r>
    </w:p>
    <w:p w14:paraId="19586FCA" w14:textId="25BF080C" w:rsidR="008D1E6E" w:rsidRPr="008D1E6E" w:rsidRDefault="008D1E6E" w:rsidP="008D1E6E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1E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Эти методы используются для объединения объектов в группы на основе их связности или характеристик.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  <w:r w:rsidRPr="008D1E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лгоритм K-</w:t>
      </w:r>
      <w:proofErr w:type="spellStart"/>
      <w:r w:rsidRPr="008D1E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means</w:t>
      </w:r>
      <w:proofErr w:type="spellEnd"/>
      <w:r w:rsidRPr="008D1E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помогает классифицировать элементы в зависимости от их свойств.</w:t>
      </w:r>
    </w:p>
    <w:p w14:paraId="439A20F3" w14:textId="77777777" w:rsidR="00EE4379" w:rsidRPr="00EE4379" w:rsidRDefault="00EE4379" w:rsidP="00DE266D">
      <w:pPr>
        <w:pStyle w:val="a7"/>
        <w:numPr>
          <w:ilvl w:val="0"/>
          <w:numId w:val="9"/>
        </w:numPr>
        <w:spacing w:before="120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Методы анализа графов</w:t>
      </w:r>
    </w:p>
    <w:p w14:paraId="52FACF19" w14:textId="37BAF06E" w:rsidR="008D1E6E" w:rsidRPr="008D1E6E" w:rsidRDefault="008D1E6E" w:rsidP="008D1E6E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1E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Включает методы для анализа связности графа, например, поиск компонент связности, а также алгоритм маршрутизации (например, алгоритм </w:t>
      </w:r>
      <w:proofErr w:type="spellStart"/>
      <w:r w:rsidRPr="008D1E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Дейкстры</w:t>
      </w:r>
      <w:proofErr w:type="spellEnd"/>
      <w:r w:rsidRPr="008D1E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для поиска оптимальных связей.</w:t>
      </w:r>
    </w:p>
    <w:p w14:paraId="5726C3D6" w14:textId="7EB5B4CB" w:rsidR="00EE4379" w:rsidRPr="00EE4379" w:rsidRDefault="00EE4379" w:rsidP="00AE2E8A">
      <w:pPr>
        <w:spacing w:before="100" w:beforeAutospacing="1" w:after="100" w:afterAutospacing="1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Поддержка</w:t>
      </w:r>
      <w:proofErr w:type="spellEnd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шаблонов</w:t>
      </w:r>
      <w:proofErr w:type="spellEnd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и </w:t>
      </w:r>
      <w:proofErr w:type="spellStart"/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кастомизации</w:t>
      </w:r>
      <w:proofErr w:type="spellEnd"/>
    </w:p>
    <w:p w14:paraId="0533C1D6" w14:textId="77777777" w:rsidR="00EE4379" w:rsidRPr="00ED0102" w:rsidRDefault="00EE4379" w:rsidP="00ED0102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JSON-шаблоны</w:t>
      </w:r>
    </w:p>
    <w:p w14:paraId="4B7ED7FB" w14:textId="688EE761" w:rsidR="008D1E6E" w:rsidRPr="00EE4379" w:rsidRDefault="008D1E6E" w:rsidP="008D1E6E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1E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Использование JSON-шаблонов позволяет пользователю сохранять и загружать свои настройки для диаграмм. Это даёт возможность повторно использовать настройки.</w:t>
      </w:r>
    </w:p>
    <w:p w14:paraId="698B31F4" w14:textId="77777777" w:rsidR="00EE4379" w:rsidRPr="00ED0102" w:rsidRDefault="00EE4379" w:rsidP="00ED0102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E43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Модульная структура компонентов</w:t>
      </w:r>
    </w:p>
    <w:p w14:paraId="5616710F" w14:textId="3B3ABA46" w:rsidR="008D1E6E" w:rsidRPr="00EE4379" w:rsidRDefault="008D1E6E" w:rsidP="008D1E6E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8D1E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озволяет пользователю добавлять новые фигуры и элементы в диаграмму, расширяя возможности редактора.</w:t>
      </w:r>
    </w:p>
    <w:p w14:paraId="05B7B3A8" w14:textId="50868950" w:rsidR="00EE4379" w:rsidRPr="00EE4379" w:rsidRDefault="00ED0102" w:rsidP="00ED0102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Визуальное оформление</w:t>
      </w:r>
    </w:p>
    <w:p w14:paraId="2F926936" w14:textId="0D660E16" w:rsidR="00DB24D8" w:rsidRDefault="00ED0102" w:rsidP="00ED0102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D01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изменения цветов, толщины линий и типов соединений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ED01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и редактирование текста, изменение размеров объектов, поворот объектов и т.д.</w:t>
      </w:r>
    </w:p>
    <w:p w14:paraId="6E5B4AB8" w14:textId="02262EA0" w:rsidR="00ED0102" w:rsidRDefault="00ED0102" w:rsidP="00ED0102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D01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Импорт и экспорт данных</w:t>
      </w:r>
    </w:p>
    <w:p w14:paraId="7BD0AD62" w14:textId="32709088" w:rsidR="00ED0102" w:rsidRPr="00ED0102" w:rsidRDefault="00ED0102" w:rsidP="00ED0102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Сохранение и загрузка диаграмм в стандартном формате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XML</w:t>
      </w:r>
      <w:r w:rsidRPr="00ED01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sectPr w:rsidR="00ED0102" w:rsidRPr="00ED0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630EF"/>
    <w:multiLevelType w:val="multilevel"/>
    <w:tmpl w:val="CC22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13C64"/>
    <w:multiLevelType w:val="multilevel"/>
    <w:tmpl w:val="3146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10B07"/>
    <w:multiLevelType w:val="hybridMultilevel"/>
    <w:tmpl w:val="0F00DF3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CE6506"/>
    <w:multiLevelType w:val="multilevel"/>
    <w:tmpl w:val="B3C6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46341"/>
    <w:multiLevelType w:val="multilevel"/>
    <w:tmpl w:val="E188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E73AD"/>
    <w:multiLevelType w:val="multilevel"/>
    <w:tmpl w:val="C122A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B50959"/>
    <w:multiLevelType w:val="multilevel"/>
    <w:tmpl w:val="B5B45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46089"/>
    <w:multiLevelType w:val="hybridMultilevel"/>
    <w:tmpl w:val="4E5C8D7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CC705D"/>
    <w:multiLevelType w:val="multilevel"/>
    <w:tmpl w:val="45645856"/>
    <w:lvl w:ilvl="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31D4C35"/>
    <w:multiLevelType w:val="hybridMultilevel"/>
    <w:tmpl w:val="19BE0556"/>
    <w:lvl w:ilvl="0" w:tplc="EFBCAD12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E604501"/>
    <w:multiLevelType w:val="hybridMultilevel"/>
    <w:tmpl w:val="6C2C5712"/>
    <w:lvl w:ilvl="0" w:tplc="CEE4BF7A">
      <w:start w:val="1"/>
      <w:numFmt w:val="lowerLett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19851FB"/>
    <w:multiLevelType w:val="multilevel"/>
    <w:tmpl w:val="BBBC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A018E6"/>
    <w:multiLevelType w:val="hybridMultilevel"/>
    <w:tmpl w:val="BADE6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37AF5"/>
    <w:multiLevelType w:val="multilevel"/>
    <w:tmpl w:val="D222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B00B67"/>
    <w:multiLevelType w:val="multilevel"/>
    <w:tmpl w:val="20025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B12FBE"/>
    <w:multiLevelType w:val="hybridMultilevel"/>
    <w:tmpl w:val="70CCBED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3365A03"/>
    <w:multiLevelType w:val="multilevel"/>
    <w:tmpl w:val="BE6E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E9260D"/>
    <w:multiLevelType w:val="hybridMultilevel"/>
    <w:tmpl w:val="0EBCC81C"/>
    <w:lvl w:ilvl="0" w:tplc="507AE1E8">
      <w:start w:val="1"/>
      <w:numFmt w:val="decimal"/>
      <w:lvlText w:val="%1)"/>
      <w:lvlJc w:val="left"/>
      <w:pPr>
        <w:ind w:left="214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8"/>
        <w:sz w:val="28"/>
        <w:szCs w:val="28"/>
        <w:lang w:val="ru-RU" w:eastAsia="en-US" w:bidi="ar-SA"/>
      </w:rPr>
    </w:lvl>
    <w:lvl w:ilvl="1" w:tplc="2146C34E">
      <w:numFmt w:val="bullet"/>
      <w:lvlText w:val="–"/>
      <w:lvlJc w:val="left"/>
      <w:pPr>
        <w:ind w:left="21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 w:tplc="3DFA0822">
      <w:numFmt w:val="bullet"/>
      <w:lvlText w:val="•"/>
      <w:lvlJc w:val="left"/>
      <w:pPr>
        <w:ind w:left="2253" w:hanging="360"/>
      </w:pPr>
      <w:rPr>
        <w:rFonts w:hint="default"/>
        <w:lang w:val="ru-RU" w:eastAsia="en-US" w:bidi="ar-SA"/>
      </w:rPr>
    </w:lvl>
    <w:lvl w:ilvl="3" w:tplc="74647C9A">
      <w:numFmt w:val="bullet"/>
      <w:lvlText w:val="•"/>
      <w:lvlJc w:val="left"/>
      <w:pPr>
        <w:ind w:left="3270" w:hanging="360"/>
      </w:pPr>
      <w:rPr>
        <w:rFonts w:hint="default"/>
        <w:lang w:val="ru-RU" w:eastAsia="en-US" w:bidi="ar-SA"/>
      </w:rPr>
    </w:lvl>
    <w:lvl w:ilvl="4" w:tplc="9E06BE28">
      <w:numFmt w:val="bullet"/>
      <w:lvlText w:val="•"/>
      <w:lvlJc w:val="left"/>
      <w:pPr>
        <w:ind w:left="4287" w:hanging="360"/>
      </w:pPr>
      <w:rPr>
        <w:rFonts w:hint="default"/>
        <w:lang w:val="ru-RU" w:eastAsia="en-US" w:bidi="ar-SA"/>
      </w:rPr>
    </w:lvl>
    <w:lvl w:ilvl="5" w:tplc="9E0E0970">
      <w:numFmt w:val="bullet"/>
      <w:lvlText w:val="•"/>
      <w:lvlJc w:val="left"/>
      <w:pPr>
        <w:ind w:left="5303" w:hanging="360"/>
      </w:pPr>
      <w:rPr>
        <w:rFonts w:hint="default"/>
        <w:lang w:val="ru-RU" w:eastAsia="en-US" w:bidi="ar-SA"/>
      </w:rPr>
    </w:lvl>
    <w:lvl w:ilvl="6" w:tplc="49A242FE">
      <w:numFmt w:val="bullet"/>
      <w:lvlText w:val="•"/>
      <w:lvlJc w:val="left"/>
      <w:pPr>
        <w:ind w:left="6320" w:hanging="360"/>
      </w:pPr>
      <w:rPr>
        <w:rFonts w:hint="default"/>
        <w:lang w:val="ru-RU" w:eastAsia="en-US" w:bidi="ar-SA"/>
      </w:rPr>
    </w:lvl>
    <w:lvl w:ilvl="7" w:tplc="9EC0A16E">
      <w:numFmt w:val="bullet"/>
      <w:lvlText w:val="•"/>
      <w:lvlJc w:val="left"/>
      <w:pPr>
        <w:ind w:left="7337" w:hanging="360"/>
      </w:pPr>
      <w:rPr>
        <w:rFonts w:hint="default"/>
        <w:lang w:val="ru-RU" w:eastAsia="en-US" w:bidi="ar-SA"/>
      </w:rPr>
    </w:lvl>
    <w:lvl w:ilvl="8" w:tplc="7E667930">
      <w:numFmt w:val="bullet"/>
      <w:lvlText w:val="•"/>
      <w:lvlJc w:val="left"/>
      <w:pPr>
        <w:ind w:left="8354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67F608DD"/>
    <w:multiLevelType w:val="multilevel"/>
    <w:tmpl w:val="8F5A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8622C"/>
    <w:multiLevelType w:val="hybridMultilevel"/>
    <w:tmpl w:val="EF64538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0E1676"/>
    <w:multiLevelType w:val="multilevel"/>
    <w:tmpl w:val="BF36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246173">
    <w:abstractNumId w:val="4"/>
  </w:num>
  <w:num w:numId="2" w16cid:durableId="1751345978">
    <w:abstractNumId w:val="18"/>
  </w:num>
  <w:num w:numId="3" w16cid:durableId="1833449460">
    <w:abstractNumId w:val="3"/>
  </w:num>
  <w:num w:numId="4" w16cid:durableId="1452095662">
    <w:abstractNumId w:val="13"/>
  </w:num>
  <w:num w:numId="5" w16cid:durableId="1739938064">
    <w:abstractNumId w:val="8"/>
  </w:num>
  <w:num w:numId="6" w16cid:durableId="1514688007">
    <w:abstractNumId w:val="6"/>
  </w:num>
  <w:num w:numId="7" w16cid:durableId="2033452461">
    <w:abstractNumId w:val="11"/>
  </w:num>
  <w:num w:numId="8" w16cid:durableId="644285853">
    <w:abstractNumId w:val="16"/>
  </w:num>
  <w:num w:numId="9" w16cid:durableId="668410944">
    <w:abstractNumId w:val="5"/>
  </w:num>
  <w:num w:numId="10" w16cid:durableId="553277077">
    <w:abstractNumId w:val="14"/>
  </w:num>
  <w:num w:numId="11" w16cid:durableId="2139061734">
    <w:abstractNumId w:val="17"/>
  </w:num>
  <w:num w:numId="12" w16cid:durableId="204758246">
    <w:abstractNumId w:val="9"/>
  </w:num>
  <w:num w:numId="13" w16cid:durableId="1842696570">
    <w:abstractNumId w:val="19"/>
  </w:num>
  <w:num w:numId="14" w16cid:durableId="888734846">
    <w:abstractNumId w:val="2"/>
  </w:num>
  <w:num w:numId="15" w16cid:durableId="258223839">
    <w:abstractNumId w:val="15"/>
  </w:num>
  <w:num w:numId="16" w16cid:durableId="1133135347">
    <w:abstractNumId w:val="12"/>
  </w:num>
  <w:num w:numId="17" w16cid:durableId="1990938082">
    <w:abstractNumId w:val="0"/>
  </w:num>
  <w:num w:numId="18" w16cid:durableId="1820002707">
    <w:abstractNumId w:val="13"/>
    <w:lvlOverride w:ilvl="0">
      <w:lvl w:ilvl="0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19" w16cid:durableId="1577087658">
    <w:abstractNumId w:val="20"/>
  </w:num>
  <w:num w:numId="20" w16cid:durableId="222638669">
    <w:abstractNumId w:val="1"/>
  </w:num>
  <w:num w:numId="21" w16cid:durableId="1220822006">
    <w:abstractNumId w:val="3"/>
    <w:lvlOverride w:ilvl="0">
      <w:lvl w:ilvl="0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2" w16cid:durableId="543056539">
    <w:abstractNumId w:val="7"/>
  </w:num>
  <w:num w:numId="23" w16cid:durableId="15508749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F0"/>
    <w:rsid w:val="0009658A"/>
    <w:rsid w:val="00144EFF"/>
    <w:rsid w:val="001526FC"/>
    <w:rsid w:val="00176A05"/>
    <w:rsid w:val="001B1691"/>
    <w:rsid w:val="002111E4"/>
    <w:rsid w:val="00315845"/>
    <w:rsid w:val="003419A0"/>
    <w:rsid w:val="003A42FB"/>
    <w:rsid w:val="004342B0"/>
    <w:rsid w:val="004C19D0"/>
    <w:rsid w:val="005A22D0"/>
    <w:rsid w:val="008D1E6E"/>
    <w:rsid w:val="008F549B"/>
    <w:rsid w:val="00A25FA2"/>
    <w:rsid w:val="00A7022E"/>
    <w:rsid w:val="00AE2E8A"/>
    <w:rsid w:val="00B95A1C"/>
    <w:rsid w:val="00CE32D8"/>
    <w:rsid w:val="00DA53F0"/>
    <w:rsid w:val="00DB24D8"/>
    <w:rsid w:val="00DE266D"/>
    <w:rsid w:val="00ED0102"/>
    <w:rsid w:val="00E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5E69"/>
  <w15:chartTrackingRefBased/>
  <w15:docId w15:val="{B957588B-9C62-4B0E-9EFF-F029A2BD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A05"/>
  </w:style>
  <w:style w:type="paragraph" w:styleId="1">
    <w:name w:val="heading 1"/>
    <w:basedOn w:val="a"/>
    <w:next w:val="a"/>
    <w:link w:val="10"/>
    <w:uiPriority w:val="9"/>
    <w:qFormat/>
    <w:rsid w:val="00DA5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A5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5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5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5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5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5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5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5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5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A5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A5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53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53F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53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53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53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53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5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5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5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5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5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53F0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DA53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53F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5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53F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53F0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EE4379"/>
    <w:rPr>
      <w:b/>
      <w:bCs/>
    </w:rPr>
  </w:style>
  <w:style w:type="paragraph" w:styleId="ad">
    <w:name w:val="Body Text"/>
    <w:basedOn w:val="a"/>
    <w:link w:val="ae"/>
    <w:uiPriority w:val="1"/>
    <w:qFormat/>
    <w:rsid w:val="00EE4379"/>
    <w:pPr>
      <w:widowControl w:val="0"/>
      <w:autoSpaceDE w:val="0"/>
      <w:autoSpaceDN w:val="0"/>
      <w:spacing w:after="0" w:line="240" w:lineRule="auto"/>
      <w:ind w:left="214"/>
    </w:pPr>
    <w:rPr>
      <w:rFonts w:ascii="Times New Roman" w:eastAsia="Times New Roman" w:hAnsi="Times New Roman" w:cs="Times New Roman"/>
      <w:kern w:val="0"/>
      <w:sz w:val="27"/>
      <w:szCs w:val="27"/>
      <w14:ligatures w14:val="none"/>
    </w:rPr>
  </w:style>
  <w:style w:type="character" w:customStyle="1" w:styleId="ae">
    <w:name w:val="Основной текст Знак"/>
    <w:basedOn w:val="a0"/>
    <w:link w:val="ad"/>
    <w:uiPriority w:val="1"/>
    <w:rsid w:val="00EE4379"/>
    <w:rPr>
      <w:rFonts w:ascii="Times New Roman" w:eastAsia="Times New Roman" w:hAnsi="Times New Roman" w:cs="Times New Roman"/>
      <w:kern w:val="0"/>
      <w:sz w:val="27"/>
      <w:szCs w:val="27"/>
      <w14:ligatures w14:val="none"/>
    </w:rPr>
  </w:style>
  <w:style w:type="character" w:customStyle="1" w:styleId="overflow-hidden">
    <w:name w:val="overflow-hidden"/>
    <w:basedOn w:val="a0"/>
    <w:rsid w:val="00CE3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0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7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09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28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2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9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1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85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77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764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1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16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9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Vader</dc:creator>
  <cp:keywords/>
  <dc:description/>
  <cp:lastModifiedBy>Darth Vader</cp:lastModifiedBy>
  <cp:revision>7</cp:revision>
  <dcterms:created xsi:type="dcterms:W3CDTF">2025-03-27T11:09:00Z</dcterms:created>
  <dcterms:modified xsi:type="dcterms:W3CDTF">2025-03-27T16:39:00Z</dcterms:modified>
</cp:coreProperties>
</file>