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A5406" w14:textId="0AF02F63" w:rsidR="00CD244F" w:rsidRPr="00CD244F" w:rsidRDefault="00E127CA" w:rsidP="00CD24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244F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6F59A885" w14:textId="5DA2E941" w:rsidR="00CD244F" w:rsidRDefault="00CD244F" w:rsidP="00CD244F">
      <w:pPr>
        <w:pStyle w:val="af0"/>
        <w:spacing w:before="8" w:line="216" w:lineRule="auto"/>
        <w:ind w:right="530" w:firstLine="705"/>
        <w:jc w:val="center"/>
        <w:rPr>
          <w:b/>
          <w:bCs/>
          <w:sz w:val="32"/>
          <w:szCs w:val="32"/>
        </w:rPr>
      </w:pPr>
      <w:r w:rsidRPr="00CD244F">
        <w:rPr>
          <w:b/>
          <w:bCs/>
          <w:sz w:val="32"/>
          <w:szCs w:val="32"/>
        </w:rPr>
        <w:t>Введение</w:t>
      </w:r>
    </w:p>
    <w:p w14:paraId="49126F78" w14:textId="77777777" w:rsidR="00CD244F" w:rsidRDefault="00CD244F" w:rsidP="00CD244F">
      <w:pPr>
        <w:pStyle w:val="af0"/>
        <w:spacing w:before="8" w:line="216" w:lineRule="auto"/>
        <w:ind w:right="530" w:firstLine="705"/>
        <w:jc w:val="center"/>
        <w:rPr>
          <w:b/>
          <w:bCs/>
          <w:sz w:val="32"/>
          <w:szCs w:val="32"/>
        </w:rPr>
      </w:pPr>
    </w:p>
    <w:p w14:paraId="5400A31E" w14:textId="5A93D4D4" w:rsidR="00CD244F" w:rsidRPr="00FB21DF" w:rsidRDefault="00CD244F" w:rsidP="00FB21DF">
      <w:pPr>
        <w:pStyle w:val="af0"/>
        <w:spacing w:before="8" w:line="216" w:lineRule="auto"/>
        <w:ind w:right="530" w:firstLine="709"/>
        <w:jc w:val="both"/>
        <w:rPr>
          <w:bCs/>
        </w:rPr>
      </w:pPr>
      <w:r w:rsidRPr="00FB21DF">
        <w:rPr>
          <w:b/>
        </w:rPr>
        <w:t>Тема</w:t>
      </w:r>
      <w:r w:rsidR="00FB21DF" w:rsidRPr="00FB21DF">
        <w:rPr>
          <w:b/>
        </w:rPr>
        <w:t>.</w:t>
      </w:r>
      <w:r w:rsidRPr="00FB21DF">
        <w:rPr>
          <w:b/>
        </w:rPr>
        <w:t xml:space="preserve"> </w:t>
      </w:r>
      <w:r w:rsidR="006621E2">
        <w:rPr>
          <w:bCs/>
        </w:rPr>
        <w:t>А</w:t>
      </w:r>
      <w:r w:rsidR="00C70FFB" w:rsidRPr="00FB21DF">
        <w:rPr>
          <w:bCs/>
        </w:rPr>
        <w:t>втоматизаци</w:t>
      </w:r>
      <w:r w:rsidR="006621E2">
        <w:rPr>
          <w:bCs/>
        </w:rPr>
        <w:t>я</w:t>
      </w:r>
      <w:r w:rsidR="00C70FFB" w:rsidRPr="00FB21DF">
        <w:rPr>
          <w:bCs/>
        </w:rPr>
        <w:t xml:space="preserve"> </w:t>
      </w:r>
      <w:r w:rsidR="006621E2">
        <w:rPr>
          <w:bCs/>
        </w:rPr>
        <w:t>процессов проектирования и визуализации компьютерных</w:t>
      </w:r>
      <w:r w:rsidR="00C70FFB" w:rsidRPr="00FB21DF">
        <w:rPr>
          <w:bCs/>
        </w:rPr>
        <w:t xml:space="preserve"> схем и</w:t>
      </w:r>
      <w:r w:rsidR="006621E2">
        <w:rPr>
          <w:bCs/>
        </w:rPr>
        <w:t xml:space="preserve"> диаграмм</w:t>
      </w:r>
      <w:r w:rsidR="00C70FFB" w:rsidRPr="00FB21DF">
        <w:rPr>
          <w:bCs/>
        </w:rPr>
        <w:t>.</w:t>
      </w:r>
    </w:p>
    <w:p w14:paraId="619BA0B3" w14:textId="32AEB5AC" w:rsidR="00CA45CC" w:rsidRPr="00CA45CC" w:rsidRDefault="00CD244F" w:rsidP="00CA45CC">
      <w:pPr>
        <w:pStyle w:val="af0"/>
        <w:spacing w:before="8" w:line="216" w:lineRule="auto"/>
        <w:ind w:right="530" w:firstLine="709"/>
        <w:jc w:val="both"/>
        <w:rPr>
          <w:bCs/>
        </w:rPr>
      </w:pPr>
      <w:r w:rsidRPr="00CD244F">
        <w:rPr>
          <w:b/>
        </w:rPr>
        <w:t xml:space="preserve">Актуальность темы. </w:t>
      </w:r>
      <w:r w:rsidR="00CA45CC" w:rsidRPr="00CA45CC">
        <w:rPr>
          <w:bCs/>
        </w:rPr>
        <w:t xml:space="preserve">В условиях цифровизации и импортозамещения, особенно актуальных для России, задача повышения эффективности графических редакторов становится всё более важной. </w:t>
      </w:r>
      <w:r w:rsidR="00566A5C" w:rsidRPr="00566A5C">
        <w:rPr>
          <w:bCs/>
        </w:rPr>
        <w:t xml:space="preserve">Современные графические редакторы имеют существенные ограничения: высокие затраты на коммерческие программы ограничивают их доступность для малых и средних предприятий, а бесплатные аналоги лишены гибкости. </w:t>
      </w:r>
    </w:p>
    <w:p w14:paraId="2A70D842" w14:textId="77777777" w:rsidR="00CA45CC" w:rsidRPr="00CA45CC" w:rsidRDefault="00CA45CC" w:rsidP="00CA45CC">
      <w:pPr>
        <w:pStyle w:val="af0"/>
        <w:spacing w:before="8" w:line="216" w:lineRule="auto"/>
        <w:ind w:right="530" w:firstLine="709"/>
        <w:jc w:val="both"/>
        <w:rPr>
          <w:bCs/>
        </w:rPr>
      </w:pPr>
      <w:r w:rsidRPr="00CA45CC">
        <w:rPr>
          <w:bCs/>
        </w:rPr>
        <w:t>Кроме того, увеличивающийся объём данных, обрабатываемых проектировщиками и инженерами, поднимает вопросы повышения производительности и удобства интерфейсов. Особенно сложной задачей остаётся управление большими и сложными диаграммами. Это особенно актуально для крупных проектов, требующих гибкости и глубокой настройки инструментов.</w:t>
      </w:r>
    </w:p>
    <w:p w14:paraId="26B7794E" w14:textId="508640B5" w:rsidR="004B2FDF" w:rsidRDefault="004B2FDF" w:rsidP="00CA45CC">
      <w:pPr>
        <w:pStyle w:val="af0"/>
        <w:spacing w:before="8" w:line="216" w:lineRule="auto"/>
        <w:ind w:right="530" w:firstLine="709"/>
        <w:jc w:val="both"/>
        <w:rPr>
          <w:bCs/>
        </w:rPr>
      </w:pPr>
      <w:r w:rsidRPr="004B2FDF">
        <w:rPr>
          <w:bCs/>
        </w:rPr>
        <w:t xml:space="preserve">Разработка отечественного редактора, учитывающего специфику работы российских компаний, </w:t>
      </w:r>
      <w:r>
        <w:rPr>
          <w:bCs/>
        </w:rPr>
        <w:t>позволит повысить</w:t>
      </w:r>
      <w:r w:rsidRPr="004B2FDF">
        <w:rPr>
          <w:bCs/>
        </w:rPr>
        <w:t xml:space="preserve"> независимост</w:t>
      </w:r>
      <w:r>
        <w:rPr>
          <w:bCs/>
        </w:rPr>
        <w:t>ь</w:t>
      </w:r>
      <w:r w:rsidRPr="004B2FDF">
        <w:rPr>
          <w:bCs/>
        </w:rPr>
        <w:t xml:space="preserve"> от иностранных решений. Такой инструмент обеспечит рост производительности, улучшение адаптивности и удобства использования</w:t>
      </w:r>
      <w:r>
        <w:rPr>
          <w:bCs/>
        </w:rPr>
        <w:t>.</w:t>
      </w:r>
    </w:p>
    <w:p w14:paraId="17A50A38" w14:textId="32D1690A" w:rsidR="00871460" w:rsidRDefault="00CD244F" w:rsidP="00CA45CC">
      <w:pPr>
        <w:pStyle w:val="af0"/>
        <w:spacing w:before="8" w:line="216" w:lineRule="auto"/>
        <w:ind w:right="530" w:firstLine="709"/>
        <w:jc w:val="both"/>
        <w:rPr>
          <w:b/>
        </w:rPr>
      </w:pPr>
      <w:r w:rsidRPr="00CD244F">
        <w:rPr>
          <w:b/>
        </w:rPr>
        <w:t xml:space="preserve">Степень разработанности темы исследований. </w:t>
      </w:r>
    </w:p>
    <w:p w14:paraId="244FDB09" w14:textId="3CD54AC1" w:rsidR="00CF0CEE" w:rsidRDefault="00CF0CEE" w:rsidP="00CF0CEE">
      <w:pPr>
        <w:pStyle w:val="af0"/>
        <w:spacing w:before="1" w:line="216" w:lineRule="auto"/>
        <w:ind w:right="529" w:firstLine="705"/>
        <w:jc w:val="both"/>
      </w:pPr>
      <w:r w:rsidRPr="00CF0CEE">
        <w:t xml:space="preserve">Автоматизация проектирования и визуализации компьютерных схем и диаграмм </w:t>
      </w:r>
      <w:r w:rsidR="00566A5C" w:rsidRPr="00566A5C">
        <w:t>активно изучается в России и за рубежом</w:t>
      </w:r>
      <w:r w:rsidR="00566A5C">
        <w:t xml:space="preserve">. </w:t>
      </w:r>
      <w:r w:rsidRPr="00CF0CEE">
        <w:t>Российские учёные А.Ю. Ткаченко (Бурятский государственный университет) и И.В. Капустин (Поволжский Государственный Университет Телекоммуникаций и</w:t>
      </w:r>
      <w:r>
        <w:t xml:space="preserve"> </w:t>
      </w:r>
      <w:r w:rsidRPr="00CF0CEE">
        <w:t>Информатики) предложили подходы к визуализации графов и сетей с использованием принципов объектно-ориентированного программирования и библиотек JavaScript соответственно, акцентируя внимание на оптимизации графических подсистем и маршрутизации связей. Ю.М. Васильев и Г.М. Фридман (</w:t>
      </w:r>
      <w:proofErr w:type="spellStart"/>
      <w:r w:rsidRPr="00CF0CEE">
        <w:t>СПбГЭУ</w:t>
      </w:r>
      <w:proofErr w:type="spellEnd"/>
      <w:r w:rsidRPr="00CF0CEE">
        <w:t xml:space="preserve">) разработали гибридный эвристический алгоритм для минимизации пересечений рёбер в иерархических графах, что улучшает читаемость диаграмм. Среди зарубежных исследований выделяются работы S. </w:t>
      </w:r>
      <w:proofErr w:type="spellStart"/>
      <w:r w:rsidRPr="00CF0CEE">
        <w:t>Yang</w:t>
      </w:r>
      <w:proofErr w:type="spellEnd"/>
      <w:r w:rsidRPr="00CF0CEE">
        <w:t xml:space="preserve"> (Монреальский университет), где применяется машинное обучение для автоматического построения UML-диаграмм, и исследование J. </w:t>
      </w:r>
      <w:proofErr w:type="spellStart"/>
      <w:r w:rsidRPr="00CF0CEE">
        <w:t>Hua</w:t>
      </w:r>
      <w:proofErr w:type="spellEnd"/>
      <w:r w:rsidRPr="00CF0CEE">
        <w:t xml:space="preserve"> и соавторов (</w:t>
      </w:r>
      <w:proofErr w:type="spellStart"/>
      <w:r w:rsidRPr="00CF0CEE">
        <w:t>Тяньцзиньский</w:t>
      </w:r>
      <w:proofErr w:type="spellEnd"/>
      <w:r w:rsidRPr="00CF0CEE">
        <w:t xml:space="preserve"> университет, Университет технологии Сиднея), предлагающее кластерные методы визуализации крупных взвешенных графов.</w:t>
      </w:r>
      <w:r>
        <w:t xml:space="preserve"> </w:t>
      </w:r>
      <w:r w:rsidR="00566A5C" w:rsidRPr="00566A5C">
        <w:t xml:space="preserve">Несмотря на успехи в оптимизации </w:t>
      </w:r>
      <w:proofErr w:type="spellStart"/>
      <w:r w:rsidR="00566A5C" w:rsidRPr="00566A5C">
        <w:t>графовых</w:t>
      </w:r>
      <w:proofErr w:type="spellEnd"/>
      <w:r w:rsidR="00566A5C" w:rsidRPr="00566A5C">
        <w:t xml:space="preserve"> алгоритмов и применении машинного обучения, интеграция этих методов с адаптивными интерфейсами остаётся недостаточно проработанной</w:t>
      </w:r>
      <w:r w:rsidRPr="00CF0CEE">
        <w:t>.</w:t>
      </w:r>
    </w:p>
    <w:p w14:paraId="7DA1DDD5" w14:textId="067A7E67" w:rsidR="00CD244F" w:rsidRPr="00CD244F" w:rsidRDefault="00CD244F" w:rsidP="00CF0CEE">
      <w:pPr>
        <w:pStyle w:val="af0"/>
        <w:spacing w:before="1" w:line="216" w:lineRule="auto"/>
        <w:ind w:right="529" w:firstLine="705"/>
        <w:jc w:val="both"/>
      </w:pPr>
      <w:r w:rsidRPr="00CD244F">
        <w:rPr>
          <w:b/>
        </w:rPr>
        <w:t xml:space="preserve">Объектом исследования </w:t>
      </w:r>
      <w:r w:rsidRPr="00CD244F">
        <w:t xml:space="preserve">диссертационной работы являются процессы </w:t>
      </w:r>
      <w:r w:rsidR="00C70FFB">
        <w:t xml:space="preserve">автоматизации </w:t>
      </w:r>
      <w:r w:rsidRPr="00CD244F">
        <w:t>проектирования и визуализации схем и диаграмм, связанные с построением и сопровождением схем в различных областях проектирования.</w:t>
      </w:r>
    </w:p>
    <w:p w14:paraId="45C8327C" w14:textId="77777777" w:rsidR="00CD244F" w:rsidRPr="00CD244F" w:rsidRDefault="00CD244F" w:rsidP="00CD244F">
      <w:pPr>
        <w:pStyle w:val="af0"/>
        <w:spacing w:before="8" w:line="216" w:lineRule="auto"/>
        <w:ind w:right="530" w:firstLine="709"/>
        <w:jc w:val="both"/>
      </w:pPr>
      <w:r w:rsidRPr="00CD244F">
        <w:rPr>
          <w:b/>
        </w:rPr>
        <w:t xml:space="preserve">Предметом исследования </w:t>
      </w:r>
      <w:r w:rsidRPr="00CD244F">
        <w:t>являются математические модели, методы, алгоритмы и программные средства, ориентированные на создание, редактирование и поддержку диаграмм и схем, отвечающие специфическим требованиям адаптивности и гибкости.</w:t>
      </w:r>
    </w:p>
    <w:p w14:paraId="2C458D80" w14:textId="77777777" w:rsidR="00CD244F" w:rsidRPr="00CD244F" w:rsidRDefault="00CD244F" w:rsidP="00CD244F">
      <w:pPr>
        <w:pStyle w:val="af0"/>
        <w:spacing w:line="216" w:lineRule="auto"/>
        <w:ind w:right="531" w:firstLine="709"/>
        <w:jc w:val="both"/>
      </w:pPr>
      <w:r w:rsidRPr="00CD244F">
        <w:rPr>
          <w:b/>
        </w:rPr>
        <w:t xml:space="preserve">Целью диссертационной работы </w:t>
      </w:r>
      <w:r w:rsidRPr="00CD244F">
        <w:t>повышение эффективности проектирования и сопровождения схем и диаграмм за счет разработки отечественного программного решения, адаптируемого под нужды российских пользователей и обеспечивающего возможность гибкой настройки под конкретные задачи и требования.</w:t>
      </w:r>
    </w:p>
    <w:p w14:paraId="035221CC" w14:textId="72259C81" w:rsidR="00CD244F" w:rsidRPr="00CD244F" w:rsidRDefault="00CD244F" w:rsidP="00CD244F">
      <w:pPr>
        <w:pStyle w:val="af0"/>
        <w:spacing w:line="276" w:lineRule="exact"/>
        <w:jc w:val="both"/>
        <w:rPr>
          <w:spacing w:val="-1"/>
        </w:rPr>
      </w:pPr>
      <w:r w:rsidRPr="00CD244F">
        <w:t>Для</w:t>
      </w:r>
      <w:r w:rsidRPr="00CD244F">
        <w:rPr>
          <w:spacing w:val="-3"/>
        </w:rPr>
        <w:t xml:space="preserve"> </w:t>
      </w:r>
      <w:r w:rsidRPr="00CD244F">
        <w:t>достижения</w:t>
      </w:r>
      <w:r w:rsidRPr="00CD244F">
        <w:rPr>
          <w:spacing w:val="-3"/>
        </w:rPr>
        <w:t xml:space="preserve"> </w:t>
      </w:r>
      <w:r w:rsidRPr="00CD244F">
        <w:t>поставленной</w:t>
      </w:r>
      <w:r w:rsidRPr="00CD244F">
        <w:rPr>
          <w:spacing w:val="-4"/>
        </w:rPr>
        <w:t xml:space="preserve"> </w:t>
      </w:r>
      <w:r w:rsidRPr="00CD244F">
        <w:t>цели</w:t>
      </w:r>
      <w:r w:rsidRPr="00CD244F">
        <w:rPr>
          <w:spacing w:val="-4"/>
        </w:rPr>
        <w:t xml:space="preserve"> </w:t>
      </w:r>
      <w:r w:rsidRPr="00CD244F">
        <w:t>были</w:t>
      </w:r>
      <w:r w:rsidRPr="00CD244F">
        <w:rPr>
          <w:spacing w:val="-3"/>
        </w:rPr>
        <w:t xml:space="preserve"> </w:t>
      </w:r>
      <w:r w:rsidRPr="00CD244F">
        <w:t>сформулированы</w:t>
      </w:r>
      <w:r w:rsidRPr="00CD244F">
        <w:rPr>
          <w:spacing w:val="-3"/>
        </w:rPr>
        <w:t xml:space="preserve"> </w:t>
      </w:r>
      <w:r w:rsidRPr="00CD244F">
        <w:t>следующие</w:t>
      </w:r>
      <w:r w:rsidRPr="00CD244F">
        <w:rPr>
          <w:spacing w:val="-1"/>
        </w:rPr>
        <w:t xml:space="preserve"> </w:t>
      </w:r>
      <w:r w:rsidRPr="00CD244F">
        <w:rPr>
          <w:b/>
          <w:spacing w:val="-2"/>
        </w:rPr>
        <w:t>задачи</w:t>
      </w:r>
      <w:r w:rsidRPr="00CD244F">
        <w:rPr>
          <w:spacing w:val="-2"/>
        </w:rPr>
        <w:t>:</w:t>
      </w:r>
    </w:p>
    <w:p w14:paraId="43AAA29C" w14:textId="77777777" w:rsidR="00566A5C" w:rsidRDefault="00566A5C" w:rsidP="00CD244F">
      <w:pPr>
        <w:pStyle w:val="a7"/>
        <w:widowControl w:val="0"/>
        <w:numPr>
          <w:ilvl w:val="0"/>
          <w:numId w:val="3"/>
        </w:numPr>
        <w:tabs>
          <w:tab w:val="left" w:pos="1205"/>
        </w:tabs>
        <w:autoSpaceDE w:val="0"/>
        <w:autoSpaceDN w:val="0"/>
        <w:spacing w:after="0" w:line="216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566A5C">
        <w:rPr>
          <w:rFonts w:ascii="Times New Roman" w:hAnsi="Times New Roman" w:cs="Times New Roman"/>
          <w:sz w:val="27"/>
          <w:szCs w:val="27"/>
        </w:rPr>
        <w:t xml:space="preserve">Провести анализ существующих редакторов схем и диаграмм, выявить их </w:t>
      </w:r>
      <w:r w:rsidRPr="00566A5C">
        <w:rPr>
          <w:rFonts w:ascii="Times New Roman" w:hAnsi="Times New Roman" w:cs="Times New Roman"/>
          <w:sz w:val="27"/>
          <w:szCs w:val="27"/>
        </w:rPr>
        <w:lastRenderedPageBreak/>
        <w:t>функциональные возможности и ограничения.</w:t>
      </w:r>
    </w:p>
    <w:p w14:paraId="2C09ABEF" w14:textId="708544BB" w:rsidR="00CD244F" w:rsidRPr="00CD244F" w:rsidRDefault="00CD244F" w:rsidP="00CD244F">
      <w:pPr>
        <w:pStyle w:val="a7"/>
        <w:widowControl w:val="0"/>
        <w:numPr>
          <w:ilvl w:val="0"/>
          <w:numId w:val="3"/>
        </w:numPr>
        <w:tabs>
          <w:tab w:val="left" w:pos="1205"/>
        </w:tabs>
        <w:autoSpaceDE w:val="0"/>
        <w:autoSpaceDN w:val="0"/>
        <w:spacing w:after="0" w:line="216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CD244F">
        <w:rPr>
          <w:rFonts w:ascii="Times New Roman" w:hAnsi="Times New Roman" w:cs="Times New Roman"/>
          <w:sz w:val="27"/>
          <w:szCs w:val="27"/>
        </w:rPr>
        <w:t>Исследовать потребности пользователей и требования к современным редакторам.</w:t>
      </w:r>
    </w:p>
    <w:p w14:paraId="0A15B835" w14:textId="77777777" w:rsidR="00CD244F" w:rsidRPr="00CD244F" w:rsidRDefault="00CD244F" w:rsidP="00CD244F">
      <w:pPr>
        <w:pStyle w:val="a7"/>
        <w:widowControl w:val="0"/>
        <w:numPr>
          <w:ilvl w:val="0"/>
          <w:numId w:val="3"/>
        </w:numPr>
        <w:tabs>
          <w:tab w:val="left" w:pos="1205"/>
        </w:tabs>
        <w:autoSpaceDE w:val="0"/>
        <w:autoSpaceDN w:val="0"/>
        <w:spacing w:after="0" w:line="216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CD244F">
        <w:rPr>
          <w:rFonts w:ascii="Times New Roman" w:hAnsi="Times New Roman" w:cs="Times New Roman"/>
          <w:sz w:val="27"/>
          <w:szCs w:val="27"/>
        </w:rPr>
        <w:t>Разработать математическую модель, обеспечивающую адаптивность редактора схем к различным прикладным задачам.</w:t>
      </w:r>
    </w:p>
    <w:p w14:paraId="7E488E8F" w14:textId="77777777" w:rsidR="00CD244F" w:rsidRPr="00CD244F" w:rsidRDefault="00CD244F" w:rsidP="00CD244F">
      <w:pPr>
        <w:pStyle w:val="a7"/>
        <w:widowControl w:val="0"/>
        <w:numPr>
          <w:ilvl w:val="0"/>
          <w:numId w:val="3"/>
        </w:numPr>
        <w:tabs>
          <w:tab w:val="left" w:pos="1205"/>
        </w:tabs>
        <w:autoSpaceDE w:val="0"/>
        <w:autoSpaceDN w:val="0"/>
        <w:spacing w:after="0" w:line="216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CD244F">
        <w:rPr>
          <w:rFonts w:ascii="Times New Roman" w:hAnsi="Times New Roman" w:cs="Times New Roman"/>
          <w:sz w:val="27"/>
          <w:szCs w:val="27"/>
        </w:rPr>
        <w:t>Создать алгоритмы и методы, позволяющие автоматизировать процесс визуализации и взаимодействия с крупномасштабными диаграммами.</w:t>
      </w:r>
    </w:p>
    <w:p w14:paraId="409204D3" w14:textId="77777777" w:rsidR="00CD244F" w:rsidRPr="00CD244F" w:rsidRDefault="00CD244F" w:rsidP="00CD244F">
      <w:pPr>
        <w:pStyle w:val="a7"/>
        <w:widowControl w:val="0"/>
        <w:numPr>
          <w:ilvl w:val="0"/>
          <w:numId w:val="3"/>
        </w:numPr>
        <w:tabs>
          <w:tab w:val="left" w:pos="1205"/>
        </w:tabs>
        <w:autoSpaceDE w:val="0"/>
        <w:autoSpaceDN w:val="0"/>
        <w:spacing w:after="0" w:line="216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CD244F">
        <w:rPr>
          <w:rFonts w:ascii="Times New Roman" w:hAnsi="Times New Roman" w:cs="Times New Roman"/>
          <w:sz w:val="27"/>
          <w:szCs w:val="27"/>
        </w:rPr>
        <w:t>Реализовать прототип редактора, включая возможность редактирования интерфейса и гибкой настройки параметров, и провести его тестирование.</w:t>
      </w:r>
    </w:p>
    <w:p w14:paraId="3CCFFCAD" w14:textId="77777777" w:rsidR="00CD244F" w:rsidRPr="00CD244F" w:rsidRDefault="00CD244F" w:rsidP="00CD244F">
      <w:pPr>
        <w:pStyle w:val="af0"/>
        <w:spacing w:line="216" w:lineRule="auto"/>
        <w:ind w:right="533" w:firstLine="709"/>
        <w:jc w:val="both"/>
      </w:pPr>
      <w:r w:rsidRPr="00CD244F">
        <w:rPr>
          <w:b/>
        </w:rPr>
        <w:t xml:space="preserve">Научная новизна. </w:t>
      </w:r>
      <w:r w:rsidRPr="00CD244F">
        <w:t>В диссертации получены следующие новые научные и практические</w:t>
      </w:r>
      <w:r w:rsidRPr="00CD244F">
        <w:rPr>
          <w:spacing w:val="-19"/>
        </w:rPr>
        <w:t xml:space="preserve"> </w:t>
      </w:r>
      <w:r w:rsidRPr="00CD244F">
        <w:t>результаты:</w:t>
      </w:r>
    </w:p>
    <w:p w14:paraId="121D5384" w14:textId="66512859" w:rsidR="00CD244F" w:rsidRPr="00CD244F" w:rsidRDefault="004B2FDF" w:rsidP="00CD244F">
      <w:pPr>
        <w:pStyle w:val="a7"/>
        <w:widowControl w:val="0"/>
        <w:numPr>
          <w:ilvl w:val="1"/>
          <w:numId w:val="3"/>
        </w:numPr>
        <w:tabs>
          <w:tab w:val="left" w:pos="1293"/>
        </w:tabs>
        <w:autoSpaceDE w:val="0"/>
        <w:autoSpaceDN w:val="0"/>
        <w:spacing w:after="0" w:line="216" w:lineRule="auto"/>
        <w:ind w:right="530" w:firstLine="720"/>
        <w:contextualSpacing w:val="0"/>
        <w:jc w:val="both"/>
        <w:rPr>
          <w:rFonts w:ascii="Times New Roman" w:hAnsi="Times New Roman" w:cs="Times New Roman"/>
          <w:sz w:val="27"/>
        </w:rPr>
      </w:pPr>
      <w:r w:rsidRPr="004B2FDF">
        <w:rPr>
          <w:rFonts w:ascii="Times New Roman" w:hAnsi="Times New Roman" w:cs="Times New Roman"/>
          <w:sz w:val="27"/>
        </w:rPr>
        <w:t>разработан адаптивный метод проектирования редакторов</w:t>
      </w:r>
      <w:r>
        <w:rPr>
          <w:rFonts w:ascii="Times New Roman" w:hAnsi="Times New Roman" w:cs="Times New Roman"/>
          <w:sz w:val="27"/>
        </w:rPr>
        <w:t xml:space="preserve"> схем и</w:t>
      </w:r>
      <w:r w:rsidRPr="004B2FDF">
        <w:rPr>
          <w:rFonts w:ascii="Times New Roman" w:hAnsi="Times New Roman" w:cs="Times New Roman"/>
          <w:sz w:val="27"/>
        </w:rPr>
        <w:t xml:space="preserve"> диаграмм, </w:t>
      </w:r>
      <w:r w:rsidR="00566A5C">
        <w:rPr>
          <w:rFonts w:ascii="Times New Roman" w:hAnsi="Times New Roman" w:cs="Times New Roman"/>
          <w:sz w:val="27"/>
        </w:rPr>
        <w:t xml:space="preserve">обеспечивающий </w:t>
      </w:r>
      <w:r w:rsidRPr="004B2FDF">
        <w:rPr>
          <w:rFonts w:ascii="Times New Roman" w:hAnsi="Times New Roman" w:cs="Times New Roman"/>
          <w:sz w:val="27"/>
        </w:rPr>
        <w:t>адаптац</w:t>
      </w:r>
      <w:r w:rsidR="00566A5C">
        <w:rPr>
          <w:rFonts w:ascii="Times New Roman" w:hAnsi="Times New Roman" w:cs="Times New Roman"/>
          <w:sz w:val="27"/>
        </w:rPr>
        <w:t>ию</w:t>
      </w:r>
      <w:r w:rsidRPr="004B2FDF">
        <w:rPr>
          <w:rFonts w:ascii="Times New Roman" w:hAnsi="Times New Roman" w:cs="Times New Roman"/>
          <w:sz w:val="27"/>
        </w:rPr>
        <w:t xml:space="preserve"> к различным прикладным задачам и расширени</w:t>
      </w:r>
      <w:r w:rsidR="00566A5C">
        <w:rPr>
          <w:rFonts w:ascii="Times New Roman" w:hAnsi="Times New Roman" w:cs="Times New Roman"/>
          <w:sz w:val="27"/>
        </w:rPr>
        <w:t>е</w:t>
      </w:r>
      <w:r w:rsidRPr="004B2FDF">
        <w:rPr>
          <w:rFonts w:ascii="Times New Roman" w:hAnsi="Times New Roman" w:cs="Times New Roman"/>
          <w:sz w:val="27"/>
        </w:rPr>
        <w:t xml:space="preserve"> функциональности</w:t>
      </w:r>
      <w:r>
        <w:rPr>
          <w:rFonts w:ascii="Times New Roman" w:hAnsi="Times New Roman" w:cs="Times New Roman"/>
          <w:sz w:val="27"/>
        </w:rPr>
        <w:t xml:space="preserve">. </w:t>
      </w:r>
      <w:r w:rsidR="00CD244F" w:rsidRPr="00CD244F">
        <w:rPr>
          <w:rFonts w:ascii="Times New Roman" w:hAnsi="Times New Roman" w:cs="Times New Roman"/>
          <w:sz w:val="27"/>
        </w:rPr>
        <w:t>Этот метод отличается использованием модульной структуры математических моделей, что позволяет подстраивать редактор под различные прикладные задачи и облегчает его использование отечественными пользователями и специалистами;</w:t>
      </w:r>
    </w:p>
    <w:p w14:paraId="0A199A31" w14:textId="77777777" w:rsidR="00CD244F" w:rsidRPr="00CD244F" w:rsidRDefault="00CD244F" w:rsidP="00CD244F">
      <w:pPr>
        <w:pStyle w:val="a7"/>
        <w:widowControl w:val="0"/>
        <w:numPr>
          <w:ilvl w:val="1"/>
          <w:numId w:val="3"/>
        </w:numPr>
        <w:tabs>
          <w:tab w:val="left" w:pos="1293"/>
        </w:tabs>
        <w:autoSpaceDE w:val="0"/>
        <w:autoSpaceDN w:val="0"/>
        <w:spacing w:after="0" w:line="216" w:lineRule="auto"/>
        <w:ind w:right="531" w:firstLine="720"/>
        <w:contextualSpacing w:val="0"/>
        <w:jc w:val="both"/>
        <w:rPr>
          <w:rFonts w:ascii="Times New Roman" w:hAnsi="Times New Roman" w:cs="Times New Roman"/>
          <w:sz w:val="27"/>
        </w:rPr>
      </w:pPr>
      <w:r w:rsidRPr="00CD244F">
        <w:rPr>
          <w:rFonts w:ascii="Times New Roman" w:hAnsi="Times New Roman" w:cs="Times New Roman"/>
          <w:sz w:val="27"/>
        </w:rPr>
        <w:t>предложена уникальная структура интерфейса с возможностью индивидуальной настройки элементов диаграмм, включающая гибкие параметры для изменения формы, цвета, размера и взаимного расположения компонентов. Это решение обеспечивает удобство и точность при работе с масштабными диаграммами, где требуется детальная настройка для повышения читаемости и структурированности информации;</w:t>
      </w:r>
    </w:p>
    <w:p w14:paraId="133CF5DD" w14:textId="77777777" w:rsidR="00CD244F" w:rsidRPr="00CD244F" w:rsidRDefault="00CD244F" w:rsidP="00CD244F">
      <w:pPr>
        <w:pStyle w:val="a7"/>
        <w:widowControl w:val="0"/>
        <w:numPr>
          <w:ilvl w:val="1"/>
          <w:numId w:val="3"/>
        </w:numPr>
        <w:tabs>
          <w:tab w:val="left" w:pos="1293"/>
        </w:tabs>
        <w:autoSpaceDE w:val="0"/>
        <w:autoSpaceDN w:val="0"/>
        <w:spacing w:after="0" w:line="216" w:lineRule="auto"/>
        <w:ind w:right="530" w:firstLine="720"/>
        <w:contextualSpacing w:val="0"/>
        <w:jc w:val="both"/>
        <w:rPr>
          <w:rFonts w:ascii="Times New Roman" w:hAnsi="Times New Roman" w:cs="Times New Roman"/>
          <w:sz w:val="27"/>
        </w:rPr>
      </w:pPr>
      <w:r w:rsidRPr="00CD244F">
        <w:rPr>
          <w:rFonts w:ascii="Times New Roman" w:hAnsi="Times New Roman" w:cs="Times New Roman"/>
          <w:sz w:val="27"/>
        </w:rPr>
        <w:t>впервые разработан метод автоматической оптимизации расположения элементов на диаграмме, обеспечивающий упорядоченность схем и диаграмм за счет минимизации пересечений и устранения визуальных помех. Этот метод способствует улучшению читаемости диаграмм и снижает время, затрачиваемое на ручные корректировки, что особенно важно при работе с крупными и сложными схемами;</w:t>
      </w:r>
    </w:p>
    <w:p w14:paraId="24B0CB45" w14:textId="77777777" w:rsidR="00CD244F" w:rsidRPr="00CD244F" w:rsidRDefault="00CD244F" w:rsidP="00CD244F">
      <w:pPr>
        <w:pStyle w:val="a7"/>
        <w:widowControl w:val="0"/>
        <w:numPr>
          <w:ilvl w:val="1"/>
          <w:numId w:val="3"/>
        </w:numPr>
        <w:tabs>
          <w:tab w:val="left" w:pos="1293"/>
        </w:tabs>
        <w:autoSpaceDE w:val="0"/>
        <w:autoSpaceDN w:val="0"/>
        <w:spacing w:after="0" w:line="216" w:lineRule="auto"/>
        <w:ind w:right="530" w:firstLine="720"/>
        <w:contextualSpacing w:val="0"/>
        <w:jc w:val="both"/>
        <w:rPr>
          <w:rFonts w:ascii="Times New Roman" w:hAnsi="Times New Roman" w:cs="Times New Roman"/>
          <w:sz w:val="27"/>
        </w:rPr>
      </w:pPr>
      <w:r w:rsidRPr="00CD244F">
        <w:rPr>
          <w:rFonts w:ascii="Times New Roman" w:hAnsi="Times New Roman" w:cs="Times New Roman"/>
          <w:sz w:val="27"/>
        </w:rPr>
        <w:t>разработаны и внедрены алгоритмы настройки и сохранения пользовательских шаблонов для повторного использования в схожих проектах, что значительно сокращает время на создание и редактирование однотипных элементов диаграмм и облегчает унификацию визуального оформления в рамках одного проекта.</w:t>
      </w:r>
    </w:p>
    <w:p w14:paraId="2D72E172" w14:textId="77777777" w:rsidR="00CD244F" w:rsidRPr="00CD244F" w:rsidRDefault="00CD244F" w:rsidP="00CD244F">
      <w:pPr>
        <w:pStyle w:val="af0"/>
        <w:spacing w:line="216" w:lineRule="auto"/>
        <w:ind w:right="530" w:firstLine="709"/>
        <w:jc w:val="both"/>
      </w:pPr>
      <w:r w:rsidRPr="00CD244F">
        <w:rPr>
          <w:b/>
        </w:rPr>
        <w:t xml:space="preserve">Теоретическая значимость работы </w:t>
      </w:r>
      <w:r w:rsidRPr="00CD244F">
        <w:t>заключается в разработке и обосновании моделей и методов, которые обеспечивают адаптивность и оптимизацию процессов создания схем и диаграмм.</w:t>
      </w:r>
    </w:p>
    <w:p w14:paraId="2B3FA1EA" w14:textId="77777777" w:rsidR="00CD244F" w:rsidRPr="00CD244F" w:rsidRDefault="00CD244F" w:rsidP="00CD244F">
      <w:pPr>
        <w:pStyle w:val="af0"/>
        <w:spacing w:line="216" w:lineRule="auto"/>
        <w:ind w:right="530" w:firstLine="709"/>
        <w:jc w:val="both"/>
        <w:rPr>
          <w:b/>
        </w:rPr>
      </w:pPr>
      <w:r w:rsidRPr="00CD244F">
        <w:rPr>
          <w:b/>
        </w:rPr>
        <w:t>Практическая значимость работы:</w:t>
      </w:r>
    </w:p>
    <w:p w14:paraId="43335D22" w14:textId="77777777" w:rsidR="00CD244F" w:rsidRPr="00CD244F" w:rsidRDefault="00CD244F" w:rsidP="00CD244F">
      <w:pPr>
        <w:pStyle w:val="a7"/>
        <w:widowControl w:val="0"/>
        <w:numPr>
          <w:ilvl w:val="1"/>
          <w:numId w:val="3"/>
        </w:numPr>
        <w:tabs>
          <w:tab w:val="left" w:pos="1205"/>
        </w:tabs>
        <w:autoSpaceDE w:val="0"/>
        <w:autoSpaceDN w:val="0"/>
        <w:spacing w:before="4" w:after="0" w:line="216" w:lineRule="auto"/>
        <w:ind w:right="533" w:firstLine="709"/>
        <w:contextualSpacing w:val="0"/>
        <w:jc w:val="both"/>
        <w:rPr>
          <w:rFonts w:ascii="Times New Roman" w:hAnsi="Times New Roman" w:cs="Times New Roman"/>
          <w:sz w:val="27"/>
        </w:rPr>
      </w:pPr>
      <w:r w:rsidRPr="00CD244F">
        <w:rPr>
          <w:rFonts w:ascii="Times New Roman" w:hAnsi="Times New Roman" w:cs="Times New Roman"/>
          <w:sz w:val="27"/>
        </w:rPr>
        <w:t>предложенные алгоритмы автоматической оптимизации компоновки графических элементов позволяют снизить трудозатраты на ручное редактирование крупных схем, облегчая восприятие и анализ диаграмм;</w:t>
      </w:r>
    </w:p>
    <w:p w14:paraId="2488B400" w14:textId="77777777" w:rsidR="00CD244F" w:rsidRPr="00CD244F" w:rsidRDefault="00CD244F" w:rsidP="00CD244F">
      <w:pPr>
        <w:pStyle w:val="a7"/>
        <w:widowControl w:val="0"/>
        <w:numPr>
          <w:ilvl w:val="1"/>
          <w:numId w:val="3"/>
        </w:numPr>
        <w:tabs>
          <w:tab w:val="left" w:pos="1205"/>
        </w:tabs>
        <w:autoSpaceDE w:val="0"/>
        <w:autoSpaceDN w:val="0"/>
        <w:spacing w:before="4" w:after="0" w:line="216" w:lineRule="auto"/>
        <w:ind w:right="533" w:firstLine="709"/>
        <w:contextualSpacing w:val="0"/>
        <w:jc w:val="both"/>
        <w:rPr>
          <w:rFonts w:ascii="Times New Roman" w:hAnsi="Times New Roman" w:cs="Times New Roman"/>
          <w:sz w:val="27"/>
        </w:rPr>
      </w:pPr>
      <w:r w:rsidRPr="00CD244F">
        <w:rPr>
          <w:rFonts w:ascii="Times New Roman" w:hAnsi="Times New Roman" w:cs="Times New Roman"/>
          <w:sz w:val="27"/>
        </w:rPr>
        <w:t>адаптивные настройки элементов диаграмм, включая шаблоны для повторного использования, позволяют применять редактор в различных отраслях, таких как инженерия и проектирование информационных систем, где требуется высокая точность и стандартизация оформления;</w:t>
      </w:r>
    </w:p>
    <w:p w14:paraId="2B6E24E4" w14:textId="77777777" w:rsidR="00CD244F" w:rsidRPr="00CD244F" w:rsidRDefault="00CD244F" w:rsidP="00CD244F">
      <w:pPr>
        <w:pStyle w:val="a7"/>
        <w:widowControl w:val="0"/>
        <w:numPr>
          <w:ilvl w:val="1"/>
          <w:numId w:val="3"/>
        </w:numPr>
        <w:tabs>
          <w:tab w:val="left" w:pos="1205"/>
        </w:tabs>
        <w:autoSpaceDE w:val="0"/>
        <w:autoSpaceDN w:val="0"/>
        <w:spacing w:before="4" w:after="0" w:line="216" w:lineRule="auto"/>
        <w:ind w:right="533" w:firstLine="709"/>
        <w:contextualSpacing w:val="0"/>
        <w:jc w:val="both"/>
        <w:rPr>
          <w:rFonts w:ascii="Times New Roman" w:hAnsi="Times New Roman" w:cs="Times New Roman"/>
          <w:sz w:val="27"/>
        </w:rPr>
      </w:pPr>
      <w:r w:rsidRPr="00CD244F">
        <w:rPr>
          <w:rFonts w:ascii="Times New Roman" w:hAnsi="Times New Roman" w:cs="Times New Roman"/>
          <w:sz w:val="27"/>
        </w:rPr>
        <w:t>разработанный векторный редактор с возможностью гибкой настройки интерфейса может использоваться для обучения и тренировки специалистов, облегчая освоение сложных графических инструментов и настраиваемых рабочих процессов;</w:t>
      </w:r>
    </w:p>
    <w:p w14:paraId="3B89FDD8" w14:textId="19004DE2" w:rsidR="00CD244F" w:rsidRDefault="00566A5C" w:rsidP="00CD244F">
      <w:pPr>
        <w:pStyle w:val="a7"/>
        <w:widowControl w:val="0"/>
        <w:numPr>
          <w:ilvl w:val="1"/>
          <w:numId w:val="3"/>
        </w:numPr>
        <w:tabs>
          <w:tab w:val="left" w:pos="1205"/>
        </w:tabs>
        <w:autoSpaceDE w:val="0"/>
        <w:autoSpaceDN w:val="0"/>
        <w:spacing w:before="1" w:after="0" w:line="216" w:lineRule="auto"/>
        <w:ind w:right="529" w:firstLine="709"/>
        <w:contextualSpacing w:val="0"/>
        <w:jc w:val="both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sz w:val="27"/>
        </w:rPr>
        <w:t>ф</w:t>
      </w:r>
      <w:r w:rsidRPr="00566A5C">
        <w:rPr>
          <w:rFonts w:ascii="Times New Roman" w:hAnsi="Times New Roman" w:cs="Times New Roman"/>
          <w:sz w:val="27"/>
        </w:rPr>
        <w:t>ункционал пользовательских шаблонов ускоряет разработку типовых диаграмм в проектировании информационных систем, упрощает стандартизацию процессов.</w:t>
      </w:r>
    </w:p>
    <w:p w14:paraId="07DFA623" w14:textId="648C2618" w:rsidR="00156438" w:rsidRPr="00CA45CC" w:rsidRDefault="00156438" w:rsidP="00700477">
      <w:pPr>
        <w:pStyle w:val="af0"/>
        <w:spacing w:line="216" w:lineRule="auto"/>
        <w:ind w:right="529" w:firstLine="709"/>
        <w:jc w:val="both"/>
        <w:rPr>
          <w:rFonts w:eastAsiaTheme="minorHAnsi"/>
          <w:kern w:val="2"/>
          <w:szCs w:val="24"/>
          <w14:ligatures w14:val="standardContextual"/>
        </w:rPr>
      </w:pPr>
      <w:r>
        <w:rPr>
          <w:b/>
        </w:rPr>
        <w:t>Методология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методы</w:t>
      </w:r>
      <w:r>
        <w:rPr>
          <w:b/>
          <w:spacing w:val="-5"/>
        </w:rPr>
        <w:t xml:space="preserve"> </w:t>
      </w:r>
      <w:r>
        <w:rPr>
          <w:b/>
        </w:rPr>
        <w:t>исследования</w:t>
      </w:r>
      <w:r w:rsidRPr="00CA45CC">
        <w:rPr>
          <w:rFonts w:eastAsiaTheme="minorHAnsi"/>
          <w:kern w:val="2"/>
          <w:szCs w:val="24"/>
          <w14:ligatures w14:val="standardContextual"/>
        </w:rPr>
        <w:t xml:space="preserve">. </w:t>
      </w:r>
      <w:r w:rsidR="00CA45CC" w:rsidRPr="00CA45CC">
        <w:rPr>
          <w:rFonts w:eastAsiaTheme="minorHAnsi"/>
          <w:kern w:val="2"/>
          <w:szCs w:val="24"/>
          <w14:ligatures w14:val="standardContextual"/>
        </w:rPr>
        <w:t xml:space="preserve">Для решения поставленных в работе </w:t>
      </w:r>
      <w:r w:rsidR="00CA45CC" w:rsidRPr="00CA45CC">
        <w:rPr>
          <w:rFonts w:eastAsiaTheme="minorHAnsi"/>
          <w:kern w:val="2"/>
          <w:szCs w:val="24"/>
          <w14:ligatures w14:val="standardContextual"/>
        </w:rPr>
        <w:lastRenderedPageBreak/>
        <w:t xml:space="preserve">задач использованы: методы системного и функционального анализа, объектно-ориентированного и модульного проектирования, математического моделирования, включая </w:t>
      </w:r>
      <w:proofErr w:type="spellStart"/>
      <w:r w:rsidR="00CA45CC" w:rsidRPr="00CA45CC">
        <w:rPr>
          <w:rFonts w:eastAsiaTheme="minorHAnsi"/>
          <w:kern w:val="2"/>
          <w:szCs w:val="24"/>
          <w14:ligatures w14:val="standardContextual"/>
        </w:rPr>
        <w:t>графовые</w:t>
      </w:r>
      <w:proofErr w:type="spellEnd"/>
      <w:r w:rsidR="00CA45CC" w:rsidRPr="00CA45CC">
        <w:rPr>
          <w:rFonts w:eastAsiaTheme="minorHAnsi"/>
          <w:kern w:val="2"/>
          <w:szCs w:val="24"/>
          <w14:ligatures w14:val="standardContextual"/>
        </w:rPr>
        <w:t xml:space="preserve"> структуры и эвристические алгоритмы,</w:t>
      </w:r>
      <w:r w:rsidR="00C701F7">
        <w:rPr>
          <w:rFonts w:eastAsiaTheme="minorHAnsi"/>
          <w:kern w:val="2"/>
          <w:szCs w:val="24"/>
          <w14:ligatures w14:val="standardContextual"/>
        </w:rPr>
        <w:t xml:space="preserve"> </w:t>
      </w:r>
      <w:r w:rsidR="00C701F7">
        <w:rPr>
          <w:rFonts w:eastAsiaTheme="minorHAnsi"/>
          <w:kern w:val="2"/>
          <w:szCs w:val="24"/>
          <w14:ligatures w14:val="standardContextual"/>
        </w:rPr>
        <w:t>методы оптимизации схем,</w:t>
      </w:r>
      <w:r w:rsidR="00CA45CC" w:rsidRPr="00CA45CC">
        <w:rPr>
          <w:rFonts w:eastAsiaTheme="minorHAnsi"/>
          <w:kern w:val="2"/>
          <w:szCs w:val="24"/>
          <w14:ligatures w14:val="standardContextual"/>
        </w:rPr>
        <w:t xml:space="preserve"> методы разработки пользовательских интерфейсов, теория обработки и визуализации данных, методы тестирования программного обеспечения</w:t>
      </w:r>
      <w:r w:rsidR="00CA45CC">
        <w:rPr>
          <w:rFonts w:eastAsiaTheme="minorHAnsi"/>
          <w:kern w:val="2"/>
          <w:szCs w:val="24"/>
          <w14:ligatures w14:val="standardContextual"/>
        </w:rPr>
        <w:t>.</w:t>
      </w:r>
    </w:p>
    <w:p w14:paraId="175E0066" w14:textId="77777777" w:rsidR="00156438" w:rsidRPr="00700477" w:rsidRDefault="00156438" w:rsidP="00700477">
      <w:pPr>
        <w:widowControl w:val="0"/>
        <w:autoSpaceDE w:val="0"/>
        <w:autoSpaceDN w:val="0"/>
        <w:spacing w:after="0" w:line="270" w:lineRule="exact"/>
        <w:ind w:left="923"/>
        <w:jc w:val="both"/>
        <w:rPr>
          <w:rFonts w:ascii="Times New Roman" w:eastAsia="Times New Roman" w:hAnsi="Times New Roman" w:cs="Times New Roman"/>
          <w:b/>
          <w:kern w:val="0"/>
          <w:sz w:val="27"/>
          <w:szCs w:val="22"/>
          <w14:ligatures w14:val="none"/>
        </w:rPr>
      </w:pPr>
      <w:r w:rsidRPr="00700477">
        <w:rPr>
          <w:rFonts w:ascii="Times New Roman" w:eastAsia="Times New Roman" w:hAnsi="Times New Roman" w:cs="Times New Roman"/>
          <w:b/>
          <w:kern w:val="0"/>
          <w:sz w:val="27"/>
          <w:szCs w:val="22"/>
          <w14:ligatures w14:val="none"/>
        </w:rPr>
        <w:t>Основные положения, выносимые на защиту:</w:t>
      </w:r>
    </w:p>
    <w:p w14:paraId="5DB73705" w14:textId="6AB81B90" w:rsidR="00BE1434" w:rsidRPr="00BE1434" w:rsidRDefault="00BE1434" w:rsidP="00156438">
      <w:pPr>
        <w:pStyle w:val="a7"/>
        <w:widowControl w:val="0"/>
        <w:numPr>
          <w:ilvl w:val="0"/>
          <w:numId w:val="4"/>
        </w:numPr>
        <w:tabs>
          <w:tab w:val="left" w:pos="1202"/>
        </w:tabs>
        <w:autoSpaceDE w:val="0"/>
        <w:autoSpaceDN w:val="0"/>
        <w:spacing w:after="0" w:line="216" w:lineRule="auto"/>
        <w:ind w:right="531" w:firstLine="709"/>
        <w:contextualSpacing w:val="0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р</w:t>
      </w:r>
      <w:r w:rsidRPr="00BE14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азработка подхода, основанного на интеграции адаптивных интерфейсов с автоматической обработкой больших диаграмм, обеспечивающего высокую гибкость и интерактивность работы пользователей;</w:t>
      </w:r>
    </w:p>
    <w:p w14:paraId="232D213F" w14:textId="5B171828" w:rsidR="00BE1434" w:rsidRPr="00BE1434" w:rsidRDefault="008A2A5F" w:rsidP="00156438">
      <w:pPr>
        <w:pStyle w:val="a7"/>
        <w:widowControl w:val="0"/>
        <w:numPr>
          <w:ilvl w:val="0"/>
          <w:numId w:val="4"/>
        </w:numPr>
        <w:tabs>
          <w:tab w:val="left" w:pos="1202"/>
        </w:tabs>
        <w:autoSpaceDE w:val="0"/>
        <w:autoSpaceDN w:val="0"/>
        <w:spacing w:after="0" w:line="216" w:lineRule="auto"/>
        <w:ind w:right="531" w:firstLine="709"/>
        <w:contextualSpacing w:val="0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A2A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новая математическая модель, обеспечивающая минимизацию пересечений и оптимальное расположение элементов, что повышает читаемость диаграмм и упрощает их редактирование</w:t>
      </w:r>
      <w:r w:rsidR="00BE1434" w:rsidRPr="00BE14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</w:t>
      </w:r>
    </w:p>
    <w:p w14:paraId="2A28BE17" w14:textId="7334E6A7" w:rsidR="00BE1434" w:rsidRPr="00BE1434" w:rsidRDefault="008A2A5F" w:rsidP="00BE1434">
      <w:pPr>
        <w:pStyle w:val="a7"/>
        <w:widowControl w:val="0"/>
        <w:numPr>
          <w:ilvl w:val="0"/>
          <w:numId w:val="4"/>
        </w:numPr>
        <w:tabs>
          <w:tab w:val="left" w:pos="1202"/>
        </w:tabs>
        <w:autoSpaceDE w:val="0"/>
        <w:autoSpaceDN w:val="0"/>
        <w:spacing w:after="0" w:line="213" w:lineRule="auto"/>
        <w:ind w:right="530" w:firstLine="709"/>
        <w:contextualSpacing w:val="0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A2A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алгоритмы преобразования пользовательских запросов в визуальные элементы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схем и </w:t>
      </w:r>
      <w:r w:rsidRPr="008A2A5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диаграмм, которые позволяют сократить время на создание и модификацию схем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и диаграмм</w:t>
      </w:r>
      <w:r w:rsidR="00BE1434" w:rsidRPr="00BE14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</w:t>
      </w:r>
    </w:p>
    <w:p w14:paraId="79233C52" w14:textId="20819471" w:rsidR="00BE1434" w:rsidRPr="00BE1434" w:rsidRDefault="00BE1434" w:rsidP="00BE1434">
      <w:pPr>
        <w:pStyle w:val="a7"/>
        <w:widowControl w:val="0"/>
        <w:numPr>
          <w:ilvl w:val="0"/>
          <w:numId w:val="4"/>
        </w:numPr>
        <w:tabs>
          <w:tab w:val="left" w:pos="1202"/>
        </w:tabs>
        <w:autoSpaceDE w:val="0"/>
        <w:autoSpaceDN w:val="0"/>
        <w:spacing w:after="0" w:line="213" w:lineRule="auto"/>
        <w:ind w:right="530" w:firstLine="709"/>
        <w:contextualSpacing w:val="0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м</w:t>
      </w:r>
      <w:r w:rsidRPr="00BE14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еханизм сохранения и применения пользовательских шаблонов, предоставляющий возможности стандартизации визуального оформления и повышения эффективности работы с повторяющимися элементами.</w:t>
      </w:r>
    </w:p>
    <w:p w14:paraId="3F3D5E59" w14:textId="36947A43" w:rsidR="00156438" w:rsidRDefault="00156438" w:rsidP="00156438">
      <w:pPr>
        <w:pStyle w:val="af0"/>
        <w:spacing w:before="1" w:line="216" w:lineRule="auto"/>
        <w:ind w:right="530" w:firstLine="709"/>
        <w:jc w:val="both"/>
      </w:pPr>
      <w:r>
        <w:rPr>
          <w:b/>
        </w:rPr>
        <w:t xml:space="preserve">Степень достоверности полученных результатов </w:t>
      </w:r>
      <w:r>
        <w:t xml:space="preserve">обеспечивается </w:t>
      </w:r>
      <w:proofErr w:type="spellStart"/>
      <w:r>
        <w:t>обосно</w:t>
      </w:r>
      <w:proofErr w:type="spellEnd"/>
      <w:r>
        <w:t xml:space="preserve">- </w:t>
      </w:r>
      <w:proofErr w:type="spellStart"/>
      <w:r>
        <w:t>ванностью</w:t>
      </w:r>
      <w:proofErr w:type="spellEnd"/>
      <w:r>
        <w:t xml:space="preserve"> принятых допущений, корректным применением методов </w:t>
      </w:r>
      <w:proofErr w:type="spellStart"/>
      <w:r>
        <w:t>исследова</w:t>
      </w:r>
      <w:proofErr w:type="spellEnd"/>
      <w:r>
        <w:t xml:space="preserve">- </w:t>
      </w:r>
      <w:proofErr w:type="spellStart"/>
      <w:r>
        <w:t>ния</w:t>
      </w:r>
      <w:proofErr w:type="spellEnd"/>
      <w:r>
        <w:t>, успешным практическим применением результатов диссертационной работы, что подтверждается соответствующим актом.</w:t>
      </w:r>
    </w:p>
    <w:p w14:paraId="44C2728C" w14:textId="02C1EC8F" w:rsidR="00156438" w:rsidRPr="00CD244F" w:rsidRDefault="00156438" w:rsidP="00824A90">
      <w:pPr>
        <w:pStyle w:val="af0"/>
        <w:spacing w:before="1" w:line="216" w:lineRule="auto"/>
        <w:ind w:right="531" w:firstLine="709"/>
        <w:jc w:val="both"/>
      </w:pPr>
      <w:r>
        <w:rPr>
          <w:b/>
        </w:rPr>
        <w:t xml:space="preserve">Тематика работы </w:t>
      </w:r>
      <w:r w:rsidR="00824A90">
        <w:t xml:space="preserve">соответствует: </w:t>
      </w:r>
      <w:r w:rsidR="00824A90" w:rsidRPr="00824A90">
        <w:t>п.1 «Методология компьютерного моделирования и автоматизированного проектирования в технике и технологиях»;</w:t>
      </w:r>
      <w:r w:rsidR="00824A90">
        <w:t xml:space="preserve"> </w:t>
      </w:r>
      <w:r w:rsidR="00824A90" w:rsidRPr="00824A90">
        <w:t>п.2 «Разработка научных основ создания архитектуры систем автоматизированного проектирования»;</w:t>
      </w:r>
      <w:r w:rsidR="00824A90">
        <w:t xml:space="preserve"> </w:t>
      </w:r>
      <w:r w:rsidR="00824A90" w:rsidRPr="00824A90">
        <w:t>п.3 «Разработка научных основ построения комплекса средств САПР, включая информационное, математическое, лингвистическое и программное обеспечение»;</w:t>
      </w:r>
      <w:r w:rsidR="00824A90">
        <w:t xml:space="preserve"> </w:t>
      </w:r>
      <w:r w:rsidR="00824A90" w:rsidRPr="00824A90">
        <w:t>п.6 «Разработка компьютерных моделей, алгоритмов, программных комплексов оптимального проектирования технических изделий и процессов»;</w:t>
      </w:r>
      <w:r w:rsidR="00824A90">
        <w:t xml:space="preserve"> </w:t>
      </w:r>
      <w:r w:rsidR="00824A90" w:rsidRPr="00824A90">
        <w:t>п.7 «Разработка методов и компьютерных моделей обработки и формирования проектных решений, включая распознавание текстовой и графической информации» паспорта научной специальности 2.3.7 – «Компьютерное моделирование и автоматизация проектирования».</w:t>
      </w:r>
    </w:p>
    <w:sectPr w:rsidR="00156438" w:rsidRPr="00CD244F" w:rsidSect="00CD244F">
      <w:pgSz w:w="11906" w:h="16838"/>
      <w:pgMar w:top="1418" w:right="601" w:bottom="278" w:left="91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7867"/>
    <w:multiLevelType w:val="hybridMultilevel"/>
    <w:tmpl w:val="CC521072"/>
    <w:lvl w:ilvl="0" w:tplc="35E04D30">
      <w:start w:val="1"/>
      <w:numFmt w:val="decimal"/>
      <w:lvlText w:val="%1)"/>
      <w:lvlJc w:val="left"/>
      <w:pPr>
        <w:ind w:left="21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1" w:tplc="BB5C49E2">
      <w:numFmt w:val="bullet"/>
      <w:lvlText w:val="•"/>
      <w:lvlJc w:val="left"/>
      <w:pPr>
        <w:ind w:left="1236" w:hanging="284"/>
      </w:pPr>
      <w:rPr>
        <w:rFonts w:hint="default"/>
        <w:lang w:val="ru-RU" w:eastAsia="en-US" w:bidi="ar-SA"/>
      </w:rPr>
    </w:lvl>
    <w:lvl w:ilvl="2" w:tplc="F81A8EBE">
      <w:numFmt w:val="bullet"/>
      <w:lvlText w:val="•"/>
      <w:lvlJc w:val="left"/>
      <w:pPr>
        <w:ind w:left="2253" w:hanging="284"/>
      </w:pPr>
      <w:rPr>
        <w:rFonts w:hint="default"/>
        <w:lang w:val="ru-RU" w:eastAsia="en-US" w:bidi="ar-SA"/>
      </w:rPr>
    </w:lvl>
    <w:lvl w:ilvl="3" w:tplc="9376C374">
      <w:numFmt w:val="bullet"/>
      <w:lvlText w:val="•"/>
      <w:lvlJc w:val="left"/>
      <w:pPr>
        <w:ind w:left="3270" w:hanging="284"/>
      </w:pPr>
      <w:rPr>
        <w:rFonts w:hint="default"/>
        <w:lang w:val="ru-RU" w:eastAsia="en-US" w:bidi="ar-SA"/>
      </w:rPr>
    </w:lvl>
    <w:lvl w:ilvl="4" w:tplc="C526FA02">
      <w:numFmt w:val="bullet"/>
      <w:lvlText w:val="•"/>
      <w:lvlJc w:val="left"/>
      <w:pPr>
        <w:ind w:left="4287" w:hanging="284"/>
      </w:pPr>
      <w:rPr>
        <w:rFonts w:hint="default"/>
        <w:lang w:val="ru-RU" w:eastAsia="en-US" w:bidi="ar-SA"/>
      </w:rPr>
    </w:lvl>
    <w:lvl w:ilvl="5" w:tplc="AE20B6CC">
      <w:numFmt w:val="bullet"/>
      <w:lvlText w:val="•"/>
      <w:lvlJc w:val="left"/>
      <w:pPr>
        <w:ind w:left="5303" w:hanging="284"/>
      </w:pPr>
      <w:rPr>
        <w:rFonts w:hint="default"/>
        <w:lang w:val="ru-RU" w:eastAsia="en-US" w:bidi="ar-SA"/>
      </w:rPr>
    </w:lvl>
    <w:lvl w:ilvl="6" w:tplc="299471CC">
      <w:numFmt w:val="bullet"/>
      <w:lvlText w:val="•"/>
      <w:lvlJc w:val="left"/>
      <w:pPr>
        <w:ind w:left="6320" w:hanging="284"/>
      </w:pPr>
      <w:rPr>
        <w:rFonts w:hint="default"/>
        <w:lang w:val="ru-RU" w:eastAsia="en-US" w:bidi="ar-SA"/>
      </w:rPr>
    </w:lvl>
    <w:lvl w:ilvl="7" w:tplc="13502B88">
      <w:numFmt w:val="bullet"/>
      <w:lvlText w:val="•"/>
      <w:lvlJc w:val="left"/>
      <w:pPr>
        <w:ind w:left="7337" w:hanging="284"/>
      </w:pPr>
      <w:rPr>
        <w:rFonts w:hint="default"/>
        <w:lang w:val="ru-RU" w:eastAsia="en-US" w:bidi="ar-SA"/>
      </w:rPr>
    </w:lvl>
    <w:lvl w:ilvl="8" w:tplc="55FC3BDC">
      <w:numFmt w:val="bullet"/>
      <w:lvlText w:val="•"/>
      <w:lvlJc w:val="left"/>
      <w:pPr>
        <w:ind w:left="835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3696303"/>
    <w:multiLevelType w:val="multilevel"/>
    <w:tmpl w:val="8552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11D5D"/>
    <w:multiLevelType w:val="multilevel"/>
    <w:tmpl w:val="8144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9260D"/>
    <w:multiLevelType w:val="hybridMultilevel"/>
    <w:tmpl w:val="0EBCC81C"/>
    <w:lvl w:ilvl="0" w:tplc="507AE1E8">
      <w:start w:val="1"/>
      <w:numFmt w:val="decimal"/>
      <w:lvlText w:val="%1)"/>
      <w:lvlJc w:val="left"/>
      <w:pPr>
        <w:ind w:left="21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1" w:tplc="2146C34E">
      <w:numFmt w:val="bullet"/>
      <w:lvlText w:val="–"/>
      <w:lvlJc w:val="left"/>
      <w:pPr>
        <w:ind w:left="21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 w:tplc="3DFA0822">
      <w:numFmt w:val="bullet"/>
      <w:lvlText w:val="•"/>
      <w:lvlJc w:val="left"/>
      <w:pPr>
        <w:ind w:left="2253" w:hanging="360"/>
      </w:pPr>
      <w:rPr>
        <w:rFonts w:hint="default"/>
        <w:lang w:val="ru-RU" w:eastAsia="en-US" w:bidi="ar-SA"/>
      </w:rPr>
    </w:lvl>
    <w:lvl w:ilvl="3" w:tplc="74647C9A">
      <w:numFmt w:val="bullet"/>
      <w:lvlText w:val="•"/>
      <w:lvlJc w:val="left"/>
      <w:pPr>
        <w:ind w:left="3270" w:hanging="360"/>
      </w:pPr>
      <w:rPr>
        <w:rFonts w:hint="default"/>
        <w:lang w:val="ru-RU" w:eastAsia="en-US" w:bidi="ar-SA"/>
      </w:rPr>
    </w:lvl>
    <w:lvl w:ilvl="4" w:tplc="9E06BE28">
      <w:numFmt w:val="bullet"/>
      <w:lvlText w:val="•"/>
      <w:lvlJc w:val="left"/>
      <w:pPr>
        <w:ind w:left="4287" w:hanging="360"/>
      </w:pPr>
      <w:rPr>
        <w:rFonts w:hint="default"/>
        <w:lang w:val="ru-RU" w:eastAsia="en-US" w:bidi="ar-SA"/>
      </w:rPr>
    </w:lvl>
    <w:lvl w:ilvl="5" w:tplc="9E0E0970">
      <w:numFmt w:val="bullet"/>
      <w:lvlText w:val="•"/>
      <w:lvlJc w:val="left"/>
      <w:pPr>
        <w:ind w:left="5303" w:hanging="360"/>
      </w:pPr>
      <w:rPr>
        <w:rFonts w:hint="default"/>
        <w:lang w:val="ru-RU" w:eastAsia="en-US" w:bidi="ar-SA"/>
      </w:rPr>
    </w:lvl>
    <w:lvl w:ilvl="6" w:tplc="49A242FE"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7" w:tplc="9EC0A16E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 w:tplc="7E667930">
      <w:numFmt w:val="bullet"/>
      <w:lvlText w:val="•"/>
      <w:lvlJc w:val="left"/>
      <w:pPr>
        <w:ind w:left="8354" w:hanging="360"/>
      </w:pPr>
      <w:rPr>
        <w:rFonts w:hint="default"/>
        <w:lang w:val="ru-RU" w:eastAsia="en-US" w:bidi="ar-SA"/>
      </w:rPr>
    </w:lvl>
  </w:abstractNum>
  <w:num w:numId="1" w16cid:durableId="230700746">
    <w:abstractNumId w:val="1"/>
  </w:num>
  <w:num w:numId="2" w16cid:durableId="1931087625">
    <w:abstractNumId w:val="2"/>
  </w:num>
  <w:num w:numId="3" w16cid:durableId="2139061734">
    <w:abstractNumId w:val="3"/>
  </w:num>
  <w:num w:numId="4" w16cid:durableId="134940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93"/>
    <w:rsid w:val="000452C4"/>
    <w:rsid w:val="00071112"/>
    <w:rsid w:val="0009287E"/>
    <w:rsid w:val="0011519A"/>
    <w:rsid w:val="0012691F"/>
    <w:rsid w:val="00156438"/>
    <w:rsid w:val="001B1691"/>
    <w:rsid w:val="0026788B"/>
    <w:rsid w:val="00315845"/>
    <w:rsid w:val="003862DB"/>
    <w:rsid w:val="00387071"/>
    <w:rsid w:val="003A42FB"/>
    <w:rsid w:val="003A7F93"/>
    <w:rsid w:val="004527B4"/>
    <w:rsid w:val="004B2FDF"/>
    <w:rsid w:val="004C1CC5"/>
    <w:rsid w:val="004F6AA1"/>
    <w:rsid w:val="005045FE"/>
    <w:rsid w:val="005231F9"/>
    <w:rsid w:val="00527FD8"/>
    <w:rsid w:val="00545552"/>
    <w:rsid w:val="00566A5C"/>
    <w:rsid w:val="005B3BB5"/>
    <w:rsid w:val="005E1C8E"/>
    <w:rsid w:val="00607A37"/>
    <w:rsid w:val="006621E2"/>
    <w:rsid w:val="006C70BB"/>
    <w:rsid w:val="00700477"/>
    <w:rsid w:val="00733835"/>
    <w:rsid w:val="00773FFD"/>
    <w:rsid w:val="00783E9D"/>
    <w:rsid w:val="007924D7"/>
    <w:rsid w:val="00794627"/>
    <w:rsid w:val="007F03D0"/>
    <w:rsid w:val="00824A90"/>
    <w:rsid w:val="008657A0"/>
    <w:rsid w:val="00871460"/>
    <w:rsid w:val="008721D7"/>
    <w:rsid w:val="008A2A5F"/>
    <w:rsid w:val="008D59B6"/>
    <w:rsid w:val="0098349B"/>
    <w:rsid w:val="009F609E"/>
    <w:rsid w:val="00A044ED"/>
    <w:rsid w:val="00A25FA2"/>
    <w:rsid w:val="00A50463"/>
    <w:rsid w:val="00A705FB"/>
    <w:rsid w:val="00A94474"/>
    <w:rsid w:val="00AE7110"/>
    <w:rsid w:val="00B12850"/>
    <w:rsid w:val="00B635F4"/>
    <w:rsid w:val="00B95A1C"/>
    <w:rsid w:val="00BE1434"/>
    <w:rsid w:val="00C44068"/>
    <w:rsid w:val="00C701F7"/>
    <w:rsid w:val="00C70FFB"/>
    <w:rsid w:val="00CA45CC"/>
    <w:rsid w:val="00CC5F14"/>
    <w:rsid w:val="00CD244F"/>
    <w:rsid w:val="00CF0CEE"/>
    <w:rsid w:val="00CF255A"/>
    <w:rsid w:val="00CF748F"/>
    <w:rsid w:val="00D85125"/>
    <w:rsid w:val="00DB24D8"/>
    <w:rsid w:val="00DC00A2"/>
    <w:rsid w:val="00DE0EAC"/>
    <w:rsid w:val="00E127CA"/>
    <w:rsid w:val="00E667B7"/>
    <w:rsid w:val="00E93C59"/>
    <w:rsid w:val="00E97082"/>
    <w:rsid w:val="00F67DB1"/>
    <w:rsid w:val="00FB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75D0"/>
  <w15:chartTrackingRefBased/>
  <w15:docId w15:val="{B4C7E863-F384-41F2-A4EF-AF1A0583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A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A7F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F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F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F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F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F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F93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3A7F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F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F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7F9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0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607A37"/>
    <w:rPr>
      <w:b/>
      <w:bCs/>
    </w:rPr>
  </w:style>
  <w:style w:type="character" w:styleId="ae">
    <w:name w:val="Hyperlink"/>
    <w:basedOn w:val="a0"/>
    <w:uiPriority w:val="99"/>
    <w:unhideWhenUsed/>
    <w:rsid w:val="00DE0EA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E0EAC"/>
    <w:rPr>
      <w:color w:val="605E5C"/>
      <w:shd w:val="clear" w:color="auto" w:fill="E1DFDD"/>
    </w:rPr>
  </w:style>
  <w:style w:type="paragraph" w:styleId="af0">
    <w:name w:val="Body Text"/>
    <w:basedOn w:val="a"/>
    <w:link w:val="af1"/>
    <w:uiPriority w:val="1"/>
    <w:qFormat/>
    <w:rsid w:val="00CD244F"/>
    <w:pPr>
      <w:widowControl w:val="0"/>
      <w:autoSpaceDE w:val="0"/>
      <w:autoSpaceDN w:val="0"/>
      <w:spacing w:after="0" w:line="240" w:lineRule="auto"/>
      <w:ind w:left="214"/>
    </w:pPr>
    <w:rPr>
      <w:rFonts w:ascii="Times New Roman" w:eastAsia="Times New Roman" w:hAnsi="Times New Roman" w:cs="Times New Roman"/>
      <w:kern w:val="0"/>
      <w:sz w:val="27"/>
      <w:szCs w:val="27"/>
      <w14:ligatures w14:val="none"/>
    </w:rPr>
  </w:style>
  <w:style w:type="character" w:customStyle="1" w:styleId="af1">
    <w:name w:val="Основной текст Знак"/>
    <w:basedOn w:val="a0"/>
    <w:link w:val="af0"/>
    <w:uiPriority w:val="1"/>
    <w:rsid w:val="00CD244F"/>
    <w:rPr>
      <w:rFonts w:ascii="Times New Roman" w:eastAsia="Times New Roman" w:hAnsi="Times New Roman" w:cs="Times New Roman"/>
      <w:kern w:val="0"/>
      <w:sz w:val="27"/>
      <w:szCs w:val="27"/>
      <w14:ligatures w14:val="none"/>
    </w:rPr>
  </w:style>
  <w:style w:type="character" w:styleId="af2">
    <w:name w:val="FollowedHyperlink"/>
    <w:basedOn w:val="a0"/>
    <w:uiPriority w:val="99"/>
    <w:semiHidden/>
    <w:unhideWhenUsed/>
    <w:rsid w:val="005B3B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Vader</dc:creator>
  <cp:keywords/>
  <dc:description/>
  <cp:lastModifiedBy>Darth Vader</cp:lastModifiedBy>
  <cp:revision>15</cp:revision>
  <dcterms:created xsi:type="dcterms:W3CDTF">2024-10-24T08:36:00Z</dcterms:created>
  <dcterms:modified xsi:type="dcterms:W3CDTF">2025-03-27T12:33:00Z</dcterms:modified>
</cp:coreProperties>
</file>