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078BE" w14:textId="19EDEB59" w:rsidR="00A86336" w:rsidRDefault="00AF360D" w:rsidP="00202DA4">
      <w:pPr>
        <w:ind w:right="121"/>
        <w:jc w:val="both"/>
      </w:pPr>
      <w:r>
        <w:t xml:space="preserve">Implement the Support Vector Machine (SVM) algorithm for binary classification for the problem addressed in Project 1 (PLA). Use stochastic gradient descent. </w:t>
      </w:r>
      <w:r w:rsidRPr="00402498">
        <w:rPr>
          <w:b/>
          <w:bCs/>
          <w:highlight w:val="yellow"/>
        </w:rPr>
        <w:t>Please do not use an off-the-shelf implementation of SVM from any package</w:t>
      </w:r>
      <w:r>
        <w:t>. Use the same data set</w:t>
      </w:r>
      <w:r w:rsidR="00683E80">
        <w:t xml:space="preserve"> (as </w:t>
      </w:r>
      <w:r w:rsidR="0032456E">
        <w:t xml:space="preserve">in </w:t>
      </w:r>
      <w:r w:rsidR="00683E80">
        <w:t>attach</w:t>
      </w:r>
      <w:r w:rsidR="0032456E">
        <w:t>ment</w:t>
      </w:r>
      <w:r w:rsidR="00991508">
        <w:t xml:space="preserve"> - </w:t>
      </w:r>
      <w:r w:rsidR="00FE5D7D" w:rsidRPr="00FE5D7D">
        <w:t>Project1_for reference</w:t>
      </w:r>
      <w:r w:rsidR="0021011C">
        <w:t>.zip</w:t>
      </w:r>
      <w:r w:rsidR="00683E80">
        <w:t>)</w:t>
      </w:r>
      <w:r>
        <w:t>, i.e., 50 data points for training (25 for each class</w:t>
      </w:r>
      <w:r w:rsidR="00683E80">
        <w:t xml:space="preserve"> – separable &amp; non-separable</w:t>
      </w:r>
      <w:r>
        <w:t xml:space="preserve">) and 30 for testing. As in the PLA project, consider two separate cases for the training data (the test data set remains the same for the two different training sets): </w:t>
      </w:r>
      <w:r>
        <w:rPr>
          <w:rFonts w:ascii="Arial" w:eastAsia="Arial" w:hAnsi="Arial" w:cs="Arial"/>
        </w:rPr>
        <w:t xml:space="preserve"> </w:t>
      </w:r>
      <w:r>
        <w:t>Training data points are linearly separable, and</w:t>
      </w:r>
      <w:r>
        <w:rPr>
          <w:rFonts w:ascii="Arial" w:eastAsia="Arial" w:hAnsi="Arial" w:cs="Arial"/>
        </w:rPr>
        <w:t xml:space="preserve"> </w:t>
      </w:r>
      <w:r>
        <w:t xml:space="preserve">Training data points are not linearly separable. </w:t>
      </w:r>
    </w:p>
    <w:p w14:paraId="1EF4F8CD" w14:textId="77777777" w:rsidR="00A86336" w:rsidRDefault="00AF360D" w:rsidP="00202DA4">
      <w:pPr>
        <w:spacing w:after="0" w:line="259" w:lineRule="auto"/>
        <w:ind w:left="0" w:firstLine="0"/>
        <w:jc w:val="both"/>
      </w:pPr>
      <w:r>
        <w:t xml:space="preserve"> </w:t>
      </w:r>
    </w:p>
    <w:p w14:paraId="36F999FA" w14:textId="5CD962D7" w:rsidR="00A86336" w:rsidRDefault="00AF360D" w:rsidP="00202DA4">
      <w:pPr>
        <w:jc w:val="both"/>
      </w:pPr>
      <w:r w:rsidRPr="006148E1">
        <w:rPr>
          <w:b/>
          <w:bCs/>
          <w:highlight w:val="yellow"/>
        </w:rPr>
        <w:t xml:space="preserve">Please submit </w:t>
      </w:r>
      <w:r w:rsidR="00A451DD" w:rsidRPr="006148E1">
        <w:rPr>
          <w:b/>
          <w:bCs/>
          <w:highlight w:val="yellow"/>
        </w:rPr>
        <w:t>a</w:t>
      </w:r>
      <w:r w:rsidRPr="006148E1">
        <w:rPr>
          <w:b/>
          <w:bCs/>
          <w:highlight w:val="yellow"/>
        </w:rPr>
        <w:t xml:space="preserve"> single doc/docx/pdf/ipynb file</w:t>
      </w:r>
      <w:r>
        <w:t xml:space="preserve"> (no other file type, please, with the following exception: </w:t>
      </w:r>
      <w:r w:rsidRPr="00AF360D">
        <w:rPr>
          <w:b/>
          <w:bCs/>
          <w:highlight w:val="yellow"/>
        </w:rPr>
        <w:t>if you are submitting an ipynb file, please ALSO submit the corresponding html)</w:t>
      </w:r>
      <w:r>
        <w:t xml:space="preserve"> containing the source code, the training and test data, and a numbered list providing brief notes on:  </w:t>
      </w:r>
    </w:p>
    <w:p w14:paraId="2094ECEE" w14:textId="77777777" w:rsidR="00A86336" w:rsidRDefault="00AF360D" w:rsidP="00202DA4">
      <w:pPr>
        <w:spacing w:after="5" w:line="259" w:lineRule="auto"/>
        <w:ind w:left="0" w:firstLine="0"/>
        <w:jc w:val="both"/>
      </w:pPr>
      <w:r>
        <w:t xml:space="preserve"> </w:t>
      </w:r>
    </w:p>
    <w:p w14:paraId="0C522986" w14:textId="77777777" w:rsidR="00A86336" w:rsidRDefault="00AF360D" w:rsidP="00202DA4">
      <w:pPr>
        <w:numPr>
          <w:ilvl w:val="0"/>
          <w:numId w:val="1"/>
        </w:numPr>
        <w:ind w:hanging="360"/>
        <w:jc w:val="both"/>
      </w:pPr>
      <w:r>
        <w:t xml:space="preserve">whether the training data points are linearly separable, </w:t>
      </w:r>
    </w:p>
    <w:p w14:paraId="470FC2F6" w14:textId="77777777" w:rsidR="00A86336" w:rsidRDefault="00AF360D" w:rsidP="00202DA4">
      <w:pPr>
        <w:numPr>
          <w:ilvl w:val="0"/>
          <w:numId w:val="1"/>
        </w:numPr>
        <w:ind w:hanging="360"/>
        <w:jc w:val="both"/>
      </w:pPr>
      <w:r>
        <w:t xml:space="preserve">whether the test points are linearly separable, </w:t>
      </w:r>
    </w:p>
    <w:p w14:paraId="42B72392" w14:textId="77777777" w:rsidR="00A86336" w:rsidRDefault="00AF360D" w:rsidP="00202DA4">
      <w:pPr>
        <w:numPr>
          <w:ilvl w:val="0"/>
          <w:numId w:val="1"/>
        </w:numPr>
        <w:ind w:hanging="360"/>
        <w:jc w:val="both"/>
      </w:pPr>
      <w:r>
        <w:t xml:space="preserve">your initial choice of the weights and constants, </w:t>
      </w:r>
    </w:p>
    <w:p w14:paraId="06DC6778" w14:textId="77777777" w:rsidR="00A86336" w:rsidRDefault="00AF360D" w:rsidP="00202DA4">
      <w:pPr>
        <w:numPr>
          <w:ilvl w:val="0"/>
          <w:numId w:val="1"/>
        </w:numPr>
        <w:ind w:hanging="360"/>
        <w:jc w:val="both"/>
      </w:pPr>
      <w:r>
        <w:t xml:space="preserve">the final solution equation of the line (decision boundary), </w:t>
      </w:r>
    </w:p>
    <w:p w14:paraId="507A0863" w14:textId="77777777" w:rsidR="00A86336" w:rsidRDefault="00AF360D" w:rsidP="00202DA4">
      <w:pPr>
        <w:numPr>
          <w:ilvl w:val="0"/>
          <w:numId w:val="1"/>
        </w:numPr>
        <w:ind w:hanging="360"/>
        <w:jc w:val="both"/>
      </w:pPr>
      <w:r>
        <w:t xml:space="preserve">the total number of weight vector updates that your algorithm made, </w:t>
      </w:r>
    </w:p>
    <w:p w14:paraId="74A094BB" w14:textId="77777777" w:rsidR="00A86336" w:rsidRDefault="00AF360D" w:rsidP="00202DA4">
      <w:pPr>
        <w:numPr>
          <w:ilvl w:val="0"/>
          <w:numId w:val="1"/>
        </w:numPr>
        <w:ind w:hanging="360"/>
        <w:jc w:val="both"/>
      </w:pPr>
      <w:r>
        <w:t xml:space="preserve">the final misclassification error, if any (expressed as a percentage), on the training data as well as on the test data, </w:t>
      </w:r>
    </w:p>
    <w:p w14:paraId="4F76B0CF" w14:textId="77777777" w:rsidR="00A86336" w:rsidRDefault="00AF360D" w:rsidP="00202DA4">
      <w:pPr>
        <w:numPr>
          <w:ilvl w:val="0"/>
          <w:numId w:val="1"/>
        </w:numPr>
        <w:ind w:hanging="360"/>
        <w:jc w:val="both"/>
      </w:pPr>
      <w:r>
        <w:t xml:space="preserve">the margin width (in both separable and non-separable cases, separately), </w:t>
      </w:r>
    </w:p>
    <w:p w14:paraId="1769DE2D" w14:textId="77777777" w:rsidR="00A86336" w:rsidRDefault="00AF360D" w:rsidP="00202DA4">
      <w:pPr>
        <w:numPr>
          <w:ilvl w:val="0"/>
          <w:numId w:val="1"/>
        </w:numPr>
        <w:ind w:hanging="360"/>
        <w:jc w:val="both"/>
      </w:pPr>
      <w:r>
        <w:t xml:space="preserve">whether the SVM solution is the same as or different from the PLA solution (i) in the linearly separable case, (ii) in the non-separable case, </w:t>
      </w:r>
    </w:p>
    <w:p w14:paraId="537D2A2E" w14:textId="77777777" w:rsidR="00A86336" w:rsidRDefault="00AF360D" w:rsidP="00202DA4">
      <w:pPr>
        <w:numPr>
          <w:ilvl w:val="0"/>
          <w:numId w:val="1"/>
        </w:numPr>
        <w:ind w:hanging="360"/>
        <w:jc w:val="both"/>
      </w:pPr>
      <w:r>
        <w:t xml:space="preserve">a brief comparison between the PLA and SVM solutions for the linearly non-separable case (e.g., number of mis-classified points).  </w:t>
      </w:r>
    </w:p>
    <w:p w14:paraId="03C80BA5" w14:textId="77777777" w:rsidR="00A86336" w:rsidRDefault="00AF360D" w:rsidP="00202DA4">
      <w:pPr>
        <w:spacing w:after="0" w:line="259" w:lineRule="auto"/>
        <w:ind w:left="360" w:firstLine="0"/>
        <w:jc w:val="both"/>
      </w:pPr>
      <w:r>
        <w:t xml:space="preserve"> </w:t>
      </w:r>
    </w:p>
    <w:p w14:paraId="2C735FC1" w14:textId="7E871BA2" w:rsidR="00A86336" w:rsidRDefault="00AF360D" w:rsidP="00202DA4">
      <w:pPr>
        <w:spacing w:after="148"/>
        <w:jc w:val="both"/>
      </w:pPr>
      <w:r>
        <w:t xml:space="preserve">Add notes for any other special issues/techniques that you think might be important in your implementation. </w:t>
      </w:r>
    </w:p>
    <w:p w14:paraId="612D4C66" w14:textId="77777777" w:rsidR="00A86336" w:rsidRDefault="00AF360D" w:rsidP="00202DA4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A86336">
      <w:pgSz w:w="12240" w:h="15840"/>
      <w:pgMar w:top="1440" w:right="1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E3C5C"/>
    <w:multiLevelType w:val="hybridMultilevel"/>
    <w:tmpl w:val="881C39CC"/>
    <w:lvl w:ilvl="0" w:tplc="A948B04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45F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0DC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0CCB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B6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DCE6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041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843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3B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336"/>
    <w:rsid w:val="00136903"/>
    <w:rsid w:val="00202DA4"/>
    <w:rsid w:val="0021011C"/>
    <w:rsid w:val="0032456E"/>
    <w:rsid w:val="00402498"/>
    <w:rsid w:val="00560A38"/>
    <w:rsid w:val="006148E1"/>
    <w:rsid w:val="00683E80"/>
    <w:rsid w:val="00991508"/>
    <w:rsid w:val="00A451DD"/>
    <w:rsid w:val="00A86336"/>
    <w:rsid w:val="00AF360D"/>
    <w:rsid w:val="00B15979"/>
    <w:rsid w:val="00CB0B90"/>
    <w:rsid w:val="00FE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FF6D"/>
  <w15:docId w15:val="{A96CB7A6-747D-4B6B-8AAF-23E41F78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</dc:creator>
  <cp:keywords/>
  <cp:lastModifiedBy>Srikanth Kandavelu</cp:lastModifiedBy>
  <cp:revision>16</cp:revision>
  <dcterms:created xsi:type="dcterms:W3CDTF">2020-11-04T04:45:00Z</dcterms:created>
  <dcterms:modified xsi:type="dcterms:W3CDTF">2020-11-04T05:00:00Z</dcterms:modified>
</cp:coreProperties>
</file>