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82" w:rsidRDefault="009414D3">
      <w:r>
        <w:rPr>
          <w:rFonts w:hint="eastAsia"/>
        </w:rPr>
        <w:t>分别用贝叶斯和回归算法分析对应数据集（不调用</w:t>
      </w:r>
      <w:bookmarkStart w:id="0" w:name="_GoBack"/>
      <w:bookmarkEnd w:id="0"/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接口）。</w:t>
      </w:r>
    </w:p>
    <w:sectPr w:rsidR="009A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D0"/>
    <w:rsid w:val="009414D3"/>
    <w:rsid w:val="009768D0"/>
    <w:rsid w:val="009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F79A"/>
  <w15:chartTrackingRefBased/>
  <w15:docId w15:val="{BF4F04D1-BE0D-4401-AE8B-D6AEF999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fyj</cp:lastModifiedBy>
  <cp:revision>2</cp:revision>
  <dcterms:created xsi:type="dcterms:W3CDTF">2018-10-04T02:13:00Z</dcterms:created>
  <dcterms:modified xsi:type="dcterms:W3CDTF">2018-10-04T02:13:00Z</dcterms:modified>
</cp:coreProperties>
</file>