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C2" w:rsidRDefault="0066050F">
      <w:r>
        <w:rPr>
          <w:rFonts w:hint="eastAsia"/>
        </w:rPr>
        <w:t>利用循环神经网络预测</w:t>
      </w:r>
      <w:r>
        <w:t>Cos</w:t>
      </w:r>
      <w:r>
        <w:rPr>
          <w:rFonts w:hint="eastAsia"/>
        </w:rPr>
        <w:t>函数。</w:t>
      </w:r>
      <w:bookmarkStart w:id="0" w:name="_GoBack"/>
      <w:bookmarkEnd w:id="0"/>
    </w:p>
    <w:sectPr w:rsidR="004C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86"/>
    <w:rsid w:val="004C7FC2"/>
    <w:rsid w:val="0066050F"/>
    <w:rsid w:val="006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2113"/>
  <w15:chartTrackingRefBased/>
  <w15:docId w15:val="{E44C99F8-23D3-4AA7-BFEC-0CCE6538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2</cp:revision>
  <dcterms:created xsi:type="dcterms:W3CDTF">2018-12-13T02:31:00Z</dcterms:created>
  <dcterms:modified xsi:type="dcterms:W3CDTF">2018-12-13T02:32:00Z</dcterms:modified>
</cp:coreProperties>
</file>