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674" w:rsidRDefault="00ED2E74">
      <w:pPr>
        <w:rPr>
          <w:rFonts w:hint="eastAsia"/>
        </w:rPr>
      </w:pPr>
      <w:r>
        <w:rPr>
          <w:rFonts w:hint="eastAsia"/>
        </w:rPr>
        <w:t>采用</w:t>
      </w:r>
      <w:bookmarkStart w:id="0" w:name="_GoBack"/>
      <w:bookmarkEnd w:id="0"/>
      <w:r w:rsidR="005A73BC">
        <w:rPr>
          <w:rFonts w:hint="eastAsia"/>
        </w:rPr>
        <w:t>多线程对图像数据（大于5</w:t>
      </w:r>
      <w:r w:rsidR="005A73BC">
        <w:t>0M</w:t>
      </w:r>
      <w:r w:rsidR="005A73BC">
        <w:rPr>
          <w:rFonts w:hint="eastAsia"/>
        </w:rPr>
        <w:t>）进行基于神经网络的训练分析，得出准确率，并与单线程做效率（训练时间）的比较。</w:t>
      </w:r>
    </w:p>
    <w:sectPr w:rsidR="00CB1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9D"/>
    <w:rsid w:val="005A73BC"/>
    <w:rsid w:val="006B399D"/>
    <w:rsid w:val="00CB1674"/>
    <w:rsid w:val="00E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520"/>
  <w15:chartTrackingRefBased/>
  <w15:docId w15:val="{E15EB47C-69D5-44B7-A66F-B53C8FFD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3</cp:revision>
  <dcterms:created xsi:type="dcterms:W3CDTF">2018-12-06T11:39:00Z</dcterms:created>
  <dcterms:modified xsi:type="dcterms:W3CDTF">2018-12-06T11:43:00Z</dcterms:modified>
</cp:coreProperties>
</file>