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0"/>
          <w:szCs w:val="50"/>
          <w:lang w:val="nb-NO"/>
        </w:rPr>
      </w:pPr>
      <w:r>
        <w:rPr>
          <w:b/>
          <w:sz w:val="50"/>
          <w:szCs w:val="50"/>
          <w:lang w:val="nb-NO"/>
        </w:rPr>
        <w:t>Rapport for INFO134</w:t>
      </w:r>
    </w:p>
    <w:p>
      <w:pPr>
        <w:pStyle w:val="Normal"/>
        <w:rPr>
          <w:b/>
          <w:b/>
          <w:sz w:val="50"/>
          <w:szCs w:val="50"/>
          <w:lang w:val="nb-NO"/>
        </w:rPr>
      </w:pPr>
      <w:r>
        <w:rPr>
          <w:b/>
          <w:sz w:val="50"/>
          <w:szCs w:val="50"/>
          <w:lang w:val="nb-NO"/>
        </w:rPr>
        <w:t>1.</w:t>
      </w:r>
    </w:p>
    <w:p>
      <w:pPr>
        <w:pStyle w:val="Normal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Datasettene lastes ikke ned samtidig og det er vanskelig å vite eksakt hva som blir lastet først, siden XMLHttpRequest() kjører asynkront. Datasettene blir garantert kjørt før koden siden koden er plassert inni «onload funksjonene».</w:t>
      </w:r>
    </w:p>
    <w:p>
      <w:pPr>
        <w:pStyle w:val="Normal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 </w:t>
      </w:r>
    </w:p>
    <w:p>
      <w:pPr>
        <w:pStyle w:val="Normal"/>
        <w:rPr>
          <w:rFonts w:ascii="Consolas" w:hAnsi="Consolas" w:cs="Consolas"/>
          <w:sz w:val="28"/>
          <w:szCs w:val="28"/>
          <w:highlight w:val="lightGray"/>
          <w:lang w:val="nb-NO"/>
        </w:rPr>
      </w:pPr>
      <w:r>
        <w:rPr>
          <w:rFonts w:cs="Consolas" w:ascii="Consolas" w:hAnsi="Consolas"/>
          <w:sz w:val="28"/>
          <w:szCs w:val="28"/>
          <w:highlight w:val="lightGray"/>
          <w:lang w:val="nb-NO"/>
        </w:rPr>
        <w:t>Befolk.onload{</w:t>
      </w:r>
    </w:p>
    <w:p>
      <w:pPr>
        <w:pStyle w:val="Normal"/>
        <w:rPr>
          <w:rFonts w:ascii="Consolas" w:hAnsi="Consolas" w:cs="Consolas"/>
          <w:sz w:val="28"/>
          <w:szCs w:val="28"/>
          <w:highlight w:val="lightGray"/>
          <w:lang w:val="nb-NO"/>
        </w:rPr>
      </w:pPr>
      <w:r>
        <w:rPr>
          <w:rFonts w:cs="Consolas" w:ascii="Consolas" w:hAnsi="Consolas"/>
          <w:sz w:val="28"/>
          <w:szCs w:val="28"/>
          <w:highlight w:val="lightGray"/>
          <w:lang w:val="nb-NO"/>
        </w:rPr>
        <w:t xml:space="preserve">      </w:t>
      </w:r>
      <w:r>
        <w:rPr>
          <w:rFonts w:cs="Consolas" w:ascii="Consolas" w:hAnsi="Consolas"/>
          <w:sz w:val="28"/>
          <w:szCs w:val="28"/>
          <w:highlight w:val="lightGray"/>
          <w:lang w:val="nb-NO"/>
        </w:rPr>
        <w:t>Syssel.onload{</w:t>
      </w:r>
    </w:p>
    <w:p>
      <w:pPr>
        <w:pStyle w:val="Normal"/>
        <w:rPr>
          <w:rFonts w:ascii="Consolas" w:hAnsi="Consolas" w:cs="Consolas"/>
          <w:sz w:val="28"/>
          <w:szCs w:val="28"/>
          <w:highlight w:val="lightGray"/>
          <w:lang w:val="nb-NO"/>
        </w:rPr>
      </w:pPr>
      <w:r>
        <w:rPr>
          <w:rFonts w:cs="Consolas" w:ascii="Consolas" w:hAnsi="Consolas"/>
          <w:sz w:val="28"/>
          <w:szCs w:val="28"/>
          <w:highlight w:val="lightGray"/>
          <w:lang w:val="nb-NO"/>
        </w:rPr>
        <w:t xml:space="preserve">           </w:t>
      </w:r>
      <w:r>
        <w:rPr>
          <w:rFonts w:cs="Consolas" w:ascii="Consolas" w:hAnsi="Consolas"/>
          <w:sz w:val="28"/>
          <w:szCs w:val="28"/>
          <w:highlight w:val="lightGray"/>
          <w:lang w:val="nb-NO"/>
        </w:rPr>
        <w:t>Utdanning.onload{</w:t>
      </w:r>
    </w:p>
    <w:p>
      <w:pPr>
        <w:pStyle w:val="Normal"/>
        <w:rPr>
          <w:rFonts w:ascii="Consolas" w:hAnsi="Consolas" w:cs="Consolas"/>
          <w:sz w:val="28"/>
          <w:szCs w:val="28"/>
          <w:highlight w:val="lightGray"/>
          <w:lang w:val="nb-NO"/>
        </w:rPr>
      </w:pPr>
      <w:r>
        <w:rPr>
          <w:rFonts w:cs="Consolas" w:ascii="Consolas" w:hAnsi="Consolas"/>
          <w:sz w:val="28"/>
          <w:szCs w:val="28"/>
          <w:highlight w:val="lightGray"/>
          <w:lang w:val="nb-NO"/>
        </w:rPr>
        <w:tab/>
        <w:tab/>
      </w:r>
    </w:p>
    <w:p>
      <w:pPr>
        <w:pStyle w:val="Normal"/>
        <w:ind w:firstLine="1304"/>
        <w:rPr>
          <w:rFonts w:ascii="Consolas" w:hAnsi="Consolas" w:cs="Consolas"/>
          <w:sz w:val="28"/>
          <w:szCs w:val="28"/>
          <w:highlight w:val="lightGray"/>
          <w:lang w:val="nb-NO"/>
        </w:rPr>
      </w:pPr>
      <w:r>
        <w:rPr>
          <w:rFonts w:cs="Consolas" w:ascii="Consolas" w:hAnsi="Consolas"/>
          <w:sz w:val="28"/>
          <w:szCs w:val="28"/>
          <w:highlight w:val="lightGray"/>
          <w:lang w:val="nb-NO"/>
        </w:rPr>
        <w:t>}</w:t>
      </w:r>
    </w:p>
    <w:p>
      <w:pPr>
        <w:pStyle w:val="Normal"/>
        <w:rPr>
          <w:rFonts w:ascii="Consolas" w:hAnsi="Consolas" w:cs="Consolas"/>
          <w:sz w:val="28"/>
          <w:szCs w:val="28"/>
          <w:highlight w:val="lightGray"/>
          <w:lang w:val="nb-NO"/>
        </w:rPr>
      </w:pPr>
      <w:r>
        <w:rPr>
          <w:rFonts w:cs="Consolas" w:ascii="Consolas" w:hAnsi="Consolas"/>
          <w:sz w:val="28"/>
          <w:szCs w:val="28"/>
          <w:highlight w:val="lightGray"/>
          <w:lang w:val="nb-NO"/>
        </w:rPr>
        <w:t>Utdanning.load();</w:t>
      </w:r>
    </w:p>
    <w:p>
      <w:pPr>
        <w:pStyle w:val="Normal"/>
        <w:rPr>
          <w:rFonts w:ascii="Consolas" w:hAnsi="Consolas" w:cs="Consolas"/>
          <w:sz w:val="28"/>
          <w:szCs w:val="28"/>
          <w:highlight w:val="lightGray"/>
          <w:lang w:val="nb-NO"/>
        </w:rPr>
      </w:pPr>
      <w:r>
        <w:rPr>
          <w:rFonts w:cs="Consolas" w:ascii="Consolas" w:hAnsi="Consolas"/>
          <w:sz w:val="28"/>
          <w:szCs w:val="28"/>
          <w:highlight w:val="lightGray"/>
          <w:lang w:val="nb-NO"/>
        </w:rPr>
        <w:t xml:space="preserve">             </w:t>
      </w:r>
      <w:r>
        <w:rPr>
          <w:rFonts w:cs="Consolas" w:ascii="Consolas" w:hAnsi="Consolas"/>
          <w:sz w:val="28"/>
          <w:szCs w:val="28"/>
          <w:highlight w:val="lightGray"/>
          <w:lang w:val="nb-NO"/>
        </w:rPr>
        <w:t>}</w:t>
      </w:r>
    </w:p>
    <w:p>
      <w:pPr>
        <w:pStyle w:val="Normal"/>
        <w:rPr>
          <w:rFonts w:ascii="Consolas" w:hAnsi="Consolas" w:cs="Consolas"/>
          <w:sz w:val="28"/>
          <w:szCs w:val="28"/>
          <w:highlight w:val="lightGray"/>
          <w:lang w:val="nb-NO"/>
        </w:rPr>
      </w:pPr>
      <w:r>
        <w:rPr>
          <w:rFonts w:cs="Consolas" w:ascii="Consolas" w:hAnsi="Consolas"/>
          <w:sz w:val="28"/>
          <w:szCs w:val="28"/>
          <w:highlight w:val="lightGray"/>
          <w:lang w:val="nb-NO"/>
        </w:rPr>
        <w:t>Syssel.load();</w:t>
      </w:r>
    </w:p>
    <w:p>
      <w:pPr>
        <w:pStyle w:val="Normal"/>
        <w:rPr>
          <w:rFonts w:ascii="Consolas" w:hAnsi="Consolas" w:cs="Consolas"/>
          <w:sz w:val="28"/>
          <w:szCs w:val="28"/>
          <w:highlight w:val="lightGray"/>
          <w:lang w:val="nb-NO"/>
        </w:rPr>
      </w:pPr>
      <w:r>
        <w:rPr>
          <w:rFonts w:cs="Consolas" w:ascii="Consolas" w:hAnsi="Consolas"/>
          <w:sz w:val="28"/>
          <w:szCs w:val="28"/>
          <w:highlight w:val="lightGray"/>
          <w:lang w:val="nb-NO"/>
        </w:rPr>
        <w:t>}</w:t>
      </w:r>
    </w:p>
    <w:p>
      <w:pPr>
        <w:pStyle w:val="Normal"/>
        <w:rPr>
          <w:rFonts w:ascii="Consolas" w:hAnsi="Consolas" w:cs="Consolas"/>
          <w:sz w:val="28"/>
          <w:szCs w:val="28"/>
          <w:lang w:val="nb-NO"/>
        </w:rPr>
      </w:pPr>
      <w:r>
        <w:rPr>
          <w:rFonts w:cs="Consolas" w:ascii="Consolas" w:hAnsi="Consolas"/>
          <w:sz w:val="28"/>
          <w:szCs w:val="28"/>
          <w:highlight w:val="lightGray"/>
          <w:lang w:val="nb-NO"/>
        </w:rPr>
        <w:t>Befolk.load();</w:t>
      </w:r>
    </w:p>
    <w:p>
      <w:pPr>
        <w:pStyle w:val="Normal"/>
        <w:rPr>
          <w:rFonts w:ascii="Consolas" w:hAnsi="Consolas" w:cs="Consolas"/>
          <w:sz w:val="28"/>
          <w:szCs w:val="28"/>
          <w:lang w:val="nb-NO"/>
        </w:rPr>
      </w:pPr>
      <w:r>
        <w:rPr>
          <w:rFonts w:cs="Consolas" w:ascii="Consolas" w:hAnsi="Consolas"/>
          <w:sz w:val="28"/>
          <w:szCs w:val="28"/>
          <w:lang w:val="nb-NO"/>
        </w:rPr>
      </w:r>
    </w:p>
    <w:p>
      <w:pPr>
        <w:pStyle w:val="Normal"/>
        <w:rPr>
          <w:rFonts w:ascii="Calibri" w:hAnsi="Calibri" w:cs="Calibri"/>
          <w:sz w:val="28"/>
          <w:szCs w:val="28"/>
          <w:lang w:val="nb-NO"/>
        </w:rPr>
      </w:pPr>
      <w:r>
        <w:rPr>
          <w:rFonts w:cs="Calibri"/>
          <w:sz w:val="28"/>
          <w:szCs w:val="28"/>
          <w:lang w:val="nb-NO"/>
        </w:rPr>
        <w:t xml:space="preserve">Disse funksjonene kaller på Requestene og inni der skriver vi koden som skal bli kjørt videre. Dette gjør at vi kan være sikker på at det ikke går an å klikke på knappene før noe blir lastet inn. </w:t>
      </w:r>
    </w:p>
    <w:p>
      <w:pPr>
        <w:pStyle w:val="Normal"/>
        <w:rPr>
          <w:rFonts w:ascii="Calibri" w:hAnsi="Calibri" w:cs="Calibri"/>
          <w:sz w:val="28"/>
          <w:szCs w:val="28"/>
          <w:lang w:val="nb-NO"/>
        </w:rPr>
      </w:pPr>
      <w:r>
        <w:rPr>
          <w:rFonts w:cs="Calibri"/>
          <w:sz w:val="28"/>
          <w:szCs w:val="28"/>
          <w:lang w:val="nb-NO"/>
        </w:rPr>
      </w:r>
    </w:p>
    <w:p>
      <w:pPr>
        <w:pStyle w:val="Normal"/>
        <w:rPr>
          <w:b/>
          <w:b/>
          <w:sz w:val="50"/>
          <w:szCs w:val="50"/>
          <w:lang w:val="nb-NO"/>
        </w:rPr>
      </w:pPr>
      <w:r>
        <w:rPr>
          <w:b/>
          <w:sz w:val="50"/>
          <w:szCs w:val="50"/>
          <w:lang w:val="nb-NO"/>
        </w:rPr>
        <w:t>2.</w:t>
      </w:r>
    </w:p>
    <w:p>
      <w:pPr>
        <w:pStyle w:val="Normal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Det vet vi gjennom callback funksjonen som er skrevet over. Når alle datasettene er lastet in blir alle onload funksjonene kjørt.</w:t>
      </w:r>
    </w:p>
    <w:p>
      <w:pPr>
        <w:pStyle w:val="Normal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</w:r>
    </w:p>
    <w:p>
      <w:pPr>
        <w:pStyle w:val="Normal"/>
        <w:rPr>
          <w:b/>
          <w:b/>
          <w:sz w:val="50"/>
          <w:szCs w:val="50"/>
          <w:lang w:val="nb-NO"/>
        </w:rPr>
      </w:pPr>
      <w:r>
        <w:rPr/>
      </w:r>
    </w:p>
    <w:p>
      <w:pPr>
        <w:pStyle w:val="Normal"/>
        <w:rPr>
          <w:b/>
          <w:b/>
          <w:sz w:val="50"/>
          <w:szCs w:val="50"/>
          <w:lang w:val="nb-NO"/>
        </w:rPr>
      </w:pPr>
      <w:r>
        <w:rPr/>
      </w:r>
    </w:p>
    <w:p>
      <w:pPr>
        <w:pStyle w:val="Normal"/>
        <w:rPr>
          <w:b/>
          <w:b/>
          <w:sz w:val="50"/>
          <w:szCs w:val="50"/>
          <w:lang w:val="nb-NO"/>
        </w:rPr>
      </w:pPr>
      <w:r>
        <w:rPr/>
      </w:r>
    </w:p>
    <w:p>
      <w:pPr>
        <w:pStyle w:val="Normal"/>
        <w:rPr>
          <w:b/>
          <w:b/>
          <w:sz w:val="50"/>
          <w:szCs w:val="50"/>
          <w:lang w:val="nb-NO"/>
        </w:rPr>
      </w:pPr>
      <w:r>
        <w:rPr/>
      </w:r>
    </w:p>
    <w:p>
      <w:pPr>
        <w:pStyle w:val="Normal"/>
        <w:rPr>
          <w:b/>
          <w:b/>
          <w:sz w:val="50"/>
          <w:szCs w:val="50"/>
          <w:lang w:val="nb-NO"/>
        </w:rPr>
      </w:pPr>
      <w:r>
        <w:rPr/>
      </w:r>
    </w:p>
    <w:p>
      <w:pPr>
        <w:pStyle w:val="Normal"/>
        <w:rPr>
          <w:b/>
          <w:b/>
          <w:sz w:val="50"/>
          <w:szCs w:val="50"/>
          <w:lang w:val="nb-NO"/>
        </w:rPr>
      </w:pPr>
      <w:r>
        <w:rPr/>
      </w:r>
    </w:p>
    <w:p>
      <w:pPr>
        <w:pStyle w:val="Normal"/>
        <w:rPr>
          <w:b/>
          <w:b/>
          <w:sz w:val="50"/>
          <w:szCs w:val="50"/>
          <w:lang w:val="nb-NO"/>
        </w:rPr>
      </w:pPr>
      <w:r>
        <w:rPr/>
      </w:r>
    </w:p>
    <w:p>
      <w:pPr>
        <w:pStyle w:val="Normal"/>
        <w:rPr>
          <w:b/>
          <w:b/>
          <w:sz w:val="50"/>
          <w:szCs w:val="50"/>
          <w:lang w:val="nb-NO"/>
        </w:rPr>
      </w:pPr>
      <w:r>
        <w:rPr/>
      </w:r>
    </w:p>
    <w:p>
      <w:pPr>
        <w:pStyle w:val="Normal"/>
        <w:rPr>
          <w:b/>
          <w:b/>
          <w:sz w:val="50"/>
          <w:szCs w:val="50"/>
          <w:lang w:val="nb-NO"/>
        </w:rPr>
      </w:pPr>
      <w:r>
        <w:rPr/>
      </w:r>
    </w:p>
    <w:p>
      <w:pPr>
        <w:pStyle w:val="Normal"/>
        <w:rPr>
          <w:b/>
          <w:b/>
          <w:sz w:val="50"/>
          <w:szCs w:val="50"/>
          <w:lang w:val="nb-NO"/>
        </w:rPr>
      </w:pPr>
      <w:r>
        <w:rPr/>
      </w:r>
    </w:p>
    <w:p>
      <w:pPr>
        <w:pStyle w:val="Normal"/>
        <w:rPr>
          <w:b/>
          <w:b/>
          <w:sz w:val="50"/>
          <w:szCs w:val="50"/>
          <w:lang w:val="nb-NO"/>
        </w:rPr>
      </w:pPr>
      <w:r>
        <w:rPr/>
      </w:r>
    </w:p>
    <w:p>
      <w:pPr>
        <w:pStyle w:val="Normal"/>
        <w:rPr>
          <w:b/>
          <w:b/>
          <w:sz w:val="50"/>
          <w:szCs w:val="50"/>
          <w:lang w:val="nb-NO"/>
        </w:rPr>
      </w:pPr>
      <w:r>
        <w:rPr/>
      </w:r>
    </w:p>
    <w:p>
      <w:pPr>
        <w:pStyle w:val="Normal"/>
        <w:rPr>
          <w:b/>
          <w:b/>
          <w:sz w:val="50"/>
          <w:szCs w:val="50"/>
          <w:lang w:val="nb-NO"/>
        </w:rPr>
      </w:pPr>
      <w:r>
        <w:rPr/>
      </w:r>
    </w:p>
    <w:p>
      <w:pPr>
        <w:pStyle w:val="Normal"/>
        <w:rPr/>
      </w:pPr>
      <w:r>
        <w:rPr>
          <w:b/>
          <w:sz w:val="50"/>
          <w:szCs w:val="50"/>
          <w:lang w:val="nb-NO"/>
        </w:rPr>
        <w:t>3.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nb-NO"/>
        </w:rPr>
        <w:t xml:space="preserve">Vi har løst dette ved hjelp av media queries. Når skjermen blir 760px bred vil media querien transponere tabellen. </w:t>
      </w:r>
    </w:p>
    <w:p>
      <w:pPr>
        <w:pStyle w:val="Normal"/>
        <w:rPr>
          <w:lang w:val="nb-NO"/>
        </w:rPr>
      </w:pPr>
      <w:r>
        <w:rPr>
          <w:rFonts w:ascii="Liberation Mono" w:hAnsi="Liberation Mono"/>
          <w:b w:val="false"/>
          <w:bCs w:val="false"/>
          <w:sz w:val="22"/>
          <w:szCs w:val="22"/>
          <w:highlight w:val="lightGray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52070</wp:posOffset>
            </wp:positionH>
            <wp:positionV relativeFrom="paragraph">
              <wp:posOffset>26035</wp:posOffset>
            </wp:positionV>
            <wp:extent cx="2129790" cy="45358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50"/>
          <w:szCs w:val="50"/>
          <w:lang w:val="nb-NO"/>
        </w:rPr>
      </w:pPr>
      <w:r>
        <w:rPr>
          <w:b/>
          <w:sz w:val="50"/>
          <w:szCs w:val="50"/>
          <w:lang w:val="nb-NO"/>
        </w:rPr>
      </w:r>
    </w:p>
    <w:p>
      <w:pPr>
        <w:pStyle w:val="Normal"/>
        <w:rPr>
          <w:b/>
          <w:b/>
          <w:sz w:val="50"/>
          <w:szCs w:val="50"/>
          <w:lang w:val="nb-NO"/>
        </w:rPr>
      </w:pPr>
      <w:r>
        <w:rPr>
          <w:b/>
          <w:sz w:val="50"/>
          <w:szCs w:val="50"/>
          <w:lang w:val="nb-NO"/>
        </w:rPr>
        <w:t xml:space="preserve">4. </w:t>
      </w:r>
    </w:p>
    <w:p>
      <w:pPr>
        <w:pStyle w:val="Normal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Datasettene har ikke nøyaktig de samme kommunene. For å finne ut dette lagte vi et script som logget ut antall kommuner i hvert sett. Vi fant da at antallet var ullikt, noe som betyr at datasettene ikke inneholder de samme kommunene.</w:t>
      </w:r>
    </w:p>
    <w:p>
      <w:pPr>
        <w:pStyle w:val="Normal"/>
        <w:rPr>
          <w:b/>
          <w:b/>
          <w:sz w:val="50"/>
          <w:szCs w:val="50"/>
          <w:lang w:val="nb-NO"/>
        </w:rPr>
      </w:pPr>
      <w:bookmarkStart w:id="0" w:name="_GoBack"/>
      <w:bookmarkEnd w:id="0"/>
      <w:r>
        <w:rPr>
          <w:sz w:val="28"/>
          <w:szCs w:val="28"/>
          <w:lang w:val="nb-NO"/>
        </w:rPr>
        <w:t xml:space="preserve"> </w:t>
      </w:r>
      <w:r>
        <w:rPr/>
        <w:drawing>
          <wp:inline distT="0" distB="6350" distL="0" distR="0">
            <wp:extent cx="2632075" cy="1772285"/>
            <wp:effectExtent l="0" t="0" r="0" b="0"/>
            <wp:docPr id="2" name="Bild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</w:r>
    </w:p>
    <w:p>
      <w:pPr>
        <w:pStyle w:val="Normal"/>
        <w:rPr>
          <w:b/>
          <w:b/>
          <w:sz w:val="50"/>
          <w:szCs w:val="50"/>
          <w:lang w:val="nb-NO"/>
        </w:rPr>
      </w:pPr>
      <w:r>
        <w:rPr>
          <w:b/>
          <w:sz w:val="50"/>
          <w:szCs w:val="50"/>
          <w:lang w:val="nb-NO"/>
        </w:rPr>
      </w:r>
    </w:p>
    <w:p>
      <w:pPr>
        <w:pStyle w:val="Normal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84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sv-S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sv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LibreOffice/6.0.7.3$Linux_X86_64 LibreOffice_project/00m0$Build-3</Application>
  <Pages>3</Pages>
  <Words>169</Words>
  <Characters>873</Characters>
  <CharactersWithSpaces>1060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2019-05-06T12:59:00Z</dcterms:created>
  <dc:creator>Robin el Salim</dc:creator>
  <dc:description/>
  <dc:language>en-US</dc:language>
  <cp:lastModifiedBy/>
  <dcterms:modified xsi:type="dcterms:W3CDTF">2019-05-07T16:24:32Z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