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529F" w14:textId="5833A05C" w:rsidR="00D6069E" w:rsidRPr="00AF6FF2" w:rsidRDefault="00D6069E" w:rsidP="00D6069E">
      <w:pPr>
        <w:pStyle w:val="Heading1"/>
        <w:spacing w:before="0"/>
        <w:jc w:val="center"/>
        <w:rPr>
          <w:rFonts w:ascii="Calibri" w:hAnsi="Calibri" w:cs="Calibri"/>
          <w:b w:val="0"/>
          <w:bCs w:val="0"/>
          <w:sz w:val="22"/>
          <w:szCs w:val="22"/>
        </w:rPr>
      </w:pPr>
      <w:r w:rsidRPr="00AF6FF2">
        <w:rPr>
          <w:rFonts w:ascii="Calibri" w:hAnsi="Calibri" w:cs="Calibri"/>
          <w:sz w:val="22"/>
          <w:szCs w:val="22"/>
        </w:rPr>
        <w:t>Position Description</w:t>
      </w:r>
    </w:p>
    <w:tbl>
      <w:tblPr>
        <w:tblW w:w="0" w:type="auto"/>
        <w:tblLook w:val="01E0" w:firstRow="1" w:lastRow="1" w:firstColumn="1" w:lastColumn="1" w:noHBand="0" w:noVBand="0"/>
      </w:tblPr>
      <w:tblGrid>
        <w:gridCol w:w="1620"/>
        <w:gridCol w:w="7100"/>
      </w:tblGrid>
      <w:tr w:rsidR="00D6069E" w:rsidRPr="00AF6FF2" w14:paraId="379FF3FB" w14:textId="77777777" w:rsidTr="0069232B">
        <w:tc>
          <w:tcPr>
            <w:tcW w:w="1620" w:type="dxa"/>
          </w:tcPr>
          <w:p w14:paraId="20C389E3" w14:textId="77777777" w:rsidR="00D6069E" w:rsidRPr="00AF6FF2" w:rsidRDefault="00D6069E" w:rsidP="0069232B">
            <w:pPr>
              <w:spacing w:before="120"/>
              <w:rPr>
                <w:rFonts w:ascii="Calibri" w:eastAsia="Times New Roman" w:hAnsi="Calibri" w:cs="Calibri"/>
                <w:b/>
                <w:bCs/>
                <w:color w:val="000000" w:themeColor="text1"/>
                <w:sz w:val="22"/>
                <w:szCs w:val="22"/>
                <w:lang w:val="en-US"/>
              </w:rPr>
            </w:pPr>
            <w:r w:rsidRPr="00AF6FF2">
              <w:rPr>
                <w:rFonts w:ascii="Calibri" w:eastAsia="Times New Roman" w:hAnsi="Calibri" w:cs="Calibri"/>
                <w:b/>
                <w:bCs/>
                <w:color w:val="000000" w:themeColor="text1"/>
                <w:sz w:val="22"/>
                <w:szCs w:val="22"/>
                <w:lang w:val="en-US"/>
              </w:rPr>
              <w:t>Role:</w:t>
            </w:r>
          </w:p>
        </w:tc>
        <w:tc>
          <w:tcPr>
            <w:tcW w:w="7100" w:type="dxa"/>
          </w:tcPr>
          <w:p w14:paraId="088D8124" w14:textId="49463339" w:rsidR="00D6069E" w:rsidRPr="00EB2F2F" w:rsidRDefault="00555194" w:rsidP="0069232B">
            <w:pPr>
              <w:spacing w:before="120"/>
              <w:rPr>
                <w:rFonts w:ascii="Calibri" w:eastAsia="Times New Roman" w:hAnsi="Calibri" w:cs="Calibri"/>
                <w:color w:val="000000" w:themeColor="text1"/>
                <w:sz w:val="22"/>
                <w:szCs w:val="22"/>
                <w:lang w:val="en-US"/>
              </w:rPr>
            </w:pPr>
            <w:r>
              <w:rPr>
                <w:rFonts w:ascii="Calibri" w:eastAsia="Times New Roman" w:hAnsi="Calibri" w:cs="Calibri"/>
                <w:sz w:val="22"/>
                <w:szCs w:val="22"/>
                <w:lang w:val="en-US"/>
              </w:rPr>
              <w:t xml:space="preserve">Human Resources Business Partner </w:t>
            </w:r>
          </w:p>
        </w:tc>
      </w:tr>
      <w:tr w:rsidR="00D6069E" w:rsidRPr="00AF6FF2" w14:paraId="2AEB631E" w14:textId="77777777" w:rsidTr="0069232B">
        <w:tc>
          <w:tcPr>
            <w:tcW w:w="1620" w:type="dxa"/>
          </w:tcPr>
          <w:p w14:paraId="0E5FBCFA" w14:textId="77777777" w:rsidR="00D6069E" w:rsidRPr="00AF6FF2" w:rsidRDefault="00D6069E" w:rsidP="0069232B">
            <w:pPr>
              <w:spacing w:before="120"/>
              <w:rPr>
                <w:rFonts w:ascii="Calibri" w:eastAsia="Times New Roman" w:hAnsi="Calibri" w:cs="Calibri"/>
                <w:b/>
                <w:bCs/>
                <w:color w:val="000000" w:themeColor="text1"/>
                <w:sz w:val="22"/>
                <w:szCs w:val="22"/>
                <w:lang w:val="en-US"/>
              </w:rPr>
            </w:pPr>
            <w:r w:rsidRPr="00AF6FF2">
              <w:rPr>
                <w:rFonts w:ascii="Calibri" w:eastAsia="Times New Roman" w:hAnsi="Calibri" w:cs="Calibri"/>
                <w:b/>
                <w:bCs/>
                <w:color w:val="000000" w:themeColor="text1"/>
                <w:sz w:val="22"/>
                <w:szCs w:val="22"/>
                <w:lang w:val="en-US"/>
              </w:rPr>
              <w:t>Location:</w:t>
            </w:r>
          </w:p>
        </w:tc>
        <w:tc>
          <w:tcPr>
            <w:tcW w:w="7100" w:type="dxa"/>
          </w:tcPr>
          <w:p w14:paraId="09E17FAA" w14:textId="50F0D0CF" w:rsidR="00D6069E" w:rsidRPr="00AF6FF2" w:rsidRDefault="006B3E93" w:rsidP="0069232B">
            <w:pPr>
              <w:spacing w:before="120"/>
              <w:rPr>
                <w:rFonts w:ascii="Calibri" w:eastAsia="Times New Roman" w:hAnsi="Calibri" w:cs="Calibri"/>
                <w:color w:val="000000" w:themeColor="text1"/>
                <w:sz w:val="22"/>
                <w:szCs w:val="22"/>
                <w:lang w:val="en-US"/>
              </w:rPr>
            </w:pPr>
            <w:r>
              <w:rPr>
                <w:rFonts w:ascii="Calibri" w:eastAsia="Times New Roman" w:hAnsi="Calibri" w:cs="Calibri"/>
                <w:color w:val="000000" w:themeColor="text1"/>
                <w:sz w:val="22"/>
                <w:szCs w:val="22"/>
                <w:lang w:val="en-US"/>
              </w:rPr>
              <w:t>Head Office – Melbourne</w:t>
            </w:r>
          </w:p>
        </w:tc>
      </w:tr>
      <w:tr w:rsidR="00D6069E" w:rsidRPr="00AF6FF2" w14:paraId="34079FDF" w14:textId="77777777" w:rsidTr="0069232B">
        <w:tc>
          <w:tcPr>
            <w:tcW w:w="1620" w:type="dxa"/>
          </w:tcPr>
          <w:p w14:paraId="23463EE1" w14:textId="77777777" w:rsidR="00D6069E" w:rsidRPr="00AF6FF2" w:rsidRDefault="00D6069E" w:rsidP="0069232B">
            <w:pPr>
              <w:spacing w:before="120"/>
              <w:rPr>
                <w:rFonts w:ascii="Calibri" w:eastAsia="Times New Roman" w:hAnsi="Calibri" w:cs="Calibri"/>
                <w:b/>
                <w:bCs/>
                <w:color w:val="000000" w:themeColor="text1"/>
                <w:sz w:val="22"/>
                <w:szCs w:val="22"/>
                <w:lang w:val="en-US"/>
              </w:rPr>
            </w:pPr>
            <w:r w:rsidRPr="00AF6FF2">
              <w:rPr>
                <w:rFonts w:ascii="Calibri" w:eastAsia="Times New Roman" w:hAnsi="Calibri" w:cs="Calibri"/>
                <w:b/>
                <w:bCs/>
                <w:color w:val="000000" w:themeColor="text1"/>
                <w:sz w:val="22"/>
                <w:szCs w:val="22"/>
                <w:lang w:val="en-US"/>
              </w:rPr>
              <w:t>Reports to:</w:t>
            </w:r>
          </w:p>
        </w:tc>
        <w:tc>
          <w:tcPr>
            <w:tcW w:w="7100" w:type="dxa"/>
          </w:tcPr>
          <w:p w14:paraId="58E7146E" w14:textId="5243FF54" w:rsidR="00FA50CF" w:rsidRPr="00AF6FF2" w:rsidRDefault="00555194" w:rsidP="0069232B">
            <w:pPr>
              <w:spacing w:before="120"/>
              <w:rPr>
                <w:rFonts w:ascii="Calibri" w:eastAsia="Times New Roman" w:hAnsi="Calibri" w:cs="Calibri"/>
                <w:color w:val="000000" w:themeColor="text1"/>
                <w:sz w:val="22"/>
                <w:szCs w:val="22"/>
                <w:lang w:val="en-US"/>
              </w:rPr>
            </w:pPr>
            <w:r>
              <w:rPr>
                <w:rFonts w:ascii="Calibri" w:eastAsia="Times New Roman" w:hAnsi="Calibri" w:cs="Calibri"/>
                <w:color w:val="000000" w:themeColor="text1"/>
                <w:sz w:val="22"/>
                <w:szCs w:val="22"/>
                <w:lang w:val="en-US"/>
              </w:rPr>
              <w:t>General Manager – Human Resources</w:t>
            </w:r>
          </w:p>
        </w:tc>
      </w:tr>
    </w:tbl>
    <w:p w14:paraId="0D543BA4" w14:textId="77777777" w:rsidR="006B3E93" w:rsidRDefault="006B3E93" w:rsidP="00D1724D">
      <w:pPr>
        <w:pStyle w:val="Heading2"/>
        <w:spacing w:before="0" w:after="0" w:line="240" w:lineRule="auto"/>
        <w:rPr>
          <w:rFonts w:ascii="Calibri" w:hAnsi="Calibri" w:cs="Calibri"/>
          <w:sz w:val="22"/>
          <w:szCs w:val="22"/>
        </w:rPr>
      </w:pPr>
    </w:p>
    <w:p w14:paraId="238CF4AC" w14:textId="46D8FC4F" w:rsidR="00D6069E" w:rsidRPr="00AF6FF2" w:rsidRDefault="00D6069E" w:rsidP="00D1724D">
      <w:pPr>
        <w:pStyle w:val="Heading2"/>
        <w:spacing w:before="0" w:after="0" w:line="240" w:lineRule="auto"/>
        <w:rPr>
          <w:rFonts w:ascii="Calibri" w:hAnsi="Calibri" w:cs="Calibri"/>
          <w:b w:val="0"/>
          <w:bCs w:val="0"/>
          <w:sz w:val="22"/>
          <w:szCs w:val="22"/>
        </w:rPr>
      </w:pPr>
      <w:r w:rsidRPr="00AF6FF2">
        <w:rPr>
          <w:rFonts w:ascii="Calibri" w:hAnsi="Calibri" w:cs="Calibri"/>
          <w:sz w:val="22"/>
          <w:szCs w:val="22"/>
        </w:rPr>
        <w:t>The Position</w:t>
      </w:r>
    </w:p>
    <w:p w14:paraId="458041E7" w14:textId="77777777" w:rsidR="00873917" w:rsidRPr="00873917" w:rsidRDefault="00873917" w:rsidP="00163F0E">
      <w:pPr>
        <w:pStyle w:val="Heading2"/>
        <w:spacing w:before="0" w:after="0" w:line="240" w:lineRule="auto"/>
        <w:rPr>
          <w:rFonts w:ascii="Calibri" w:hAnsi="Calibri" w:cs="Calibri"/>
          <w:b w:val="0"/>
          <w:bCs w:val="0"/>
          <w:color w:val="auto"/>
          <w:sz w:val="22"/>
          <w:szCs w:val="22"/>
        </w:rPr>
      </w:pPr>
      <w:r w:rsidRPr="00873917">
        <w:rPr>
          <w:rFonts w:ascii="Calibri" w:hAnsi="Calibri" w:cs="Calibri"/>
          <w:b w:val="0"/>
          <w:bCs w:val="0"/>
          <w:color w:val="auto"/>
          <w:sz w:val="22"/>
          <w:szCs w:val="22"/>
        </w:rPr>
        <w:t>The Human Resources Business Partner (HRBP) is responsible for delivering operational HR services and leading people-related projects that support the organisation's strategic and operational priorities. The role partners with leaders to implement workforce initiatives, improve people processes, support organisational change, and provide practical HR advice across the employee lifecycle.</w:t>
      </w:r>
    </w:p>
    <w:p w14:paraId="33434BC5" w14:textId="77777777" w:rsidR="00163F0E" w:rsidRDefault="00163F0E" w:rsidP="00163F0E">
      <w:pPr>
        <w:pStyle w:val="Heading2"/>
        <w:spacing w:before="0" w:after="0" w:line="240" w:lineRule="auto"/>
        <w:rPr>
          <w:rFonts w:ascii="Calibri" w:hAnsi="Calibri" w:cs="Calibri"/>
          <w:b w:val="0"/>
          <w:bCs w:val="0"/>
          <w:color w:val="auto"/>
          <w:sz w:val="22"/>
          <w:szCs w:val="22"/>
        </w:rPr>
      </w:pPr>
    </w:p>
    <w:p w14:paraId="5256B95E" w14:textId="02C3F965" w:rsidR="00B66D08" w:rsidRPr="00B66D08" w:rsidRDefault="00873917" w:rsidP="00163F0E">
      <w:pPr>
        <w:pStyle w:val="Heading2"/>
        <w:spacing w:before="0" w:after="0" w:line="240" w:lineRule="auto"/>
        <w:rPr>
          <w:rFonts w:ascii="Calibri" w:hAnsi="Calibri" w:cs="Calibri"/>
          <w:b w:val="0"/>
          <w:bCs w:val="0"/>
          <w:color w:val="auto"/>
          <w:sz w:val="22"/>
          <w:szCs w:val="22"/>
        </w:rPr>
      </w:pPr>
      <w:r w:rsidRPr="00873917">
        <w:rPr>
          <w:rFonts w:ascii="Calibri" w:hAnsi="Calibri" w:cs="Calibri"/>
          <w:b w:val="0"/>
          <w:bCs w:val="0"/>
          <w:color w:val="auto"/>
          <w:sz w:val="22"/>
          <w:szCs w:val="22"/>
        </w:rPr>
        <w:t>The HRBP plays a key role in driving HR projects, improving operational efficiency, and ensuring people practices are consistent, compliant, and aligned with business needs.</w:t>
      </w:r>
    </w:p>
    <w:p w14:paraId="64123326" w14:textId="77777777" w:rsidR="00B66D08" w:rsidRDefault="00B66D08" w:rsidP="00163F0E">
      <w:pPr>
        <w:pStyle w:val="Heading2"/>
        <w:spacing w:before="0" w:after="0" w:line="240" w:lineRule="auto"/>
        <w:rPr>
          <w:rFonts w:ascii="Calibri" w:hAnsi="Calibri" w:cs="Calibri"/>
          <w:b w:val="0"/>
          <w:bCs w:val="0"/>
          <w:color w:val="auto"/>
          <w:sz w:val="22"/>
          <w:szCs w:val="22"/>
        </w:rPr>
      </w:pPr>
    </w:p>
    <w:p w14:paraId="686A1A6E" w14:textId="77777777" w:rsidR="00163F0E" w:rsidRPr="00163F0E" w:rsidRDefault="00163F0E" w:rsidP="00163F0E">
      <w:pPr>
        <w:pStyle w:val="Heading2"/>
        <w:spacing w:before="0" w:after="0" w:line="240" w:lineRule="auto"/>
        <w:rPr>
          <w:rFonts w:ascii="Calibri" w:hAnsi="Calibri" w:cs="Calibri"/>
          <w:sz w:val="22"/>
          <w:szCs w:val="22"/>
        </w:rPr>
      </w:pPr>
      <w:r w:rsidRPr="00163F0E">
        <w:rPr>
          <w:rFonts w:ascii="Calibri" w:hAnsi="Calibri" w:cs="Calibri"/>
          <w:sz w:val="22"/>
          <w:szCs w:val="22"/>
        </w:rPr>
        <w:t>Success Profile</w:t>
      </w:r>
    </w:p>
    <w:p w14:paraId="4984CE05" w14:textId="77777777" w:rsidR="00163F0E" w:rsidRPr="00163F0E" w:rsidRDefault="00163F0E" w:rsidP="00163F0E">
      <w:pPr>
        <w:pStyle w:val="Heading2"/>
        <w:spacing w:before="0" w:after="0" w:line="240" w:lineRule="auto"/>
        <w:rPr>
          <w:rFonts w:ascii="Calibri" w:hAnsi="Calibri" w:cs="Calibri"/>
          <w:b w:val="0"/>
          <w:bCs w:val="0"/>
          <w:color w:val="auto"/>
          <w:sz w:val="22"/>
          <w:szCs w:val="22"/>
        </w:rPr>
      </w:pPr>
      <w:r w:rsidRPr="00163F0E">
        <w:rPr>
          <w:rFonts w:ascii="Calibri" w:hAnsi="Calibri" w:cs="Calibri"/>
          <w:b w:val="0"/>
          <w:bCs w:val="0"/>
          <w:color w:val="auto"/>
          <w:sz w:val="22"/>
          <w:szCs w:val="22"/>
        </w:rPr>
        <w:t>The successful HR Business Partner is a highly organised and solutions-focused professional who thrives in a hands-on operational environment. They are skilled at managing multiple projects simultaneously, driving process improvements, and supporting leaders through organisational change while ensuring HR operations are efficient, compliant, and aligned with business priorities.</w:t>
      </w:r>
    </w:p>
    <w:p w14:paraId="038B3846" w14:textId="77777777" w:rsidR="00163F0E" w:rsidRDefault="00163F0E" w:rsidP="00D1724D">
      <w:pPr>
        <w:pStyle w:val="Heading2"/>
        <w:spacing w:before="0" w:after="0" w:line="240" w:lineRule="auto"/>
        <w:rPr>
          <w:rFonts w:ascii="Calibri" w:hAnsi="Calibri" w:cs="Calibri"/>
          <w:sz w:val="22"/>
          <w:szCs w:val="22"/>
        </w:rPr>
      </w:pPr>
    </w:p>
    <w:p w14:paraId="29411724" w14:textId="6731FB86" w:rsidR="00B66D08" w:rsidRPr="00EE3F44" w:rsidRDefault="00B66D08" w:rsidP="00D1724D">
      <w:pPr>
        <w:pStyle w:val="Heading2"/>
        <w:spacing w:before="0" w:after="0" w:line="240" w:lineRule="auto"/>
        <w:rPr>
          <w:rFonts w:ascii="Calibri" w:hAnsi="Calibri" w:cs="Calibri"/>
          <w:sz w:val="22"/>
          <w:szCs w:val="22"/>
        </w:rPr>
      </w:pPr>
      <w:r w:rsidRPr="00EE3F44">
        <w:rPr>
          <w:rFonts w:ascii="Calibri" w:hAnsi="Calibri" w:cs="Calibri"/>
          <w:sz w:val="22"/>
          <w:szCs w:val="22"/>
        </w:rPr>
        <w:t>Key Responsibilities:</w:t>
      </w:r>
    </w:p>
    <w:p w14:paraId="10B1C111" w14:textId="77777777" w:rsidR="00E65D29" w:rsidRPr="00E65D29" w:rsidRDefault="00E65D29" w:rsidP="00E65D29">
      <w:pPr>
        <w:pStyle w:val="Heading2"/>
        <w:spacing w:before="0" w:after="0" w:line="240" w:lineRule="auto"/>
        <w:rPr>
          <w:rFonts w:ascii="Calibri" w:hAnsi="Calibri" w:cs="Calibri"/>
          <w:b w:val="0"/>
          <w:bCs w:val="0"/>
          <w:color w:val="auto"/>
          <w:sz w:val="22"/>
          <w:szCs w:val="22"/>
        </w:rPr>
      </w:pPr>
      <w:r w:rsidRPr="00E65D29">
        <w:rPr>
          <w:rFonts w:ascii="Calibri" w:hAnsi="Calibri" w:cs="Calibri"/>
          <w:sz w:val="22"/>
          <w:szCs w:val="22"/>
        </w:rPr>
        <w:t>HR Operations</w:t>
      </w:r>
      <w:r w:rsidRPr="00E65D29">
        <w:rPr>
          <w:rFonts w:ascii="Calibri" w:hAnsi="Calibri" w:cs="Calibri"/>
          <w:sz w:val="22"/>
          <w:szCs w:val="22"/>
        </w:rPr>
        <w:t xml:space="preserve"> </w:t>
      </w:r>
    </w:p>
    <w:p w14:paraId="068F3B8F" w14:textId="77777777" w:rsidR="00060BB8" w:rsidRPr="00060BB8" w:rsidRDefault="00060BB8" w:rsidP="00060BB8">
      <w:pPr>
        <w:pStyle w:val="Heading2"/>
        <w:numPr>
          <w:ilvl w:val="0"/>
          <w:numId w:val="32"/>
        </w:numPr>
        <w:spacing w:before="0" w:after="0" w:line="240" w:lineRule="auto"/>
        <w:rPr>
          <w:rFonts w:ascii="Calibri" w:hAnsi="Calibri" w:cs="Calibri"/>
          <w:b w:val="0"/>
          <w:bCs w:val="0"/>
          <w:color w:val="auto"/>
          <w:sz w:val="22"/>
          <w:szCs w:val="22"/>
        </w:rPr>
      </w:pPr>
      <w:r w:rsidRPr="00060BB8">
        <w:rPr>
          <w:rFonts w:ascii="Calibri" w:hAnsi="Calibri" w:cs="Calibri"/>
          <w:b w:val="0"/>
          <w:bCs w:val="0"/>
          <w:color w:val="auto"/>
          <w:sz w:val="22"/>
          <w:szCs w:val="22"/>
        </w:rPr>
        <w:t>Provide operational HR advice and support to managers across the employee lifecycle.</w:t>
      </w:r>
    </w:p>
    <w:p w14:paraId="3FEC8629" w14:textId="77777777" w:rsidR="00060BB8" w:rsidRPr="00060BB8" w:rsidRDefault="00060BB8" w:rsidP="00060BB8">
      <w:pPr>
        <w:pStyle w:val="Heading2"/>
        <w:numPr>
          <w:ilvl w:val="0"/>
          <w:numId w:val="32"/>
        </w:numPr>
        <w:spacing w:before="0" w:after="0" w:line="240" w:lineRule="auto"/>
        <w:rPr>
          <w:rFonts w:ascii="Calibri" w:hAnsi="Calibri" w:cs="Calibri"/>
          <w:b w:val="0"/>
          <w:bCs w:val="0"/>
          <w:color w:val="auto"/>
          <w:sz w:val="22"/>
          <w:szCs w:val="22"/>
        </w:rPr>
      </w:pPr>
      <w:r w:rsidRPr="00060BB8">
        <w:rPr>
          <w:rFonts w:ascii="Calibri" w:hAnsi="Calibri" w:cs="Calibri"/>
          <w:b w:val="0"/>
          <w:bCs w:val="0"/>
          <w:color w:val="auto"/>
          <w:sz w:val="22"/>
          <w:szCs w:val="22"/>
        </w:rPr>
        <w:t>Manage employee relations matters, including performance, conduct, grievances, and investigations.</w:t>
      </w:r>
    </w:p>
    <w:p w14:paraId="0BD6C070" w14:textId="77777777" w:rsidR="00060BB8" w:rsidRPr="00060BB8" w:rsidRDefault="00060BB8" w:rsidP="00060BB8">
      <w:pPr>
        <w:pStyle w:val="Heading2"/>
        <w:numPr>
          <w:ilvl w:val="0"/>
          <w:numId w:val="32"/>
        </w:numPr>
        <w:spacing w:before="0" w:after="0" w:line="240" w:lineRule="auto"/>
        <w:ind w:left="714" w:hanging="357"/>
        <w:rPr>
          <w:rFonts w:ascii="Calibri" w:hAnsi="Calibri" w:cs="Calibri"/>
          <w:b w:val="0"/>
          <w:bCs w:val="0"/>
          <w:color w:val="auto"/>
          <w:sz w:val="22"/>
          <w:szCs w:val="22"/>
        </w:rPr>
      </w:pPr>
      <w:r w:rsidRPr="00060BB8">
        <w:rPr>
          <w:rFonts w:ascii="Calibri" w:hAnsi="Calibri" w:cs="Calibri"/>
          <w:b w:val="0"/>
          <w:bCs w:val="0"/>
          <w:color w:val="auto"/>
          <w:sz w:val="22"/>
          <w:szCs w:val="22"/>
        </w:rPr>
        <w:t>Ensure compliance with employment legislation, industrial instruments, and organisational policies.</w:t>
      </w:r>
    </w:p>
    <w:p w14:paraId="61691225" w14:textId="733876BF" w:rsidR="00B66D08" w:rsidRDefault="00060BB8" w:rsidP="00060BB8">
      <w:pPr>
        <w:pStyle w:val="Heading2"/>
        <w:numPr>
          <w:ilvl w:val="0"/>
          <w:numId w:val="32"/>
        </w:numPr>
        <w:spacing w:before="0" w:after="0" w:line="240" w:lineRule="auto"/>
        <w:rPr>
          <w:rFonts w:ascii="Calibri" w:hAnsi="Calibri" w:cs="Calibri"/>
          <w:b w:val="0"/>
          <w:bCs w:val="0"/>
          <w:color w:val="auto"/>
          <w:sz w:val="22"/>
          <w:szCs w:val="22"/>
        </w:rPr>
      </w:pPr>
      <w:r w:rsidRPr="00060BB8">
        <w:rPr>
          <w:rFonts w:ascii="Calibri" w:hAnsi="Calibri" w:cs="Calibri"/>
          <w:b w:val="0"/>
          <w:bCs w:val="0"/>
          <w:color w:val="auto"/>
          <w:sz w:val="22"/>
          <w:szCs w:val="22"/>
        </w:rPr>
        <w:t>Develop and maintain HR policies, procedures, templates, and documentation.</w:t>
      </w:r>
    </w:p>
    <w:p w14:paraId="7596F566" w14:textId="77777777" w:rsidR="00060BB8" w:rsidRPr="00060BB8" w:rsidRDefault="00060BB8" w:rsidP="00060BB8">
      <w:pPr>
        <w:pStyle w:val="Heading2"/>
        <w:numPr>
          <w:ilvl w:val="0"/>
          <w:numId w:val="32"/>
        </w:numPr>
        <w:spacing w:before="0" w:after="0" w:line="240" w:lineRule="auto"/>
        <w:rPr>
          <w:rFonts w:ascii="Calibri" w:hAnsi="Calibri" w:cs="Calibri"/>
          <w:b w:val="0"/>
          <w:bCs w:val="0"/>
          <w:color w:val="auto"/>
          <w:sz w:val="22"/>
          <w:szCs w:val="22"/>
        </w:rPr>
      </w:pPr>
      <w:r w:rsidRPr="00060BB8">
        <w:rPr>
          <w:rFonts w:ascii="Calibri" w:hAnsi="Calibri" w:cs="Calibri"/>
          <w:b w:val="0"/>
          <w:bCs w:val="0"/>
          <w:color w:val="auto"/>
          <w:sz w:val="22"/>
          <w:szCs w:val="22"/>
        </w:rPr>
        <w:t>Support recruitment, onboarding, probation, and offboarding activities.</w:t>
      </w:r>
    </w:p>
    <w:p w14:paraId="16E9F3A1" w14:textId="77777777" w:rsidR="00B66D08" w:rsidRPr="00B66D08" w:rsidRDefault="00B66D08" w:rsidP="00D1724D">
      <w:pPr>
        <w:pStyle w:val="Heading2"/>
        <w:spacing w:before="0" w:after="0" w:line="240" w:lineRule="auto"/>
        <w:rPr>
          <w:rFonts w:ascii="Calibri" w:hAnsi="Calibri" w:cs="Calibri"/>
          <w:b w:val="0"/>
          <w:bCs w:val="0"/>
          <w:color w:val="auto"/>
          <w:sz w:val="22"/>
          <w:szCs w:val="22"/>
        </w:rPr>
      </w:pPr>
    </w:p>
    <w:p w14:paraId="4531DEC6" w14:textId="77777777" w:rsidR="00763ABD" w:rsidRPr="00763ABD" w:rsidRDefault="00763ABD" w:rsidP="00763ABD">
      <w:pPr>
        <w:pStyle w:val="Heading2"/>
        <w:spacing w:before="0" w:after="0" w:line="240" w:lineRule="auto"/>
        <w:rPr>
          <w:rFonts w:ascii="Calibri" w:hAnsi="Calibri" w:cs="Calibri"/>
          <w:b w:val="0"/>
          <w:bCs w:val="0"/>
          <w:color w:val="auto"/>
          <w:sz w:val="22"/>
          <w:szCs w:val="22"/>
        </w:rPr>
      </w:pPr>
      <w:r w:rsidRPr="00763ABD">
        <w:rPr>
          <w:rFonts w:ascii="Calibri" w:hAnsi="Calibri" w:cs="Calibri"/>
          <w:sz w:val="22"/>
          <w:szCs w:val="22"/>
        </w:rPr>
        <w:t>Project Delivery</w:t>
      </w:r>
    </w:p>
    <w:p w14:paraId="76905D2A" w14:textId="77777777" w:rsidR="00763ABD" w:rsidRPr="00763ABD" w:rsidRDefault="00763ABD" w:rsidP="00015D62">
      <w:pPr>
        <w:pStyle w:val="Heading2"/>
        <w:numPr>
          <w:ilvl w:val="0"/>
          <w:numId w:val="32"/>
        </w:numPr>
        <w:spacing w:before="0" w:after="0" w:line="240" w:lineRule="auto"/>
        <w:ind w:left="714" w:hanging="357"/>
        <w:rPr>
          <w:rFonts w:ascii="Calibri" w:hAnsi="Calibri" w:cs="Calibri"/>
          <w:b w:val="0"/>
          <w:bCs w:val="0"/>
          <w:color w:val="auto"/>
          <w:sz w:val="22"/>
          <w:szCs w:val="22"/>
        </w:rPr>
      </w:pPr>
      <w:r w:rsidRPr="00763ABD">
        <w:rPr>
          <w:rFonts w:ascii="Calibri" w:hAnsi="Calibri" w:cs="Calibri"/>
          <w:b w:val="0"/>
          <w:bCs w:val="0"/>
          <w:color w:val="auto"/>
          <w:sz w:val="22"/>
          <w:szCs w:val="22"/>
        </w:rPr>
        <w:t>Lead and deliver HR projects from planning through to implementation and evaluation.</w:t>
      </w:r>
    </w:p>
    <w:p w14:paraId="1B53057A" w14:textId="5DDA2032" w:rsidR="00763ABD" w:rsidRPr="00763ABD" w:rsidRDefault="00015D62" w:rsidP="00015D62">
      <w:pPr>
        <w:pStyle w:val="Heading2"/>
        <w:numPr>
          <w:ilvl w:val="0"/>
          <w:numId w:val="32"/>
        </w:numPr>
        <w:spacing w:before="0" w:after="0" w:line="240" w:lineRule="auto"/>
        <w:ind w:left="714" w:hanging="357"/>
        <w:rPr>
          <w:rFonts w:ascii="Calibri" w:hAnsi="Calibri" w:cs="Calibri"/>
          <w:b w:val="0"/>
          <w:bCs w:val="0"/>
          <w:color w:val="auto"/>
          <w:sz w:val="22"/>
          <w:szCs w:val="22"/>
        </w:rPr>
      </w:pPr>
      <w:r>
        <w:rPr>
          <w:rFonts w:ascii="Calibri" w:hAnsi="Calibri" w:cs="Calibri"/>
          <w:b w:val="0"/>
          <w:bCs w:val="0"/>
          <w:color w:val="auto"/>
          <w:sz w:val="22"/>
          <w:szCs w:val="22"/>
        </w:rPr>
        <w:t xml:space="preserve">Support the GM – HR with </w:t>
      </w:r>
      <w:r w:rsidR="00763ABD" w:rsidRPr="00763ABD">
        <w:rPr>
          <w:rFonts w:ascii="Calibri" w:hAnsi="Calibri" w:cs="Calibri"/>
          <w:b w:val="0"/>
          <w:bCs w:val="0"/>
          <w:color w:val="auto"/>
          <w:sz w:val="22"/>
          <w:szCs w:val="22"/>
        </w:rPr>
        <w:t>organisational restructures, workforce change initiatives, and consultation processes.</w:t>
      </w:r>
    </w:p>
    <w:p w14:paraId="5B05DE7A" w14:textId="77777777" w:rsidR="00763ABD" w:rsidRPr="00763ABD" w:rsidRDefault="00763ABD" w:rsidP="00015D62">
      <w:pPr>
        <w:pStyle w:val="Heading2"/>
        <w:numPr>
          <w:ilvl w:val="0"/>
          <w:numId w:val="32"/>
        </w:numPr>
        <w:spacing w:before="0" w:after="0" w:line="240" w:lineRule="auto"/>
        <w:ind w:left="714" w:hanging="357"/>
        <w:rPr>
          <w:rFonts w:ascii="Calibri" w:hAnsi="Calibri" w:cs="Calibri"/>
          <w:b w:val="0"/>
          <w:bCs w:val="0"/>
          <w:color w:val="auto"/>
          <w:sz w:val="22"/>
          <w:szCs w:val="22"/>
        </w:rPr>
      </w:pPr>
      <w:r w:rsidRPr="00763ABD">
        <w:rPr>
          <w:rFonts w:ascii="Calibri" w:hAnsi="Calibri" w:cs="Calibri"/>
          <w:b w:val="0"/>
          <w:bCs w:val="0"/>
          <w:color w:val="auto"/>
          <w:sz w:val="22"/>
          <w:szCs w:val="22"/>
        </w:rPr>
        <w:t>Support implementation of new HR systems, technology, and process improvements.</w:t>
      </w:r>
    </w:p>
    <w:p w14:paraId="0B34E144" w14:textId="77777777" w:rsidR="00763ABD" w:rsidRPr="00763ABD" w:rsidRDefault="00763ABD" w:rsidP="00015D62">
      <w:pPr>
        <w:pStyle w:val="Heading2"/>
        <w:numPr>
          <w:ilvl w:val="0"/>
          <w:numId w:val="32"/>
        </w:numPr>
        <w:spacing w:before="0" w:after="0" w:line="240" w:lineRule="auto"/>
        <w:ind w:left="714" w:hanging="357"/>
        <w:rPr>
          <w:rFonts w:ascii="Calibri" w:hAnsi="Calibri" w:cs="Calibri"/>
          <w:b w:val="0"/>
          <w:bCs w:val="0"/>
          <w:color w:val="auto"/>
          <w:sz w:val="22"/>
          <w:szCs w:val="22"/>
        </w:rPr>
      </w:pPr>
      <w:r w:rsidRPr="00763ABD">
        <w:rPr>
          <w:rFonts w:ascii="Calibri" w:hAnsi="Calibri" w:cs="Calibri"/>
          <w:b w:val="0"/>
          <w:bCs w:val="0"/>
          <w:color w:val="auto"/>
          <w:sz w:val="22"/>
          <w:szCs w:val="22"/>
        </w:rPr>
        <w:t>Manage workforce planning and organisational design projects.</w:t>
      </w:r>
    </w:p>
    <w:p w14:paraId="31C842FA" w14:textId="1411F948" w:rsidR="00B66D08" w:rsidRPr="00B66D08" w:rsidRDefault="00763ABD" w:rsidP="00015D62">
      <w:pPr>
        <w:pStyle w:val="Heading2"/>
        <w:numPr>
          <w:ilvl w:val="0"/>
          <w:numId w:val="32"/>
        </w:numPr>
        <w:spacing w:before="0" w:after="0" w:line="240" w:lineRule="auto"/>
        <w:ind w:left="714" w:hanging="357"/>
        <w:rPr>
          <w:rFonts w:ascii="Calibri" w:hAnsi="Calibri" w:cs="Calibri"/>
          <w:b w:val="0"/>
          <w:bCs w:val="0"/>
          <w:color w:val="auto"/>
          <w:sz w:val="22"/>
          <w:szCs w:val="22"/>
        </w:rPr>
      </w:pPr>
      <w:r w:rsidRPr="00763ABD">
        <w:rPr>
          <w:rFonts w:ascii="Calibri" w:hAnsi="Calibri" w:cs="Calibri"/>
          <w:b w:val="0"/>
          <w:bCs w:val="0"/>
          <w:color w:val="auto"/>
          <w:sz w:val="22"/>
          <w:szCs w:val="22"/>
        </w:rPr>
        <w:t>Deliver initiatives that improve employee experience, operational efficiency, and workforce capability.</w:t>
      </w:r>
    </w:p>
    <w:p w14:paraId="6ABE4304" w14:textId="77777777" w:rsidR="00B66D08" w:rsidRPr="00B66D08" w:rsidRDefault="00B66D08" w:rsidP="00D1724D">
      <w:pPr>
        <w:pStyle w:val="Heading2"/>
        <w:spacing w:before="0" w:after="0" w:line="240" w:lineRule="auto"/>
        <w:rPr>
          <w:rFonts w:ascii="Calibri" w:hAnsi="Calibri" w:cs="Calibri"/>
          <w:b w:val="0"/>
          <w:bCs w:val="0"/>
          <w:color w:val="auto"/>
          <w:sz w:val="22"/>
          <w:szCs w:val="22"/>
        </w:rPr>
      </w:pPr>
    </w:p>
    <w:p w14:paraId="209A12FF" w14:textId="02B505E7" w:rsidR="00B66D08" w:rsidRPr="00EE3F44" w:rsidRDefault="005F3564" w:rsidP="00D1724D">
      <w:pPr>
        <w:pStyle w:val="Heading2"/>
        <w:spacing w:before="0" w:after="0" w:line="240" w:lineRule="auto"/>
        <w:rPr>
          <w:rFonts w:ascii="Calibri" w:hAnsi="Calibri" w:cs="Calibri"/>
          <w:sz w:val="22"/>
          <w:szCs w:val="22"/>
        </w:rPr>
      </w:pPr>
      <w:r w:rsidRPr="005F3564">
        <w:rPr>
          <w:rFonts w:ascii="Calibri" w:hAnsi="Calibri" w:cs="Calibri"/>
          <w:sz w:val="22"/>
          <w:szCs w:val="22"/>
        </w:rPr>
        <w:t>Process Improvement</w:t>
      </w:r>
    </w:p>
    <w:p w14:paraId="41172EEA" w14:textId="77777777" w:rsidR="005F3564" w:rsidRPr="005F3564" w:rsidRDefault="005F3564" w:rsidP="005F3564">
      <w:pPr>
        <w:pStyle w:val="Heading2"/>
        <w:numPr>
          <w:ilvl w:val="0"/>
          <w:numId w:val="32"/>
        </w:numPr>
        <w:spacing w:before="0" w:after="0" w:line="240" w:lineRule="auto"/>
        <w:ind w:left="714" w:hanging="357"/>
        <w:rPr>
          <w:rFonts w:ascii="Calibri" w:hAnsi="Calibri" w:cs="Calibri"/>
          <w:b w:val="0"/>
          <w:bCs w:val="0"/>
          <w:color w:val="auto"/>
          <w:sz w:val="22"/>
          <w:szCs w:val="22"/>
        </w:rPr>
      </w:pPr>
      <w:r w:rsidRPr="005F3564">
        <w:rPr>
          <w:rFonts w:ascii="Calibri" w:hAnsi="Calibri" w:cs="Calibri"/>
          <w:b w:val="0"/>
          <w:bCs w:val="0"/>
          <w:color w:val="auto"/>
          <w:sz w:val="22"/>
          <w:szCs w:val="22"/>
        </w:rPr>
        <w:t>Review and improve HR processes to increase efficiency and consistency.</w:t>
      </w:r>
    </w:p>
    <w:p w14:paraId="316FA74B" w14:textId="77777777" w:rsidR="005F3564" w:rsidRPr="005F3564" w:rsidRDefault="005F3564" w:rsidP="005F3564">
      <w:pPr>
        <w:pStyle w:val="Heading2"/>
        <w:numPr>
          <w:ilvl w:val="0"/>
          <w:numId w:val="32"/>
        </w:numPr>
        <w:spacing w:before="0" w:after="0" w:line="240" w:lineRule="auto"/>
        <w:ind w:left="714" w:hanging="357"/>
        <w:rPr>
          <w:rFonts w:ascii="Calibri" w:hAnsi="Calibri" w:cs="Calibri"/>
          <w:b w:val="0"/>
          <w:bCs w:val="0"/>
          <w:color w:val="auto"/>
          <w:sz w:val="22"/>
          <w:szCs w:val="22"/>
        </w:rPr>
      </w:pPr>
      <w:r w:rsidRPr="005F3564">
        <w:rPr>
          <w:rFonts w:ascii="Calibri" w:hAnsi="Calibri" w:cs="Calibri"/>
          <w:b w:val="0"/>
          <w:bCs w:val="0"/>
          <w:color w:val="auto"/>
          <w:sz w:val="22"/>
          <w:szCs w:val="22"/>
        </w:rPr>
        <w:t>Develop tools, templates, and resources to support leaders.</w:t>
      </w:r>
    </w:p>
    <w:p w14:paraId="2371AB62" w14:textId="77777777" w:rsidR="005F3564" w:rsidRPr="005F3564" w:rsidRDefault="005F3564" w:rsidP="005F3564">
      <w:pPr>
        <w:pStyle w:val="Heading2"/>
        <w:numPr>
          <w:ilvl w:val="0"/>
          <w:numId w:val="32"/>
        </w:numPr>
        <w:spacing w:before="0" w:after="0" w:line="240" w:lineRule="auto"/>
        <w:ind w:left="714" w:hanging="357"/>
        <w:rPr>
          <w:rFonts w:ascii="Calibri" w:hAnsi="Calibri" w:cs="Calibri"/>
          <w:b w:val="0"/>
          <w:bCs w:val="0"/>
          <w:color w:val="auto"/>
          <w:sz w:val="22"/>
          <w:szCs w:val="22"/>
        </w:rPr>
      </w:pPr>
      <w:r w:rsidRPr="005F3564">
        <w:rPr>
          <w:rFonts w:ascii="Calibri" w:hAnsi="Calibri" w:cs="Calibri"/>
          <w:b w:val="0"/>
          <w:bCs w:val="0"/>
          <w:color w:val="auto"/>
          <w:sz w:val="22"/>
          <w:szCs w:val="22"/>
        </w:rPr>
        <w:lastRenderedPageBreak/>
        <w:t>Identify opportunities to automate and streamline HR administration and reporting.</w:t>
      </w:r>
    </w:p>
    <w:p w14:paraId="54CCA8B4" w14:textId="020A6786" w:rsidR="00B66D08" w:rsidRPr="00B66D08" w:rsidRDefault="005F3564" w:rsidP="005F3564">
      <w:pPr>
        <w:pStyle w:val="Heading2"/>
        <w:numPr>
          <w:ilvl w:val="0"/>
          <w:numId w:val="32"/>
        </w:numPr>
        <w:spacing w:before="0" w:after="0" w:line="240" w:lineRule="auto"/>
        <w:ind w:left="714" w:hanging="357"/>
        <w:rPr>
          <w:rFonts w:ascii="Calibri" w:hAnsi="Calibri" w:cs="Calibri"/>
          <w:b w:val="0"/>
          <w:bCs w:val="0"/>
          <w:color w:val="auto"/>
          <w:sz w:val="22"/>
          <w:szCs w:val="22"/>
        </w:rPr>
      </w:pPr>
      <w:r w:rsidRPr="005F3564">
        <w:rPr>
          <w:rFonts w:ascii="Calibri" w:hAnsi="Calibri" w:cs="Calibri"/>
          <w:b w:val="0"/>
          <w:bCs w:val="0"/>
          <w:color w:val="auto"/>
          <w:sz w:val="22"/>
          <w:szCs w:val="22"/>
        </w:rPr>
        <w:t>Contribute to continuous improvement initiatives across the organisation.</w:t>
      </w:r>
    </w:p>
    <w:p w14:paraId="4A70DE87" w14:textId="77777777" w:rsidR="00B66D08" w:rsidRPr="00B66D08" w:rsidRDefault="00B66D08" w:rsidP="00D1724D">
      <w:pPr>
        <w:pStyle w:val="Heading2"/>
        <w:spacing w:before="0" w:after="0" w:line="240" w:lineRule="auto"/>
        <w:rPr>
          <w:rFonts w:ascii="Calibri" w:hAnsi="Calibri" w:cs="Calibri"/>
          <w:b w:val="0"/>
          <w:bCs w:val="0"/>
          <w:color w:val="auto"/>
          <w:sz w:val="22"/>
          <w:szCs w:val="22"/>
        </w:rPr>
      </w:pPr>
    </w:p>
    <w:p w14:paraId="493B74F5" w14:textId="31A9A333" w:rsidR="009D76F6" w:rsidRDefault="0071605A" w:rsidP="00D1724D">
      <w:pPr>
        <w:pStyle w:val="Heading2"/>
        <w:spacing w:before="0" w:after="0" w:line="240" w:lineRule="auto"/>
        <w:rPr>
          <w:rFonts w:ascii="Calibri" w:hAnsi="Calibri" w:cs="Calibri"/>
          <w:sz w:val="22"/>
          <w:szCs w:val="22"/>
        </w:rPr>
      </w:pPr>
      <w:r w:rsidRPr="0071605A">
        <w:rPr>
          <w:rFonts w:ascii="Calibri" w:hAnsi="Calibri" w:cs="Calibri"/>
          <w:sz w:val="22"/>
          <w:szCs w:val="22"/>
        </w:rPr>
        <w:t>Stakeholder Support</w:t>
      </w:r>
    </w:p>
    <w:p w14:paraId="11330AF6" w14:textId="77777777" w:rsidR="0071605A" w:rsidRPr="0071605A" w:rsidRDefault="0071605A" w:rsidP="0071605A">
      <w:pPr>
        <w:pStyle w:val="Heading2"/>
        <w:numPr>
          <w:ilvl w:val="0"/>
          <w:numId w:val="32"/>
        </w:numPr>
        <w:spacing w:before="0" w:after="0" w:line="240" w:lineRule="auto"/>
        <w:ind w:left="714" w:hanging="357"/>
        <w:rPr>
          <w:rFonts w:ascii="Calibri" w:hAnsi="Calibri" w:cs="Calibri"/>
          <w:b w:val="0"/>
          <w:bCs w:val="0"/>
          <w:color w:val="auto"/>
          <w:sz w:val="22"/>
          <w:szCs w:val="22"/>
        </w:rPr>
      </w:pPr>
      <w:r w:rsidRPr="0071605A">
        <w:rPr>
          <w:rFonts w:ascii="Calibri" w:hAnsi="Calibri" w:cs="Calibri"/>
          <w:b w:val="0"/>
          <w:bCs w:val="0"/>
          <w:color w:val="auto"/>
          <w:sz w:val="22"/>
          <w:szCs w:val="22"/>
        </w:rPr>
        <w:t>Partner with managers to provide practical, commercially focused HR advice.</w:t>
      </w:r>
    </w:p>
    <w:p w14:paraId="6E38395C" w14:textId="77777777" w:rsidR="0071605A" w:rsidRPr="0071605A" w:rsidRDefault="0071605A" w:rsidP="0071605A">
      <w:pPr>
        <w:pStyle w:val="Heading2"/>
        <w:numPr>
          <w:ilvl w:val="0"/>
          <w:numId w:val="32"/>
        </w:numPr>
        <w:spacing w:before="0" w:after="0" w:line="240" w:lineRule="auto"/>
        <w:ind w:left="714" w:hanging="357"/>
        <w:rPr>
          <w:rFonts w:ascii="Calibri" w:hAnsi="Calibri" w:cs="Calibri"/>
          <w:b w:val="0"/>
          <w:bCs w:val="0"/>
          <w:color w:val="auto"/>
          <w:sz w:val="22"/>
          <w:szCs w:val="22"/>
        </w:rPr>
      </w:pPr>
      <w:r w:rsidRPr="0071605A">
        <w:rPr>
          <w:rFonts w:ascii="Calibri" w:hAnsi="Calibri" w:cs="Calibri"/>
          <w:b w:val="0"/>
          <w:bCs w:val="0"/>
          <w:color w:val="auto"/>
          <w:sz w:val="22"/>
          <w:szCs w:val="22"/>
        </w:rPr>
        <w:t>Coach leaders on people management practices and employment obligations.</w:t>
      </w:r>
    </w:p>
    <w:p w14:paraId="7DFD6EE3" w14:textId="77777777" w:rsidR="0071605A" w:rsidRPr="0071605A" w:rsidRDefault="0071605A" w:rsidP="0071605A">
      <w:pPr>
        <w:pStyle w:val="Heading2"/>
        <w:numPr>
          <w:ilvl w:val="0"/>
          <w:numId w:val="32"/>
        </w:numPr>
        <w:spacing w:before="0" w:after="0" w:line="240" w:lineRule="auto"/>
        <w:ind w:left="714" w:hanging="357"/>
        <w:rPr>
          <w:rFonts w:ascii="Calibri" w:hAnsi="Calibri" w:cs="Calibri"/>
          <w:b w:val="0"/>
          <w:bCs w:val="0"/>
          <w:color w:val="auto"/>
          <w:sz w:val="22"/>
          <w:szCs w:val="22"/>
        </w:rPr>
      </w:pPr>
      <w:r w:rsidRPr="0071605A">
        <w:rPr>
          <w:rFonts w:ascii="Calibri" w:hAnsi="Calibri" w:cs="Calibri"/>
          <w:b w:val="0"/>
          <w:bCs w:val="0"/>
          <w:color w:val="auto"/>
          <w:sz w:val="22"/>
          <w:szCs w:val="22"/>
        </w:rPr>
        <w:t>Support change management activities and implementation of organisational initiatives.</w:t>
      </w:r>
    </w:p>
    <w:p w14:paraId="6A8C7840" w14:textId="7E93ED07" w:rsidR="009D76F6" w:rsidRPr="002762E6" w:rsidRDefault="0071605A" w:rsidP="0071605A">
      <w:pPr>
        <w:pStyle w:val="Heading2"/>
        <w:numPr>
          <w:ilvl w:val="0"/>
          <w:numId w:val="32"/>
        </w:numPr>
        <w:spacing w:before="0" w:after="0" w:line="240" w:lineRule="auto"/>
        <w:ind w:left="714" w:hanging="357"/>
        <w:rPr>
          <w:rFonts w:ascii="Calibri" w:hAnsi="Calibri" w:cs="Calibri"/>
          <w:b w:val="0"/>
          <w:bCs w:val="0"/>
          <w:color w:val="auto"/>
          <w:sz w:val="22"/>
          <w:szCs w:val="22"/>
        </w:rPr>
      </w:pPr>
      <w:r w:rsidRPr="0071605A">
        <w:rPr>
          <w:rFonts w:ascii="Calibri" w:hAnsi="Calibri" w:cs="Calibri"/>
          <w:b w:val="0"/>
          <w:bCs w:val="0"/>
          <w:color w:val="auto"/>
          <w:sz w:val="22"/>
          <w:szCs w:val="22"/>
        </w:rPr>
        <w:t>Build collaborative relationships across business functions to deliver successful outcomes</w:t>
      </w:r>
      <w:r w:rsidR="00BC73FA">
        <w:rPr>
          <w:rFonts w:ascii="Calibri" w:hAnsi="Calibri" w:cs="Calibri"/>
          <w:b w:val="0"/>
          <w:bCs w:val="0"/>
          <w:color w:val="auto"/>
          <w:sz w:val="22"/>
          <w:szCs w:val="22"/>
        </w:rPr>
        <w:t>.</w:t>
      </w:r>
    </w:p>
    <w:p w14:paraId="0CB38C58" w14:textId="77777777" w:rsidR="002762E6" w:rsidRDefault="002762E6" w:rsidP="00D1724D">
      <w:pPr>
        <w:pStyle w:val="Heading2"/>
        <w:spacing w:before="0" w:after="0" w:line="240" w:lineRule="auto"/>
        <w:rPr>
          <w:rFonts w:ascii="Calibri" w:hAnsi="Calibri" w:cs="Calibri"/>
          <w:sz w:val="22"/>
          <w:szCs w:val="22"/>
        </w:rPr>
      </w:pPr>
    </w:p>
    <w:p w14:paraId="25933E87" w14:textId="77777777" w:rsidR="0071605A" w:rsidRPr="0071605A" w:rsidRDefault="0071605A" w:rsidP="0071605A">
      <w:pPr>
        <w:pStyle w:val="Heading2"/>
        <w:spacing w:before="0" w:after="0" w:line="240" w:lineRule="auto"/>
        <w:rPr>
          <w:rFonts w:ascii="Calibri" w:hAnsi="Calibri" w:cs="Calibri"/>
          <w:b w:val="0"/>
          <w:bCs w:val="0"/>
          <w:color w:val="auto"/>
          <w:sz w:val="22"/>
          <w:szCs w:val="22"/>
        </w:rPr>
      </w:pPr>
      <w:r w:rsidRPr="0071605A">
        <w:rPr>
          <w:rFonts w:ascii="Calibri" w:hAnsi="Calibri" w:cs="Calibri"/>
          <w:sz w:val="22"/>
          <w:szCs w:val="22"/>
        </w:rPr>
        <w:t>Compliance and Governance</w:t>
      </w:r>
    </w:p>
    <w:p w14:paraId="3206C1AB" w14:textId="77777777" w:rsidR="00BA51B8" w:rsidRPr="00BA51B8" w:rsidRDefault="00BA51B8" w:rsidP="00BA51B8">
      <w:pPr>
        <w:pStyle w:val="Heading2"/>
        <w:numPr>
          <w:ilvl w:val="0"/>
          <w:numId w:val="32"/>
        </w:numPr>
        <w:spacing w:before="0" w:after="0" w:line="240" w:lineRule="auto"/>
        <w:ind w:left="714" w:hanging="357"/>
        <w:rPr>
          <w:rFonts w:ascii="Calibri" w:hAnsi="Calibri" w:cs="Calibri"/>
          <w:b w:val="0"/>
          <w:bCs w:val="0"/>
          <w:color w:val="auto"/>
          <w:sz w:val="22"/>
          <w:szCs w:val="22"/>
        </w:rPr>
      </w:pPr>
      <w:r w:rsidRPr="00BA51B8">
        <w:rPr>
          <w:rFonts w:ascii="Calibri" w:hAnsi="Calibri" w:cs="Calibri"/>
          <w:b w:val="0"/>
          <w:bCs w:val="0"/>
          <w:color w:val="auto"/>
          <w:sz w:val="22"/>
          <w:szCs w:val="22"/>
        </w:rPr>
        <w:t>Ensure HR practices comply with employment legislation and organisational policies.</w:t>
      </w:r>
    </w:p>
    <w:p w14:paraId="4840838E" w14:textId="77777777" w:rsidR="00BA51B8" w:rsidRPr="00BA51B8" w:rsidRDefault="00BA51B8" w:rsidP="00BA51B8">
      <w:pPr>
        <w:pStyle w:val="Heading2"/>
        <w:numPr>
          <w:ilvl w:val="0"/>
          <w:numId w:val="32"/>
        </w:numPr>
        <w:spacing w:before="0" w:after="0" w:line="240" w:lineRule="auto"/>
        <w:ind w:left="714" w:hanging="357"/>
        <w:rPr>
          <w:rFonts w:ascii="Calibri" w:hAnsi="Calibri" w:cs="Calibri"/>
          <w:b w:val="0"/>
          <w:bCs w:val="0"/>
          <w:color w:val="auto"/>
          <w:sz w:val="22"/>
          <w:szCs w:val="22"/>
        </w:rPr>
      </w:pPr>
      <w:r w:rsidRPr="00BA51B8">
        <w:rPr>
          <w:rFonts w:ascii="Calibri" w:hAnsi="Calibri" w:cs="Calibri"/>
          <w:b w:val="0"/>
          <w:bCs w:val="0"/>
          <w:color w:val="auto"/>
          <w:sz w:val="22"/>
          <w:szCs w:val="22"/>
        </w:rPr>
        <w:t>Support internal audits and governance activities.</w:t>
      </w:r>
    </w:p>
    <w:p w14:paraId="6E03AE88" w14:textId="77777777" w:rsidR="00BA51B8" w:rsidRPr="00BA51B8" w:rsidRDefault="00BA51B8" w:rsidP="00BA51B8">
      <w:pPr>
        <w:pStyle w:val="Heading2"/>
        <w:numPr>
          <w:ilvl w:val="0"/>
          <w:numId w:val="32"/>
        </w:numPr>
        <w:spacing w:before="0" w:after="0" w:line="240" w:lineRule="auto"/>
        <w:ind w:left="714" w:hanging="357"/>
        <w:rPr>
          <w:rFonts w:ascii="Calibri" w:hAnsi="Calibri" w:cs="Calibri"/>
          <w:b w:val="0"/>
          <w:bCs w:val="0"/>
          <w:color w:val="auto"/>
          <w:sz w:val="22"/>
          <w:szCs w:val="22"/>
        </w:rPr>
      </w:pPr>
      <w:r w:rsidRPr="00BA51B8">
        <w:rPr>
          <w:rFonts w:ascii="Calibri" w:hAnsi="Calibri" w:cs="Calibri"/>
          <w:b w:val="0"/>
          <w:bCs w:val="0"/>
          <w:color w:val="auto"/>
          <w:sz w:val="22"/>
          <w:szCs w:val="22"/>
        </w:rPr>
        <w:t>Maintain accurate HR records and reporting.</w:t>
      </w:r>
    </w:p>
    <w:p w14:paraId="776FC140" w14:textId="49C437D5" w:rsidR="002762E6" w:rsidRPr="00411B77" w:rsidRDefault="00BA51B8" w:rsidP="00BA51B8">
      <w:pPr>
        <w:pStyle w:val="Heading2"/>
        <w:numPr>
          <w:ilvl w:val="0"/>
          <w:numId w:val="32"/>
        </w:numPr>
        <w:spacing w:before="0" w:after="0" w:line="240" w:lineRule="auto"/>
        <w:ind w:left="714" w:hanging="357"/>
        <w:rPr>
          <w:rFonts w:ascii="Calibri" w:hAnsi="Calibri" w:cs="Calibri"/>
          <w:b w:val="0"/>
          <w:bCs w:val="0"/>
          <w:color w:val="auto"/>
          <w:sz w:val="22"/>
          <w:szCs w:val="22"/>
        </w:rPr>
      </w:pPr>
      <w:r w:rsidRPr="00BA51B8">
        <w:rPr>
          <w:rFonts w:ascii="Calibri" w:hAnsi="Calibri" w:cs="Calibri"/>
          <w:b w:val="0"/>
          <w:bCs w:val="0"/>
          <w:color w:val="auto"/>
          <w:sz w:val="22"/>
          <w:szCs w:val="22"/>
        </w:rPr>
        <w:t>Contribute to risk management and compliance initiatives.</w:t>
      </w:r>
    </w:p>
    <w:p w14:paraId="0BC3444F" w14:textId="77777777" w:rsidR="00411B77" w:rsidRDefault="00411B77" w:rsidP="00D1724D">
      <w:pPr>
        <w:pStyle w:val="Heading2"/>
        <w:spacing w:before="0" w:after="0" w:line="240" w:lineRule="auto"/>
        <w:rPr>
          <w:rFonts w:ascii="Calibri" w:hAnsi="Calibri" w:cs="Calibri"/>
          <w:sz w:val="22"/>
          <w:szCs w:val="22"/>
        </w:rPr>
      </w:pPr>
    </w:p>
    <w:p w14:paraId="6D2BAA4C" w14:textId="77777777" w:rsidR="00AF7946" w:rsidRPr="00EE3F44" w:rsidRDefault="00AF7946" w:rsidP="00AF7946">
      <w:pPr>
        <w:pStyle w:val="Heading2"/>
        <w:spacing w:before="0" w:after="0" w:line="240" w:lineRule="auto"/>
        <w:rPr>
          <w:rFonts w:ascii="Calibri" w:hAnsi="Calibri" w:cs="Calibri"/>
          <w:sz w:val="22"/>
          <w:szCs w:val="22"/>
        </w:rPr>
      </w:pPr>
      <w:r w:rsidRPr="000F0E7A">
        <w:rPr>
          <w:rFonts w:ascii="Calibri" w:hAnsi="Calibri" w:cs="Calibri"/>
          <w:sz w:val="22"/>
          <w:szCs w:val="22"/>
        </w:rPr>
        <w:t>Workforce Planning and Reporting</w:t>
      </w:r>
    </w:p>
    <w:p w14:paraId="3F31248A" w14:textId="77777777" w:rsidR="00AF7946" w:rsidRPr="000F0E7A" w:rsidRDefault="00AF7946" w:rsidP="00AF7946">
      <w:pPr>
        <w:pStyle w:val="Heading2"/>
        <w:numPr>
          <w:ilvl w:val="0"/>
          <w:numId w:val="32"/>
        </w:numPr>
        <w:spacing w:before="0" w:after="0" w:line="240" w:lineRule="auto"/>
        <w:ind w:left="714" w:hanging="357"/>
        <w:rPr>
          <w:rFonts w:ascii="Calibri" w:hAnsi="Calibri" w:cs="Calibri"/>
          <w:b w:val="0"/>
          <w:bCs w:val="0"/>
          <w:color w:val="auto"/>
          <w:sz w:val="22"/>
          <w:szCs w:val="22"/>
        </w:rPr>
      </w:pPr>
      <w:r w:rsidRPr="000F0E7A">
        <w:rPr>
          <w:rFonts w:ascii="Calibri" w:hAnsi="Calibri" w:cs="Calibri"/>
          <w:b w:val="0"/>
          <w:bCs w:val="0"/>
          <w:color w:val="auto"/>
          <w:sz w:val="22"/>
          <w:szCs w:val="22"/>
        </w:rPr>
        <w:t>Analyse workforce data and prepare reports to support operational decision-making.</w:t>
      </w:r>
    </w:p>
    <w:p w14:paraId="5B539095" w14:textId="77777777" w:rsidR="00AF7946" w:rsidRPr="000F0E7A" w:rsidRDefault="00AF7946" w:rsidP="00AF7946">
      <w:pPr>
        <w:pStyle w:val="Heading2"/>
        <w:numPr>
          <w:ilvl w:val="0"/>
          <w:numId w:val="32"/>
        </w:numPr>
        <w:spacing w:before="0" w:after="0" w:line="240" w:lineRule="auto"/>
        <w:ind w:left="714" w:hanging="357"/>
        <w:rPr>
          <w:rFonts w:ascii="Calibri" w:hAnsi="Calibri" w:cs="Calibri"/>
          <w:b w:val="0"/>
          <w:bCs w:val="0"/>
          <w:color w:val="auto"/>
          <w:sz w:val="22"/>
          <w:szCs w:val="22"/>
        </w:rPr>
      </w:pPr>
      <w:r w:rsidRPr="000F0E7A">
        <w:rPr>
          <w:rFonts w:ascii="Calibri" w:hAnsi="Calibri" w:cs="Calibri"/>
          <w:b w:val="0"/>
          <w:bCs w:val="0"/>
          <w:color w:val="auto"/>
          <w:sz w:val="22"/>
          <w:szCs w:val="22"/>
        </w:rPr>
        <w:t>Monitor workforce metrics, including turnover, vacancies, absenteeism, and headcount.</w:t>
      </w:r>
    </w:p>
    <w:p w14:paraId="2FDE84CA" w14:textId="77777777" w:rsidR="00AF7946" w:rsidRPr="000F0E7A" w:rsidRDefault="00AF7946" w:rsidP="00AF7946">
      <w:pPr>
        <w:pStyle w:val="Heading2"/>
        <w:numPr>
          <w:ilvl w:val="0"/>
          <w:numId w:val="32"/>
        </w:numPr>
        <w:spacing w:before="0" w:after="0" w:line="240" w:lineRule="auto"/>
        <w:ind w:left="714" w:hanging="357"/>
        <w:rPr>
          <w:rFonts w:ascii="Calibri" w:hAnsi="Calibri" w:cs="Calibri"/>
          <w:b w:val="0"/>
          <w:bCs w:val="0"/>
          <w:color w:val="auto"/>
          <w:sz w:val="22"/>
          <w:szCs w:val="22"/>
        </w:rPr>
      </w:pPr>
      <w:r w:rsidRPr="000F0E7A">
        <w:rPr>
          <w:rFonts w:ascii="Calibri" w:hAnsi="Calibri" w:cs="Calibri"/>
          <w:b w:val="0"/>
          <w:bCs w:val="0"/>
          <w:color w:val="auto"/>
          <w:sz w:val="22"/>
          <w:szCs w:val="22"/>
        </w:rPr>
        <w:t>Identify trends and recommend practical solutions to improve workforce performance.</w:t>
      </w:r>
    </w:p>
    <w:p w14:paraId="0698F900" w14:textId="77777777" w:rsidR="00AF7946" w:rsidRPr="00B66D08" w:rsidRDefault="00AF7946" w:rsidP="00AF7946">
      <w:pPr>
        <w:pStyle w:val="Heading2"/>
        <w:numPr>
          <w:ilvl w:val="0"/>
          <w:numId w:val="32"/>
        </w:numPr>
        <w:spacing w:before="0" w:after="0" w:line="240" w:lineRule="auto"/>
        <w:ind w:left="714" w:hanging="357"/>
        <w:rPr>
          <w:rFonts w:ascii="Calibri" w:hAnsi="Calibri" w:cs="Calibri"/>
          <w:b w:val="0"/>
          <w:bCs w:val="0"/>
          <w:color w:val="auto"/>
          <w:sz w:val="22"/>
          <w:szCs w:val="22"/>
        </w:rPr>
      </w:pPr>
      <w:r w:rsidRPr="000F0E7A">
        <w:rPr>
          <w:rFonts w:ascii="Calibri" w:hAnsi="Calibri" w:cs="Calibri"/>
          <w:b w:val="0"/>
          <w:bCs w:val="0"/>
          <w:color w:val="auto"/>
          <w:sz w:val="22"/>
          <w:szCs w:val="22"/>
        </w:rPr>
        <w:t>Support budgeting and establishment management activities.</w:t>
      </w:r>
    </w:p>
    <w:p w14:paraId="359530A5" w14:textId="77777777" w:rsidR="00AF7946" w:rsidRPr="00B66D08" w:rsidRDefault="00AF7946" w:rsidP="00AF7946">
      <w:pPr>
        <w:pStyle w:val="Heading2"/>
        <w:spacing w:before="0" w:after="0" w:line="240" w:lineRule="auto"/>
        <w:rPr>
          <w:rFonts w:ascii="Calibri" w:hAnsi="Calibri" w:cs="Calibri"/>
          <w:b w:val="0"/>
          <w:bCs w:val="0"/>
          <w:color w:val="auto"/>
          <w:sz w:val="22"/>
          <w:szCs w:val="22"/>
        </w:rPr>
      </w:pPr>
    </w:p>
    <w:p w14:paraId="59CA695E" w14:textId="77777777" w:rsidR="007459FE" w:rsidRPr="007459FE" w:rsidRDefault="007459FE" w:rsidP="007459FE">
      <w:pPr>
        <w:pStyle w:val="Heading2"/>
        <w:spacing w:before="0" w:after="0"/>
        <w:rPr>
          <w:rFonts w:ascii="Calibri" w:hAnsi="Calibri" w:cs="Calibri"/>
          <w:sz w:val="22"/>
          <w:szCs w:val="22"/>
        </w:rPr>
      </w:pPr>
      <w:r w:rsidRPr="007459FE">
        <w:rPr>
          <w:rFonts w:ascii="Calibri" w:hAnsi="Calibri" w:cs="Calibri"/>
          <w:sz w:val="22"/>
          <w:szCs w:val="22"/>
        </w:rPr>
        <w:t>Skills and Experience</w:t>
      </w:r>
    </w:p>
    <w:p w14:paraId="45390E3E" w14:textId="77777777" w:rsidR="007459FE" w:rsidRPr="00C47A29" w:rsidRDefault="007459FE" w:rsidP="007459FE">
      <w:pPr>
        <w:pStyle w:val="Heading2"/>
        <w:spacing w:before="0" w:after="0"/>
        <w:rPr>
          <w:rFonts w:ascii="Calibri" w:hAnsi="Calibri" w:cs="Calibri"/>
          <w:color w:val="auto"/>
          <w:sz w:val="22"/>
          <w:szCs w:val="22"/>
        </w:rPr>
      </w:pPr>
      <w:r w:rsidRPr="00C47A29">
        <w:rPr>
          <w:rFonts w:ascii="Calibri" w:hAnsi="Calibri" w:cs="Calibri"/>
          <w:color w:val="auto"/>
          <w:sz w:val="22"/>
          <w:szCs w:val="22"/>
        </w:rPr>
        <w:t>Essential</w:t>
      </w:r>
    </w:p>
    <w:p w14:paraId="38E44B39" w14:textId="655D7027" w:rsidR="007459FE" w:rsidRPr="002C7B11" w:rsidRDefault="002C7B11" w:rsidP="007459FE">
      <w:pPr>
        <w:pStyle w:val="Heading2"/>
        <w:numPr>
          <w:ilvl w:val="0"/>
          <w:numId w:val="39"/>
        </w:numPr>
        <w:spacing w:before="0" w:after="0"/>
        <w:rPr>
          <w:rFonts w:ascii="Calibri" w:hAnsi="Calibri" w:cs="Calibri"/>
          <w:b w:val="0"/>
          <w:bCs w:val="0"/>
          <w:color w:val="auto"/>
          <w:sz w:val="22"/>
          <w:szCs w:val="22"/>
        </w:rPr>
      </w:pPr>
      <w:r>
        <w:rPr>
          <w:rFonts w:ascii="Calibri" w:hAnsi="Calibri" w:cs="Calibri"/>
          <w:b w:val="0"/>
          <w:bCs w:val="0"/>
          <w:color w:val="auto"/>
          <w:sz w:val="22"/>
          <w:szCs w:val="22"/>
        </w:rPr>
        <w:t>Q</w:t>
      </w:r>
      <w:r w:rsidR="007459FE" w:rsidRPr="002C7B11">
        <w:rPr>
          <w:rFonts w:ascii="Calibri" w:hAnsi="Calibri" w:cs="Calibri"/>
          <w:b w:val="0"/>
          <w:bCs w:val="0"/>
          <w:color w:val="auto"/>
          <w:sz w:val="22"/>
          <w:szCs w:val="22"/>
        </w:rPr>
        <w:t>ualification in Human Resources or a related discipline.</w:t>
      </w:r>
    </w:p>
    <w:p w14:paraId="2926965C" w14:textId="77777777" w:rsidR="007459FE" w:rsidRPr="002C7B11" w:rsidRDefault="007459FE" w:rsidP="007459FE">
      <w:pPr>
        <w:pStyle w:val="Heading2"/>
        <w:numPr>
          <w:ilvl w:val="0"/>
          <w:numId w:val="39"/>
        </w:numPr>
        <w:spacing w:before="0" w:after="0"/>
        <w:rPr>
          <w:rFonts w:ascii="Calibri" w:hAnsi="Calibri" w:cs="Calibri"/>
          <w:b w:val="0"/>
          <w:bCs w:val="0"/>
          <w:color w:val="auto"/>
          <w:sz w:val="22"/>
          <w:szCs w:val="22"/>
        </w:rPr>
      </w:pPr>
      <w:r w:rsidRPr="002C7B11">
        <w:rPr>
          <w:rFonts w:ascii="Calibri" w:hAnsi="Calibri" w:cs="Calibri"/>
          <w:b w:val="0"/>
          <w:bCs w:val="0"/>
          <w:color w:val="auto"/>
          <w:sz w:val="22"/>
          <w:szCs w:val="22"/>
        </w:rPr>
        <w:t>Demonstrated experience in operational HR and project delivery.</w:t>
      </w:r>
    </w:p>
    <w:p w14:paraId="1CF4850B" w14:textId="77777777" w:rsidR="007459FE" w:rsidRPr="002C7B11" w:rsidRDefault="007459FE" w:rsidP="007459FE">
      <w:pPr>
        <w:pStyle w:val="Heading2"/>
        <w:numPr>
          <w:ilvl w:val="0"/>
          <w:numId w:val="39"/>
        </w:numPr>
        <w:spacing w:before="0" w:after="0"/>
        <w:rPr>
          <w:rFonts w:ascii="Calibri" w:hAnsi="Calibri" w:cs="Calibri"/>
          <w:b w:val="0"/>
          <w:bCs w:val="0"/>
          <w:color w:val="auto"/>
          <w:sz w:val="22"/>
          <w:szCs w:val="22"/>
        </w:rPr>
      </w:pPr>
      <w:r w:rsidRPr="002C7B11">
        <w:rPr>
          <w:rFonts w:ascii="Calibri" w:hAnsi="Calibri" w:cs="Calibri"/>
          <w:b w:val="0"/>
          <w:bCs w:val="0"/>
          <w:color w:val="auto"/>
          <w:sz w:val="22"/>
          <w:szCs w:val="22"/>
        </w:rPr>
        <w:t>Strong employee relations knowledge.</w:t>
      </w:r>
    </w:p>
    <w:p w14:paraId="6BA0A9A5" w14:textId="77777777" w:rsidR="007459FE" w:rsidRPr="002C7B11" w:rsidRDefault="007459FE" w:rsidP="007459FE">
      <w:pPr>
        <w:pStyle w:val="Heading2"/>
        <w:numPr>
          <w:ilvl w:val="0"/>
          <w:numId w:val="39"/>
        </w:numPr>
        <w:spacing w:before="0" w:after="0"/>
        <w:rPr>
          <w:rFonts w:ascii="Calibri" w:hAnsi="Calibri" w:cs="Calibri"/>
          <w:b w:val="0"/>
          <w:bCs w:val="0"/>
          <w:color w:val="auto"/>
          <w:sz w:val="22"/>
          <w:szCs w:val="22"/>
        </w:rPr>
      </w:pPr>
      <w:r w:rsidRPr="002C7B11">
        <w:rPr>
          <w:rFonts w:ascii="Calibri" w:hAnsi="Calibri" w:cs="Calibri"/>
          <w:b w:val="0"/>
          <w:bCs w:val="0"/>
          <w:color w:val="auto"/>
          <w:sz w:val="22"/>
          <w:szCs w:val="22"/>
        </w:rPr>
        <w:t>Excellent project management and organisational skills.</w:t>
      </w:r>
    </w:p>
    <w:p w14:paraId="45162E28" w14:textId="77777777" w:rsidR="007459FE" w:rsidRPr="002C7B11" w:rsidRDefault="007459FE" w:rsidP="007459FE">
      <w:pPr>
        <w:pStyle w:val="Heading2"/>
        <w:numPr>
          <w:ilvl w:val="0"/>
          <w:numId w:val="39"/>
        </w:numPr>
        <w:spacing w:before="0" w:after="0"/>
        <w:rPr>
          <w:rFonts w:ascii="Calibri" w:hAnsi="Calibri" w:cs="Calibri"/>
          <w:b w:val="0"/>
          <w:bCs w:val="0"/>
          <w:color w:val="auto"/>
          <w:sz w:val="22"/>
          <w:szCs w:val="22"/>
        </w:rPr>
      </w:pPr>
      <w:r w:rsidRPr="002C7B11">
        <w:rPr>
          <w:rFonts w:ascii="Calibri" w:hAnsi="Calibri" w:cs="Calibri"/>
          <w:b w:val="0"/>
          <w:bCs w:val="0"/>
          <w:color w:val="auto"/>
          <w:sz w:val="22"/>
          <w:szCs w:val="22"/>
        </w:rPr>
        <w:t>Strong analytical and problem-solving capability.</w:t>
      </w:r>
    </w:p>
    <w:p w14:paraId="7EF5859A" w14:textId="77777777" w:rsidR="007459FE" w:rsidRPr="002C7B11" w:rsidRDefault="007459FE" w:rsidP="007459FE">
      <w:pPr>
        <w:pStyle w:val="Heading2"/>
        <w:numPr>
          <w:ilvl w:val="0"/>
          <w:numId w:val="39"/>
        </w:numPr>
        <w:spacing w:before="0" w:after="0"/>
        <w:rPr>
          <w:rFonts w:ascii="Calibri" w:hAnsi="Calibri" w:cs="Calibri"/>
          <w:b w:val="0"/>
          <w:bCs w:val="0"/>
          <w:color w:val="auto"/>
          <w:sz w:val="22"/>
          <w:szCs w:val="22"/>
        </w:rPr>
      </w:pPr>
      <w:r w:rsidRPr="002C7B11">
        <w:rPr>
          <w:rFonts w:ascii="Calibri" w:hAnsi="Calibri" w:cs="Calibri"/>
          <w:b w:val="0"/>
          <w:bCs w:val="0"/>
          <w:color w:val="auto"/>
          <w:sz w:val="22"/>
          <w:szCs w:val="22"/>
        </w:rPr>
        <w:t>Advanced Microsoft Office skills, particularly Excel.</w:t>
      </w:r>
    </w:p>
    <w:p w14:paraId="2C135351" w14:textId="77777777" w:rsidR="007459FE" w:rsidRPr="00C47A29" w:rsidRDefault="007459FE" w:rsidP="007459FE">
      <w:pPr>
        <w:pStyle w:val="Heading2"/>
        <w:spacing w:before="0" w:after="0"/>
        <w:rPr>
          <w:rFonts w:ascii="Calibri" w:hAnsi="Calibri" w:cs="Calibri"/>
          <w:color w:val="auto"/>
          <w:sz w:val="22"/>
          <w:szCs w:val="22"/>
        </w:rPr>
      </w:pPr>
      <w:r w:rsidRPr="00C47A29">
        <w:rPr>
          <w:rFonts w:ascii="Calibri" w:hAnsi="Calibri" w:cs="Calibri"/>
          <w:color w:val="auto"/>
          <w:sz w:val="22"/>
          <w:szCs w:val="22"/>
        </w:rPr>
        <w:t>Desirable</w:t>
      </w:r>
    </w:p>
    <w:p w14:paraId="79687E9F" w14:textId="77777777" w:rsidR="002C7B11" w:rsidRPr="00422D4D" w:rsidRDefault="002C7B11" w:rsidP="002C7B11">
      <w:pPr>
        <w:pStyle w:val="Heading2"/>
        <w:numPr>
          <w:ilvl w:val="0"/>
          <w:numId w:val="39"/>
        </w:numPr>
        <w:spacing w:before="0" w:after="0"/>
        <w:rPr>
          <w:rFonts w:ascii="Calibri" w:hAnsi="Calibri" w:cs="Calibri"/>
          <w:b w:val="0"/>
          <w:bCs w:val="0"/>
          <w:color w:val="auto"/>
          <w:sz w:val="22"/>
          <w:szCs w:val="22"/>
        </w:rPr>
      </w:pPr>
      <w:r w:rsidRPr="00422D4D">
        <w:rPr>
          <w:rFonts w:ascii="Calibri" w:hAnsi="Calibri" w:cs="Calibri"/>
          <w:b w:val="0"/>
          <w:bCs w:val="0"/>
          <w:color w:val="auto"/>
          <w:sz w:val="22"/>
          <w:szCs w:val="22"/>
        </w:rPr>
        <w:t>Experience managing organisational change and workforce initiatives.</w:t>
      </w:r>
    </w:p>
    <w:p w14:paraId="7CE0E9B4" w14:textId="77777777" w:rsidR="002C7B11" w:rsidRPr="00422D4D" w:rsidRDefault="002C7B11" w:rsidP="002C7B11">
      <w:pPr>
        <w:pStyle w:val="Heading2"/>
        <w:numPr>
          <w:ilvl w:val="0"/>
          <w:numId w:val="39"/>
        </w:numPr>
        <w:spacing w:before="0" w:after="0"/>
        <w:rPr>
          <w:rFonts w:ascii="Calibri" w:hAnsi="Calibri" w:cs="Calibri"/>
          <w:b w:val="0"/>
          <w:bCs w:val="0"/>
          <w:color w:val="auto"/>
          <w:sz w:val="22"/>
          <w:szCs w:val="22"/>
        </w:rPr>
      </w:pPr>
      <w:r w:rsidRPr="00422D4D">
        <w:rPr>
          <w:rFonts w:ascii="Calibri" w:hAnsi="Calibri" w:cs="Calibri"/>
          <w:b w:val="0"/>
          <w:bCs w:val="0"/>
          <w:color w:val="auto"/>
          <w:sz w:val="22"/>
          <w:szCs w:val="22"/>
        </w:rPr>
        <w:t>Experience developing policies, procedures, and business documentation.</w:t>
      </w:r>
    </w:p>
    <w:p w14:paraId="7C701354" w14:textId="31E6C3FA" w:rsidR="007459FE" w:rsidRPr="00422D4D" w:rsidRDefault="007459FE" w:rsidP="007459FE">
      <w:pPr>
        <w:pStyle w:val="Heading2"/>
        <w:numPr>
          <w:ilvl w:val="0"/>
          <w:numId w:val="40"/>
        </w:numPr>
        <w:spacing w:before="0" w:after="0"/>
        <w:rPr>
          <w:rFonts w:ascii="Calibri" w:hAnsi="Calibri" w:cs="Calibri"/>
          <w:b w:val="0"/>
          <w:bCs w:val="0"/>
          <w:color w:val="auto"/>
          <w:sz w:val="22"/>
          <w:szCs w:val="22"/>
        </w:rPr>
      </w:pPr>
      <w:r w:rsidRPr="00422D4D">
        <w:rPr>
          <w:rFonts w:ascii="Calibri" w:hAnsi="Calibri" w:cs="Calibri"/>
          <w:b w:val="0"/>
          <w:bCs w:val="0"/>
          <w:color w:val="auto"/>
          <w:sz w:val="22"/>
          <w:szCs w:val="22"/>
        </w:rPr>
        <w:t>Experience implementing HR systems or technology projects.</w:t>
      </w:r>
    </w:p>
    <w:p w14:paraId="72A2739A" w14:textId="77777777" w:rsidR="007459FE" w:rsidRPr="00422D4D" w:rsidRDefault="007459FE" w:rsidP="007459FE">
      <w:pPr>
        <w:pStyle w:val="Heading2"/>
        <w:numPr>
          <w:ilvl w:val="0"/>
          <w:numId w:val="40"/>
        </w:numPr>
        <w:spacing w:before="0" w:after="0"/>
        <w:rPr>
          <w:rFonts w:ascii="Calibri" w:hAnsi="Calibri" w:cs="Calibri"/>
          <w:b w:val="0"/>
          <w:bCs w:val="0"/>
          <w:color w:val="auto"/>
          <w:sz w:val="22"/>
          <w:szCs w:val="22"/>
        </w:rPr>
      </w:pPr>
      <w:r w:rsidRPr="00422D4D">
        <w:rPr>
          <w:rFonts w:ascii="Calibri" w:hAnsi="Calibri" w:cs="Calibri"/>
          <w:b w:val="0"/>
          <w:bCs w:val="0"/>
          <w:color w:val="auto"/>
          <w:sz w:val="22"/>
          <w:szCs w:val="22"/>
        </w:rPr>
        <w:t>Experience with workforce analytics and reporting tools.</w:t>
      </w:r>
    </w:p>
    <w:p w14:paraId="5D39BEF9" w14:textId="77777777" w:rsidR="007459FE" w:rsidRPr="00422D4D" w:rsidRDefault="007459FE" w:rsidP="007459FE">
      <w:pPr>
        <w:pStyle w:val="Heading2"/>
        <w:numPr>
          <w:ilvl w:val="0"/>
          <w:numId w:val="40"/>
        </w:numPr>
        <w:spacing w:before="0" w:after="0"/>
        <w:rPr>
          <w:rFonts w:ascii="Calibri" w:hAnsi="Calibri" w:cs="Calibri"/>
          <w:b w:val="0"/>
          <w:bCs w:val="0"/>
          <w:color w:val="auto"/>
          <w:sz w:val="22"/>
          <w:szCs w:val="22"/>
        </w:rPr>
      </w:pPr>
      <w:r w:rsidRPr="00422D4D">
        <w:rPr>
          <w:rFonts w:ascii="Calibri" w:hAnsi="Calibri" w:cs="Calibri"/>
          <w:b w:val="0"/>
          <w:bCs w:val="0"/>
          <w:color w:val="auto"/>
          <w:sz w:val="22"/>
          <w:szCs w:val="22"/>
        </w:rPr>
        <w:t>Project management qualification or equivalent experience.</w:t>
      </w:r>
    </w:p>
    <w:p w14:paraId="44BA6951" w14:textId="77777777" w:rsidR="007459FE" w:rsidRDefault="007459FE" w:rsidP="00D1724D">
      <w:pPr>
        <w:pStyle w:val="Heading2"/>
        <w:spacing w:before="0" w:after="0" w:line="240" w:lineRule="auto"/>
        <w:rPr>
          <w:rFonts w:ascii="Calibri" w:hAnsi="Calibri" w:cs="Calibri"/>
          <w:sz w:val="22"/>
          <w:szCs w:val="22"/>
        </w:rPr>
      </w:pPr>
    </w:p>
    <w:p w14:paraId="685C11C3" w14:textId="77777777" w:rsidR="00D6025A" w:rsidRPr="00D6025A" w:rsidRDefault="00D6025A" w:rsidP="00D6025A">
      <w:pPr>
        <w:pStyle w:val="Heading2"/>
        <w:spacing w:before="0" w:after="0"/>
        <w:rPr>
          <w:rFonts w:ascii="Calibri" w:hAnsi="Calibri" w:cs="Calibri"/>
          <w:sz w:val="22"/>
          <w:szCs w:val="22"/>
        </w:rPr>
      </w:pPr>
      <w:r w:rsidRPr="00D6025A">
        <w:rPr>
          <w:rFonts w:ascii="Calibri" w:hAnsi="Calibri" w:cs="Calibri"/>
          <w:sz w:val="22"/>
          <w:szCs w:val="22"/>
        </w:rPr>
        <w:t>Key Competencies</w:t>
      </w:r>
    </w:p>
    <w:p w14:paraId="2F2262E6"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Project management</w:t>
      </w:r>
    </w:p>
    <w:p w14:paraId="5538CB19"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Operational planning</w:t>
      </w:r>
    </w:p>
    <w:p w14:paraId="7ED46B19"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Change management</w:t>
      </w:r>
    </w:p>
    <w:p w14:paraId="361DA94D"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Process improvement</w:t>
      </w:r>
    </w:p>
    <w:p w14:paraId="2AF4B555"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Workforce planning</w:t>
      </w:r>
    </w:p>
    <w:p w14:paraId="08DD46DD"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Stakeholder engagement</w:t>
      </w:r>
    </w:p>
    <w:p w14:paraId="2BF43C9E"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Employee relations</w:t>
      </w:r>
    </w:p>
    <w:p w14:paraId="53C632F1"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lastRenderedPageBreak/>
        <w:t>Business partnering</w:t>
      </w:r>
    </w:p>
    <w:p w14:paraId="759D3492"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Communication and influencing</w:t>
      </w:r>
    </w:p>
    <w:p w14:paraId="2AF6A9E5"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Analytical thinking</w:t>
      </w:r>
    </w:p>
    <w:p w14:paraId="53E07C8C" w14:textId="77777777" w:rsidR="00D6025A" w:rsidRPr="00D6025A" w:rsidRDefault="00D6025A" w:rsidP="00D6025A">
      <w:pPr>
        <w:pStyle w:val="Heading2"/>
        <w:numPr>
          <w:ilvl w:val="0"/>
          <w:numId w:val="39"/>
        </w:numPr>
        <w:spacing w:before="0" w:after="0"/>
        <w:rPr>
          <w:rFonts w:ascii="Calibri" w:hAnsi="Calibri" w:cs="Calibri"/>
          <w:b w:val="0"/>
          <w:bCs w:val="0"/>
          <w:color w:val="auto"/>
          <w:sz w:val="22"/>
          <w:szCs w:val="22"/>
        </w:rPr>
      </w:pPr>
      <w:r w:rsidRPr="00D6025A">
        <w:rPr>
          <w:rFonts w:ascii="Calibri" w:hAnsi="Calibri" w:cs="Calibri"/>
          <w:b w:val="0"/>
          <w:bCs w:val="0"/>
          <w:color w:val="auto"/>
          <w:sz w:val="22"/>
          <w:szCs w:val="22"/>
        </w:rPr>
        <w:t>Continuous improvement</w:t>
      </w:r>
    </w:p>
    <w:p w14:paraId="317CE528" w14:textId="77777777" w:rsidR="00D6025A" w:rsidRDefault="00D6025A" w:rsidP="00D1724D">
      <w:pPr>
        <w:pStyle w:val="Heading2"/>
        <w:spacing w:before="0" w:after="0" w:line="240" w:lineRule="auto"/>
        <w:rPr>
          <w:rFonts w:ascii="Calibri" w:hAnsi="Calibri" w:cs="Calibri"/>
          <w:sz w:val="22"/>
          <w:szCs w:val="22"/>
        </w:rPr>
      </w:pPr>
    </w:p>
    <w:p w14:paraId="3746DC7F" w14:textId="77777777" w:rsidR="009E6C00" w:rsidRPr="009E6C00" w:rsidRDefault="009E6C00" w:rsidP="009E6C00">
      <w:pPr>
        <w:pStyle w:val="Heading2"/>
        <w:spacing w:before="0" w:after="0" w:line="240" w:lineRule="auto"/>
        <w:rPr>
          <w:rFonts w:ascii="Calibri" w:hAnsi="Calibri" w:cs="Calibri"/>
          <w:sz w:val="22"/>
          <w:szCs w:val="22"/>
        </w:rPr>
      </w:pPr>
      <w:r w:rsidRPr="009E6C00">
        <w:rPr>
          <w:rFonts w:ascii="Calibri" w:hAnsi="Calibri" w:cs="Calibri"/>
          <w:sz w:val="22"/>
          <w:szCs w:val="22"/>
        </w:rPr>
        <w:t>Working Relationships</w:t>
      </w:r>
    </w:p>
    <w:p w14:paraId="3485C86F" w14:textId="77777777" w:rsidR="009E6C00" w:rsidRPr="009E6C00" w:rsidRDefault="009E6C00" w:rsidP="009E6C00">
      <w:pPr>
        <w:pStyle w:val="Heading2"/>
        <w:spacing w:before="0" w:after="0" w:line="240" w:lineRule="auto"/>
        <w:rPr>
          <w:rFonts w:ascii="Calibri" w:hAnsi="Calibri" w:cs="Calibri"/>
          <w:color w:val="auto"/>
          <w:sz w:val="22"/>
          <w:szCs w:val="22"/>
        </w:rPr>
      </w:pPr>
      <w:r w:rsidRPr="009E6C00">
        <w:rPr>
          <w:rFonts w:ascii="Calibri" w:hAnsi="Calibri" w:cs="Calibri"/>
          <w:color w:val="auto"/>
          <w:sz w:val="22"/>
          <w:szCs w:val="22"/>
        </w:rPr>
        <w:t>Internal</w:t>
      </w:r>
    </w:p>
    <w:p w14:paraId="30B5C9D4" w14:textId="77777777" w:rsidR="002A4003" w:rsidRPr="002A4003"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Executive Leadership Team</w:t>
      </w:r>
    </w:p>
    <w:p w14:paraId="490C9EC2" w14:textId="77777777" w:rsidR="002A4003" w:rsidRPr="002A4003"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General Managers</w:t>
      </w:r>
    </w:p>
    <w:p w14:paraId="04336307" w14:textId="77777777" w:rsidR="002A4003" w:rsidRPr="002A4003"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People Leaders</w:t>
      </w:r>
    </w:p>
    <w:p w14:paraId="426AC242" w14:textId="77777777" w:rsidR="002A4003" w:rsidRPr="002A4003"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Payroll</w:t>
      </w:r>
    </w:p>
    <w:p w14:paraId="14AB3918" w14:textId="77777777" w:rsidR="002A4003" w:rsidRPr="002A4003"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Finance</w:t>
      </w:r>
    </w:p>
    <w:p w14:paraId="07B9FC67" w14:textId="77777777" w:rsidR="002A4003" w:rsidRPr="002A4003"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Work Health and Safety</w:t>
      </w:r>
    </w:p>
    <w:p w14:paraId="6E1613EF" w14:textId="0514B51E" w:rsidR="009E6C00" w:rsidRPr="009E6C00" w:rsidRDefault="002A4003" w:rsidP="002A4003">
      <w:pPr>
        <w:pStyle w:val="Heading2"/>
        <w:numPr>
          <w:ilvl w:val="0"/>
          <w:numId w:val="32"/>
        </w:numPr>
        <w:spacing w:before="0" w:after="0" w:line="240" w:lineRule="auto"/>
        <w:ind w:left="714" w:hanging="357"/>
        <w:rPr>
          <w:rFonts w:ascii="Calibri" w:hAnsi="Calibri" w:cs="Calibri"/>
          <w:b w:val="0"/>
          <w:bCs w:val="0"/>
          <w:color w:val="auto"/>
          <w:sz w:val="22"/>
          <w:szCs w:val="22"/>
        </w:rPr>
      </w:pPr>
      <w:r w:rsidRPr="002A4003">
        <w:rPr>
          <w:rFonts w:ascii="Calibri" w:hAnsi="Calibri" w:cs="Calibri"/>
          <w:b w:val="0"/>
          <w:bCs w:val="0"/>
          <w:color w:val="auto"/>
          <w:sz w:val="22"/>
          <w:szCs w:val="22"/>
        </w:rPr>
        <w:t>Employees</w:t>
      </w:r>
    </w:p>
    <w:p w14:paraId="5DCCDCDD" w14:textId="77777777" w:rsidR="00163F0E" w:rsidRPr="00163F0E" w:rsidRDefault="00163F0E" w:rsidP="00163F0E">
      <w:pPr>
        <w:pStyle w:val="Heading2"/>
        <w:spacing w:before="0" w:after="0" w:line="240" w:lineRule="auto"/>
        <w:rPr>
          <w:rFonts w:ascii="Calibri" w:hAnsi="Calibri" w:cs="Calibri"/>
          <w:color w:val="auto"/>
          <w:sz w:val="22"/>
          <w:szCs w:val="22"/>
        </w:rPr>
      </w:pPr>
      <w:r w:rsidRPr="00163F0E">
        <w:rPr>
          <w:rFonts w:ascii="Calibri" w:hAnsi="Calibri" w:cs="Calibri"/>
          <w:color w:val="auto"/>
          <w:sz w:val="22"/>
          <w:szCs w:val="22"/>
        </w:rPr>
        <w:t>External</w:t>
      </w:r>
    </w:p>
    <w:p w14:paraId="1741E94C" w14:textId="77777777" w:rsidR="00163F0E" w:rsidRPr="00163F0E" w:rsidRDefault="00163F0E" w:rsidP="00163F0E">
      <w:pPr>
        <w:pStyle w:val="Heading2"/>
        <w:numPr>
          <w:ilvl w:val="0"/>
          <w:numId w:val="32"/>
        </w:numPr>
        <w:spacing w:before="0" w:after="0" w:line="240" w:lineRule="auto"/>
        <w:ind w:left="714" w:hanging="357"/>
        <w:rPr>
          <w:rFonts w:ascii="Calibri" w:hAnsi="Calibri" w:cs="Calibri"/>
          <w:b w:val="0"/>
          <w:bCs w:val="0"/>
          <w:color w:val="auto"/>
          <w:sz w:val="22"/>
          <w:szCs w:val="22"/>
        </w:rPr>
      </w:pPr>
      <w:r w:rsidRPr="00163F0E">
        <w:rPr>
          <w:rFonts w:ascii="Calibri" w:hAnsi="Calibri" w:cs="Calibri"/>
          <w:b w:val="0"/>
          <w:bCs w:val="0"/>
          <w:color w:val="auto"/>
          <w:sz w:val="22"/>
          <w:szCs w:val="22"/>
        </w:rPr>
        <w:t>Recruitment providers</w:t>
      </w:r>
    </w:p>
    <w:p w14:paraId="569FC85F" w14:textId="77777777" w:rsidR="00163F0E" w:rsidRPr="00163F0E" w:rsidRDefault="00163F0E" w:rsidP="00163F0E">
      <w:pPr>
        <w:pStyle w:val="Heading2"/>
        <w:numPr>
          <w:ilvl w:val="0"/>
          <w:numId w:val="32"/>
        </w:numPr>
        <w:spacing w:before="0" w:after="0" w:line="240" w:lineRule="auto"/>
        <w:ind w:left="714" w:hanging="357"/>
        <w:rPr>
          <w:rFonts w:ascii="Calibri" w:hAnsi="Calibri" w:cs="Calibri"/>
          <w:b w:val="0"/>
          <w:bCs w:val="0"/>
          <w:color w:val="auto"/>
          <w:sz w:val="22"/>
          <w:szCs w:val="22"/>
        </w:rPr>
      </w:pPr>
      <w:r w:rsidRPr="00163F0E">
        <w:rPr>
          <w:rFonts w:ascii="Calibri" w:hAnsi="Calibri" w:cs="Calibri"/>
          <w:b w:val="0"/>
          <w:bCs w:val="0"/>
          <w:color w:val="auto"/>
          <w:sz w:val="22"/>
          <w:szCs w:val="22"/>
        </w:rPr>
        <w:t>Employment law advisors</w:t>
      </w:r>
    </w:p>
    <w:p w14:paraId="4AD6D474" w14:textId="77777777" w:rsidR="00163F0E" w:rsidRPr="00163F0E" w:rsidRDefault="00163F0E" w:rsidP="00163F0E">
      <w:pPr>
        <w:pStyle w:val="Heading2"/>
        <w:numPr>
          <w:ilvl w:val="0"/>
          <w:numId w:val="32"/>
        </w:numPr>
        <w:spacing w:before="0" w:after="0" w:line="240" w:lineRule="auto"/>
        <w:ind w:left="714" w:hanging="357"/>
        <w:rPr>
          <w:rFonts w:ascii="Calibri" w:hAnsi="Calibri" w:cs="Calibri"/>
          <w:b w:val="0"/>
          <w:bCs w:val="0"/>
          <w:color w:val="auto"/>
          <w:sz w:val="22"/>
          <w:szCs w:val="22"/>
        </w:rPr>
      </w:pPr>
      <w:r w:rsidRPr="00163F0E">
        <w:rPr>
          <w:rFonts w:ascii="Calibri" w:hAnsi="Calibri" w:cs="Calibri"/>
          <w:b w:val="0"/>
          <w:bCs w:val="0"/>
          <w:color w:val="auto"/>
          <w:sz w:val="22"/>
          <w:szCs w:val="22"/>
        </w:rPr>
        <w:t>HR system vendors</w:t>
      </w:r>
    </w:p>
    <w:p w14:paraId="2EA14E38" w14:textId="77777777" w:rsidR="00163F0E" w:rsidRPr="00163F0E" w:rsidRDefault="00163F0E" w:rsidP="00163F0E">
      <w:pPr>
        <w:pStyle w:val="Heading2"/>
        <w:numPr>
          <w:ilvl w:val="0"/>
          <w:numId w:val="32"/>
        </w:numPr>
        <w:spacing w:before="0" w:after="0" w:line="240" w:lineRule="auto"/>
        <w:ind w:left="714" w:hanging="357"/>
        <w:rPr>
          <w:rFonts w:ascii="Calibri" w:hAnsi="Calibri" w:cs="Calibri"/>
          <w:b w:val="0"/>
          <w:bCs w:val="0"/>
          <w:color w:val="auto"/>
          <w:sz w:val="22"/>
          <w:szCs w:val="22"/>
        </w:rPr>
      </w:pPr>
      <w:r w:rsidRPr="00163F0E">
        <w:rPr>
          <w:rFonts w:ascii="Calibri" w:hAnsi="Calibri" w:cs="Calibri"/>
          <w:b w:val="0"/>
          <w:bCs w:val="0"/>
          <w:color w:val="auto"/>
          <w:sz w:val="22"/>
          <w:szCs w:val="22"/>
        </w:rPr>
        <w:t>Training providers</w:t>
      </w:r>
    </w:p>
    <w:p w14:paraId="7D427948" w14:textId="77777777" w:rsidR="00163F0E" w:rsidRPr="00163F0E" w:rsidRDefault="00163F0E" w:rsidP="00163F0E">
      <w:pPr>
        <w:pStyle w:val="Heading2"/>
        <w:numPr>
          <w:ilvl w:val="0"/>
          <w:numId w:val="32"/>
        </w:numPr>
        <w:spacing w:before="0" w:after="0" w:line="240" w:lineRule="auto"/>
        <w:ind w:left="714" w:hanging="357"/>
        <w:rPr>
          <w:rFonts w:ascii="Calibri" w:hAnsi="Calibri" w:cs="Calibri"/>
          <w:b w:val="0"/>
          <w:bCs w:val="0"/>
          <w:color w:val="auto"/>
          <w:sz w:val="22"/>
          <w:szCs w:val="22"/>
        </w:rPr>
      </w:pPr>
      <w:r w:rsidRPr="00163F0E">
        <w:rPr>
          <w:rFonts w:ascii="Calibri" w:hAnsi="Calibri" w:cs="Calibri"/>
          <w:b w:val="0"/>
          <w:bCs w:val="0"/>
          <w:color w:val="auto"/>
          <w:sz w:val="22"/>
          <w:szCs w:val="22"/>
        </w:rPr>
        <w:t>Regulatory agencies</w:t>
      </w:r>
    </w:p>
    <w:p w14:paraId="2817F6EE" w14:textId="77777777" w:rsidR="00255412" w:rsidRPr="00255412" w:rsidRDefault="00255412" w:rsidP="00255412"/>
    <w:sectPr w:rsidR="00255412" w:rsidRPr="00255412" w:rsidSect="000D2D06">
      <w:headerReference w:type="default" r:id="rId11"/>
      <w:footerReference w:type="even" r:id="rId12"/>
      <w:footerReference w:type="default" r:id="rId13"/>
      <w:headerReference w:type="first" r:id="rId14"/>
      <w:footerReference w:type="first" r:id="rId15"/>
      <w:pgSz w:w="11906" w:h="16838"/>
      <w:pgMar w:top="1985" w:right="1418" w:bottom="1985" w:left="1418" w:header="618" w:footer="1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FEB8" w14:textId="77777777" w:rsidR="00FD230A" w:rsidRDefault="00FD230A" w:rsidP="004C2C80">
      <w:r>
        <w:separator/>
      </w:r>
    </w:p>
  </w:endnote>
  <w:endnote w:type="continuationSeparator" w:id="0">
    <w:p w14:paraId="4EA38685" w14:textId="77777777" w:rsidR="00FD230A" w:rsidRDefault="00FD230A" w:rsidP="004C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257083"/>
      <w:docPartObj>
        <w:docPartGallery w:val="Page Numbers (Bottom of Page)"/>
        <w:docPartUnique/>
      </w:docPartObj>
    </w:sdtPr>
    <w:sdtContent>
      <w:p w14:paraId="5489A4B5" w14:textId="77777777" w:rsidR="007C680D" w:rsidRDefault="007C680D" w:rsidP="00BE61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80972F" w14:textId="77777777" w:rsidR="00200B59" w:rsidRDefault="00200B59" w:rsidP="007C680D">
    <w:pPr>
      <w:pStyle w:val="Footer"/>
      <w:ind w:right="360"/>
      <w:rPr>
        <w:rStyle w:val="PageNumber"/>
      </w:rPr>
    </w:pPr>
  </w:p>
  <w:p w14:paraId="4334C156" w14:textId="77777777" w:rsidR="00200B59" w:rsidRDefault="00200B59" w:rsidP="004C2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1577624983"/>
      <w:docPartObj>
        <w:docPartGallery w:val="Page Numbers (Bottom of Page)"/>
        <w:docPartUnique/>
      </w:docPartObj>
    </w:sdtPr>
    <w:sdtContent>
      <w:p w14:paraId="7CBED985" w14:textId="77777777" w:rsidR="007C680D" w:rsidRPr="007C680D" w:rsidRDefault="007C680D" w:rsidP="007C680D">
        <w:pPr>
          <w:pStyle w:val="Footer"/>
          <w:framePr w:wrap="none" w:vAnchor="text" w:hAnchor="page" w:x="9982" w:y="-419"/>
          <w:jc w:val="right"/>
          <w:rPr>
            <w:rStyle w:val="PageNumber"/>
            <w:sz w:val="16"/>
            <w:szCs w:val="16"/>
          </w:rPr>
        </w:pPr>
        <w:r w:rsidRPr="007C680D">
          <w:rPr>
            <w:rStyle w:val="PageNumber"/>
            <w:sz w:val="16"/>
            <w:szCs w:val="16"/>
          </w:rPr>
          <w:t xml:space="preserve">Page </w:t>
        </w:r>
        <w:r w:rsidRPr="007C680D">
          <w:rPr>
            <w:rStyle w:val="PageNumber"/>
            <w:sz w:val="16"/>
            <w:szCs w:val="16"/>
          </w:rPr>
          <w:fldChar w:fldCharType="begin"/>
        </w:r>
        <w:r w:rsidRPr="007C680D">
          <w:rPr>
            <w:rStyle w:val="PageNumber"/>
            <w:sz w:val="16"/>
            <w:szCs w:val="16"/>
          </w:rPr>
          <w:instrText xml:space="preserve"> PAGE </w:instrText>
        </w:r>
        <w:r w:rsidRPr="007C680D">
          <w:rPr>
            <w:rStyle w:val="PageNumber"/>
            <w:sz w:val="16"/>
            <w:szCs w:val="16"/>
          </w:rPr>
          <w:fldChar w:fldCharType="separate"/>
        </w:r>
        <w:r w:rsidRPr="007C680D">
          <w:rPr>
            <w:rStyle w:val="PageNumber"/>
            <w:noProof/>
            <w:sz w:val="16"/>
            <w:szCs w:val="16"/>
          </w:rPr>
          <w:t>2</w:t>
        </w:r>
        <w:r w:rsidRPr="007C680D">
          <w:rPr>
            <w:rStyle w:val="PageNumber"/>
            <w:sz w:val="16"/>
            <w:szCs w:val="16"/>
          </w:rPr>
          <w:fldChar w:fldCharType="end"/>
        </w:r>
      </w:p>
    </w:sdtContent>
  </w:sdt>
  <w:p w14:paraId="40ABBF06" w14:textId="77777777" w:rsidR="00794AC9" w:rsidRPr="004C2C80" w:rsidRDefault="00794AC9" w:rsidP="00794AC9">
    <w:pPr>
      <w:pStyle w:val="Footer"/>
    </w:pPr>
  </w:p>
  <w:p w14:paraId="17CC1ED3" w14:textId="77777777" w:rsidR="00794AC9" w:rsidRDefault="00794A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CC1E" w14:textId="77777777" w:rsidR="004C2C80" w:rsidRPr="004C2C80" w:rsidRDefault="004C2C80" w:rsidP="004C2C80"/>
  <w:tbl>
    <w:tblPr>
      <w:tblStyle w:val="TableGrid"/>
      <w:tblW w:w="6946"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CellMar>
        <w:top w:w="17" w:type="dxa"/>
        <w:left w:w="0" w:type="dxa"/>
        <w:bottom w:w="28" w:type="dxa"/>
        <w:right w:w="0" w:type="dxa"/>
      </w:tblCellMar>
      <w:tblLook w:val="04A0" w:firstRow="1" w:lastRow="0" w:firstColumn="1" w:lastColumn="0" w:noHBand="0" w:noVBand="1"/>
    </w:tblPr>
    <w:tblGrid>
      <w:gridCol w:w="2268"/>
      <w:gridCol w:w="2694"/>
      <w:gridCol w:w="1984"/>
    </w:tblGrid>
    <w:tr w:rsidR="00794AC9" w:rsidRPr="004C2C80" w14:paraId="1C457B16" w14:textId="77777777" w:rsidTr="00794AC9">
      <w:trPr>
        <w:trHeight w:val="300"/>
      </w:trPr>
      <w:tc>
        <w:tcPr>
          <w:tcW w:w="6946" w:type="dxa"/>
          <w:gridSpan w:val="3"/>
          <w:vAlign w:val="center"/>
        </w:tcPr>
        <w:p w14:paraId="0B1769E0" w14:textId="77777777" w:rsidR="00794AC9" w:rsidRPr="004C2C80" w:rsidRDefault="00794AC9" w:rsidP="004C2C80">
          <w:pPr>
            <w:rPr>
              <w:sz w:val="16"/>
              <w:szCs w:val="16"/>
            </w:rPr>
          </w:pPr>
          <w:r w:rsidRPr="004C2C80">
            <w:rPr>
              <w:b/>
              <w:bCs/>
              <w:sz w:val="16"/>
              <w:szCs w:val="16"/>
            </w:rPr>
            <w:t>Document title</w:t>
          </w:r>
          <w:r w:rsidRPr="004C2C80">
            <w:rPr>
              <w:sz w:val="16"/>
              <w:szCs w:val="16"/>
            </w:rPr>
            <w:t>. Template</w:t>
          </w:r>
        </w:p>
      </w:tc>
    </w:tr>
    <w:tr w:rsidR="004C2C80" w:rsidRPr="004C2C80" w14:paraId="2F57EE8B" w14:textId="77777777" w:rsidTr="00794AC9">
      <w:trPr>
        <w:trHeight w:val="300"/>
      </w:trPr>
      <w:tc>
        <w:tcPr>
          <w:tcW w:w="2268" w:type="dxa"/>
          <w:vAlign w:val="center"/>
        </w:tcPr>
        <w:p w14:paraId="308FC420" w14:textId="77777777" w:rsidR="004C2C80" w:rsidRPr="004C2C80" w:rsidRDefault="004C2C80" w:rsidP="004C2C80">
          <w:pPr>
            <w:rPr>
              <w:sz w:val="16"/>
              <w:szCs w:val="16"/>
            </w:rPr>
          </w:pPr>
          <w:r w:rsidRPr="004C2C80">
            <w:rPr>
              <w:b/>
              <w:bCs/>
              <w:sz w:val="16"/>
              <w:szCs w:val="16"/>
            </w:rPr>
            <w:t>Document ID</w:t>
          </w:r>
          <w:r w:rsidRPr="004C2C80">
            <w:rPr>
              <w:sz w:val="16"/>
              <w:szCs w:val="16"/>
            </w:rPr>
            <w:t>. xx</w:t>
          </w:r>
        </w:p>
      </w:tc>
      <w:tc>
        <w:tcPr>
          <w:tcW w:w="2694" w:type="dxa"/>
          <w:vAlign w:val="center"/>
        </w:tcPr>
        <w:p w14:paraId="1663BDE5" w14:textId="77777777" w:rsidR="004C2C80" w:rsidRPr="004C2C80" w:rsidRDefault="004C2C80" w:rsidP="004C2C80">
          <w:pPr>
            <w:rPr>
              <w:b/>
              <w:bCs/>
              <w:sz w:val="16"/>
              <w:szCs w:val="16"/>
            </w:rPr>
          </w:pPr>
          <w:r w:rsidRPr="004C2C80">
            <w:rPr>
              <w:b/>
              <w:bCs/>
              <w:sz w:val="16"/>
              <w:szCs w:val="16"/>
            </w:rPr>
            <w:t xml:space="preserve">Version  </w:t>
          </w:r>
          <w:r w:rsidRPr="004C2C80">
            <w:rPr>
              <w:sz w:val="16"/>
              <w:szCs w:val="16"/>
            </w:rPr>
            <w:t>1.0</w:t>
          </w:r>
        </w:p>
      </w:tc>
      <w:tc>
        <w:tcPr>
          <w:tcW w:w="1984" w:type="dxa"/>
          <w:vAlign w:val="center"/>
        </w:tcPr>
        <w:p w14:paraId="0B78AB7F" w14:textId="77777777" w:rsidR="004C2C80" w:rsidRPr="004C2C80" w:rsidRDefault="0099489C" w:rsidP="004C2C80">
          <w:pPr>
            <w:rPr>
              <w:sz w:val="16"/>
              <w:szCs w:val="16"/>
            </w:rPr>
          </w:pPr>
          <w:r>
            <w:rPr>
              <w:b/>
              <w:bCs/>
              <w:sz w:val="16"/>
              <w:szCs w:val="16"/>
            </w:rPr>
            <w:t>Department</w:t>
          </w:r>
          <w:r w:rsidRPr="004C2C80">
            <w:rPr>
              <w:b/>
              <w:bCs/>
              <w:sz w:val="16"/>
              <w:szCs w:val="16"/>
            </w:rPr>
            <w:t xml:space="preserve">  </w:t>
          </w:r>
          <w:r>
            <w:rPr>
              <w:sz w:val="16"/>
              <w:szCs w:val="16"/>
            </w:rPr>
            <w:t>xx</w:t>
          </w:r>
        </w:p>
      </w:tc>
    </w:tr>
    <w:tr w:rsidR="004C2C80" w:rsidRPr="004C2C80" w14:paraId="5D42BC06" w14:textId="77777777" w:rsidTr="00794AC9">
      <w:trPr>
        <w:trHeight w:val="31"/>
      </w:trPr>
      <w:tc>
        <w:tcPr>
          <w:tcW w:w="2268" w:type="dxa"/>
          <w:vAlign w:val="center"/>
        </w:tcPr>
        <w:p w14:paraId="5B67284E" w14:textId="77777777" w:rsidR="004C2C80" w:rsidRPr="004C2C80" w:rsidRDefault="0099489C" w:rsidP="004C2C80">
          <w:pPr>
            <w:rPr>
              <w:b/>
              <w:bCs/>
              <w:sz w:val="16"/>
              <w:szCs w:val="16"/>
            </w:rPr>
          </w:pPr>
          <w:r>
            <w:rPr>
              <w:b/>
              <w:bCs/>
              <w:sz w:val="16"/>
              <w:szCs w:val="16"/>
            </w:rPr>
            <w:t>Author</w:t>
          </w:r>
          <w:r w:rsidR="004C2C80" w:rsidRPr="004C2C80">
            <w:rPr>
              <w:sz w:val="16"/>
              <w:szCs w:val="16"/>
            </w:rPr>
            <w:t>. xx</w:t>
          </w:r>
        </w:p>
      </w:tc>
      <w:tc>
        <w:tcPr>
          <w:tcW w:w="2694" w:type="dxa"/>
          <w:vAlign w:val="center"/>
        </w:tcPr>
        <w:p w14:paraId="1F822210" w14:textId="77777777" w:rsidR="004C2C80" w:rsidRPr="004C2C80" w:rsidRDefault="0099489C" w:rsidP="004C2C80">
          <w:pPr>
            <w:rPr>
              <w:b/>
              <w:bCs/>
              <w:sz w:val="16"/>
              <w:szCs w:val="16"/>
            </w:rPr>
          </w:pPr>
          <w:r>
            <w:rPr>
              <w:b/>
              <w:bCs/>
              <w:sz w:val="16"/>
              <w:szCs w:val="16"/>
            </w:rPr>
            <w:t>Date last modified</w:t>
          </w:r>
          <w:r w:rsidR="004C2C80" w:rsidRPr="004C2C80">
            <w:rPr>
              <w:b/>
              <w:bCs/>
              <w:sz w:val="16"/>
              <w:szCs w:val="16"/>
            </w:rPr>
            <w:t xml:space="preserve"> </w:t>
          </w:r>
          <w:r w:rsidR="004C2C80" w:rsidRPr="004C2C80">
            <w:rPr>
              <w:sz w:val="16"/>
              <w:szCs w:val="16"/>
            </w:rPr>
            <w:t>00/00/2025</w:t>
          </w:r>
        </w:p>
      </w:tc>
      <w:tc>
        <w:tcPr>
          <w:tcW w:w="1984" w:type="dxa"/>
          <w:vAlign w:val="center"/>
        </w:tcPr>
        <w:p w14:paraId="5E617E9A" w14:textId="77777777" w:rsidR="004C2C80" w:rsidRPr="004C2C80" w:rsidRDefault="00794AC9" w:rsidP="004C2C80">
          <w:pPr>
            <w:rPr>
              <w:sz w:val="16"/>
              <w:szCs w:val="16"/>
            </w:rPr>
          </w:pPr>
          <w:r w:rsidRPr="004C2C80">
            <w:rPr>
              <w:sz w:val="16"/>
              <w:szCs w:val="16"/>
            </w:rPr>
            <w:t xml:space="preserve">Page </w:t>
          </w:r>
          <w:r w:rsidRPr="004C2C80">
            <w:rPr>
              <w:sz w:val="16"/>
              <w:szCs w:val="16"/>
            </w:rPr>
            <w:fldChar w:fldCharType="begin"/>
          </w:r>
          <w:r w:rsidRPr="004C2C80">
            <w:rPr>
              <w:sz w:val="16"/>
              <w:szCs w:val="16"/>
            </w:rPr>
            <w:instrText xml:space="preserve"> PAGE </w:instrText>
          </w:r>
          <w:r w:rsidRPr="004C2C80">
            <w:rPr>
              <w:sz w:val="16"/>
              <w:szCs w:val="16"/>
            </w:rPr>
            <w:fldChar w:fldCharType="separate"/>
          </w:r>
          <w:r>
            <w:rPr>
              <w:sz w:val="16"/>
              <w:szCs w:val="16"/>
            </w:rPr>
            <w:t>1</w:t>
          </w:r>
          <w:r w:rsidRPr="004C2C80">
            <w:rPr>
              <w:sz w:val="16"/>
              <w:szCs w:val="16"/>
            </w:rPr>
            <w:fldChar w:fldCharType="end"/>
          </w:r>
          <w:r w:rsidRPr="004C2C80">
            <w:rPr>
              <w:sz w:val="16"/>
              <w:szCs w:val="16"/>
            </w:rPr>
            <w:t xml:space="preserve"> of </w:t>
          </w:r>
          <w:r w:rsidRPr="004C2C80">
            <w:rPr>
              <w:sz w:val="16"/>
              <w:szCs w:val="16"/>
            </w:rPr>
            <w:fldChar w:fldCharType="begin"/>
          </w:r>
          <w:r w:rsidRPr="004C2C80">
            <w:rPr>
              <w:sz w:val="16"/>
              <w:szCs w:val="16"/>
            </w:rPr>
            <w:instrText xml:space="preserve"> NUMPAGES </w:instrText>
          </w:r>
          <w:r w:rsidRPr="004C2C80">
            <w:rPr>
              <w:sz w:val="16"/>
              <w:szCs w:val="16"/>
            </w:rPr>
            <w:fldChar w:fldCharType="separate"/>
          </w:r>
          <w:r>
            <w:rPr>
              <w:sz w:val="16"/>
              <w:szCs w:val="16"/>
            </w:rPr>
            <w:t>2</w:t>
          </w:r>
          <w:r w:rsidRPr="004C2C80">
            <w:rPr>
              <w:sz w:val="16"/>
              <w:szCs w:val="16"/>
            </w:rPr>
            <w:fldChar w:fldCharType="end"/>
          </w:r>
        </w:p>
      </w:tc>
    </w:tr>
  </w:tbl>
  <w:p w14:paraId="64342977" w14:textId="77777777" w:rsidR="000F688A" w:rsidRPr="004C2C80" w:rsidRDefault="000F688A" w:rsidP="004C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DFFD" w14:textId="77777777" w:rsidR="00FD230A" w:rsidRDefault="00FD230A" w:rsidP="004C2C80">
      <w:r>
        <w:separator/>
      </w:r>
    </w:p>
  </w:footnote>
  <w:footnote w:type="continuationSeparator" w:id="0">
    <w:p w14:paraId="73671BC7" w14:textId="77777777" w:rsidR="00FD230A" w:rsidRDefault="00FD230A" w:rsidP="004C2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D33" w14:textId="77777777" w:rsidR="0079259C" w:rsidRPr="00AF6B2C" w:rsidRDefault="001919D4" w:rsidP="004C2C80">
    <w:pPr>
      <w:pStyle w:val="Header"/>
    </w:pPr>
    <w:r>
      <w:rPr>
        <w:noProof/>
      </w:rPr>
      <w:drawing>
        <wp:anchor distT="0" distB="0" distL="114300" distR="114300" simplePos="0" relativeHeight="251658240" behindDoc="1" locked="0" layoutInCell="1" allowOverlap="1" wp14:anchorId="28DB7F63" wp14:editId="07B2C1CD">
          <wp:simplePos x="0" y="0"/>
          <wp:positionH relativeFrom="column">
            <wp:posOffset>-892615</wp:posOffset>
          </wp:positionH>
          <wp:positionV relativeFrom="paragraph">
            <wp:posOffset>-322092</wp:posOffset>
          </wp:positionV>
          <wp:extent cx="7540625" cy="9323754"/>
          <wp:effectExtent l="0" t="0" r="3175" b="0"/>
          <wp:wrapNone/>
          <wp:docPr id="13189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33471" name="Picture 1"/>
                  <pic:cNvPicPr/>
                </pic:nvPicPr>
                <pic:blipFill rotWithShape="1">
                  <a:blip r:embed="rId1">
                    <a:extLst>
                      <a:ext uri="{28A0092B-C50C-407E-A947-70E740481C1C}">
                        <a14:useLocalDpi xmlns:a14="http://schemas.microsoft.com/office/drawing/2010/main" val="0"/>
                      </a:ext>
                    </a:extLst>
                  </a:blip>
                  <a:srcRect b="11408"/>
                  <a:stretch>
                    <a:fillRect/>
                  </a:stretch>
                </pic:blipFill>
                <pic:spPr bwMode="auto">
                  <a:xfrm>
                    <a:off x="0" y="0"/>
                    <a:ext cx="7541064" cy="9324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DC73EC" w14:textId="77777777" w:rsidR="00AF6B2C" w:rsidRPr="00AF6B2C" w:rsidRDefault="00AF6B2C" w:rsidP="007C68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92EC" w14:textId="77777777" w:rsidR="001919D4" w:rsidRDefault="001919D4">
    <w:pPr>
      <w:pStyle w:val="Header"/>
    </w:pPr>
    <w:r>
      <w:rPr>
        <w:noProof/>
      </w:rPr>
      <w:drawing>
        <wp:anchor distT="0" distB="0" distL="114300" distR="114300" simplePos="0" relativeHeight="251658241" behindDoc="1" locked="0" layoutInCell="1" allowOverlap="1" wp14:anchorId="6FC177DD" wp14:editId="6C20416F">
          <wp:simplePos x="0" y="0"/>
          <wp:positionH relativeFrom="column">
            <wp:posOffset>-923876</wp:posOffset>
          </wp:positionH>
          <wp:positionV relativeFrom="paragraph">
            <wp:posOffset>-415876</wp:posOffset>
          </wp:positionV>
          <wp:extent cx="7679216" cy="10717798"/>
          <wp:effectExtent l="0" t="0" r="4445" b="1270"/>
          <wp:wrapNone/>
          <wp:docPr id="9985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933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679216" cy="1071779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6B1"/>
    <w:multiLevelType w:val="multilevel"/>
    <w:tmpl w:val="CC0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610"/>
    <w:multiLevelType w:val="hybridMultilevel"/>
    <w:tmpl w:val="39A263E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643EF5"/>
    <w:multiLevelType w:val="hybridMultilevel"/>
    <w:tmpl w:val="FF76FDCC"/>
    <w:lvl w:ilvl="0" w:tplc="C1C40542">
      <w:start w:val="1"/>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3" w15:restartNumberingAfterBreak="0">
    <w:nsid w:val="07D826BD"/>
    <w:multiLevelType w:val="hybridMultilevel"/>
    <w:tmpl w:val="B1CA41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314370"/>
    <w:multiLevelType w:val="hybridMultilevel"/>
    <w:tmpl w:val="C9BA7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C51368"/>
    <w:multiLevelType w:val="hybridMultilevel"/>
    <w:tmpl w:val="D6DC5CA6"/>
    <w:lvl w:ilvl="0" w:tplc="0C090003">
      <w:start w:val="1"/>
      <w:numFmt w:val="bullet"/>
      <w:lvlText w:val="o"/>
      <w:lvlJc w:val="left"/>
      <w:pPr>
        <w:ind w:left="720" w:hanging="360"/>
      </w:pPr>
      <w:rPr>
        <w:rFonts w:ascii="Courier New" w:hAnsi="Courier New" w:cs="Courier New" w:hint="default"/>
      </w:rPr>
    </w:lvl>
    <w:lvl w:ilvl="1" w:tplc="9F76E938">
      <w:numFmt w:val="bullet"/>
      <w:lvlText w:val="•"/>
      <w:lvlJc w:val="left"/>
      <w:pPr>
        <w:ind w:left="1440" w:hanging="360"/>
      </w:pPr>
      <w:rPr>
        <w:rFonts w:ascii="Garamond" w:eastAsia="Times" w:hAnsi="Garamond"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E73B4"/>
    <w:multiLevelType w:val="hybridMultilevel"/>
    <w:tmpl w:val="1FC66768"/>
    <w:lvl w:ilvl="0" w:tplc="0C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0FED39BB"/>
    <w:multiLevelType w:val="hybridMultilevel"/>
    <w:tmpl w:val="6D7A7578"/>
    <w:lvl w:ilvl="0" w:tplc="A2E6F0B2">
      <w:numFmt w:val="bullet"/>
      <w:lvlText w:val="•"/>
      <w:lvlJc w:val="left"/>
      <w:pPr>
        <w:ind w:left="360" w:hanging="360"/>
      </w:pPr>
      <w:rPr>
        <w:rFonts w:ascii="Calibri" w:eastAsia="Times"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3F37598"/>
    <w:multiLevelType w:val="hybridMultilevel"/>
    <w:tmpl w:val="551097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64A4AC0"/>
    <w:multiLevelType w:val="hybridMultilevel"/>
    <w:tmpl w:val="59A0C5EE"/>
    <w:lvl w:ilvl="0" w:tplc="55262372">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7667A"/>
    <w:multiLevelType w:val="hybridMultilevel"/>
    <w:tmpl w:val="3716A226"/>
    <w:lvl w:ilvl="0" w:tplc="A2E6F0B2">
      <w:numFmt w:val="bullet"/>
      <w:lvlText w:val="•"/>
      <w:lvlJc w:val="left"/>
      <w:pPr>
        <w:ind w:left="710" w:hanging="710"/>
      </w:pPr>
      <w:rPr>
        <w:rFonts w:ascii="Calibri" w:eastAsia="Times"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80B0899"/>
    <w:multiLevelType w:val="hybridMultilevel"/>
    <w:tmpl w:val="F88464E0"/>
    <w:lvl w:ilvl="0" w:tplc="0C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B7907"/>
    <w:multiLevelType w:val="hybridMultilevel"/>
    <w:tmpl w:val="B92EC4DA"/>
    <w:lvl w:ilvl="0" w:tplc="0C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40560"/>
    <w:multiLevelType w:val="hybridMultilevel"/>
    <w:tmpl w:val="4992EECE"/>
    <w:lvl w:ilvl="0" w:tplc="0586518E">
      <w:numFmt w:val="bullet"/>
      <w:lvlText w:val=""/>
      <w:lvlJc w:val="left"/>
      <w:pPr>
        <w:ind w:left="720" w:hanging="360"/>
      </w:pPr>
      <w:rPr>
        <w:rFonts w:ascii="Symbol" w:eastAsia="Times New Roman" w:hAnsi="Symbol" w:cs="Times New Roman"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F26370F"/>
    <w:multiLevelType w:val="hybridMultilevel"/>
    <w:tmpl w:val="F664F6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F8F6B68"/>
    <w:multiLevelType w:val="hybridMultilevel"/>
    <w:tmpl w:val="857AFB28"/>
    <w:lvl w:ilvl="0" w:tplc="0C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FA1385"/>
    <w:multiLevelType w:val="hybridMultilevel"/>
    <w:tmpl w:val="FC0E35CE"/>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273672E8"/>
    <w:multiLevelType w:val="hybridMultilevel"/>
    <w:tmpl w:val="F94684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BE10614"/>
    <w:multiLevelType w:val="hybridMultilevel"/>
    <w:tmpl w:val="AF04D4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D107685"/>
    <w:multiLevelType w:val="multilevel"/>
    <w:tmpl w:val="55A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767F"/>
    <w:multiLevelType w:val="hybridMultilevel"/>
    <w:tmpl w:val="56A67D7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F614D95"/>
    <w:multiLevelType w:val="hybridMultilevel"/>
    <w:tmpl w:val="21088FA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C2E6077"/>
    <w:multiLevelType w:val="hybridMultilevel"/>
    <w:tmpl w:val="0E8C7F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1CD2819"/>
    <w:multiLevelType w:val="hybridMultilevel"/>
    <w:tmpl w:val="02CA3C86"/>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491320A"/>
    <w:multiLevelType w:val="hybridMultilevel"/>
    <w:tmpl w:val="CE3E9F84"/>
    <w:lvl w:ilvl="0" w:tplc="A7CA7EB6">
      <w:start w:val="1"/>
      <w:numFmt w:val="bullet"/>
      <w:lvlText w:val=""/>
      <w:lvlJc w:val="left"/>
      <w:pPr>
        <w:ind w:left="454" w:hanging="34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990492"/>
    <w:multiLevelType w:val="hybridMultilevel"/>
    <w:tmpl w:val="50A42E3A"/>
    <w:lvl w:ilvl="0" w:tplc="0C090001">
      <w:start w:val="1"/>
      <w:numFmt w:val="bullet"/>
      <w:lvlText w:val=""/>
      <w:lvlJc w:val="left"/>
      <w:pPr>
        <w:ind w:left="1068" w:hanging="360"/>
      </w:pPr>
      <w:rPr>
        <w:rFonts w:ascii="Symbol" w:hAnsi="Symbol" w:hint="default"/>
      </w:rPr>
    </w:lvl>
    <w:lvl w:ilvl="1" w:tplc="0C090003">
      <w:start w:val="1"/>
      <w:numFmt w:val="bullet"/>
      <w:lvlText w:val="o"/>
      <w:lvlJc w:val="left"/>
      <w:pPr>
        <w:ind w:left="1788" w:hanging="360"/>
      </w:pPr>
      <w:rPr>
        <w:rFonts w:ascii="Courier New" w:hAnsi="Courier New" w:cs="Courier New" w:hint="default"/>
      </w:rPr>
    </w:lvl>
    <w:lvl w:ilvl="2" w:tplc="0C090005" w:tentative="1">
      <w:start w:val="1"/>
      <w:numFmt w:val="bullet"/>
      <w:lvlText w:val=""/>
      <w:lvlJc w:val="left"/>
      <w:pPr>
        <w:ind w:left="2508" w:hanging="360"/>
      </w:pPr>
      <w:rPr>
        <w:rFonts w:ascii="Wingdings" w:hAnsi="Wingdings" w:hint="default"/>
      </w:rPr>
    </w:lvl>
    <w:lvl w:ilvl="3" w:tplc="0C090001" w:tentative="1">
      <w:start w:val="1"/>
      <w:numFmt w:val="bullet"/>
      <w:lvlText w:val=""/>
      <w:lvlJc w:val="left"/>
      <w:pPr>
        <w:ind w:left="3228" w:hanging="360"/>
      </w:pPr>
      <w:rPr>
        <w:rFonts w:ascii="Symbol" w:hAnsi="Symbol" w:hint="default"/>
      </w:rPr>
    </w:lvl>
    <w:lvl w:ilvl="4" w:tplc="0C090003" w:tentative="1">
      <w:start w:val="1"/>
      <w:numFmt w:val="bullet"/>
      <w:lvlText w:val="o"/>
      <w:lvlJc w:val="left"/>
      <w:pPr>
        <w:ind w:left="3948" w:hanging="360"/>
      </w:pPr>
      <w:rPr>
        <w:rFonts w:ascii="Courier New" w:hAnsi="Courier New" w:cs="Courier New" w:hint="default"/>
      </w:rPr>
    </w:lvl>
    <w:lvl w:ilvl="5" w:tplc="0C090005" w:tentative="1">
      <w:start w:val="1"/>
      <w:numFmt w:val="bullet"/>
      <w:lvlText w:val=""/>
      <w:lvlJc w:val="left"/>
      <w:pPr>
        <w:ind w:left="4668" w:hanging="360"/>
      </w:pPr>
      <w:rPr>
        <w:rFonts w:ascii="Wingdings" w:hAnsi="Wingdings" w:hint="default"/>
      </w:rPr>
    </w:lvl>
    <w:lvl w:ilvl="6" w:tplc="0C090001" w:tentative="1">
      <w:start w:val="1"/>
      <w:numFmt w:val="bullet"/>
      <w:lvlText w:val=""/>
      <w:lvlJc w:val="left"/>
      <w:pPr>
        <w:ind w:left="5388" w:hanging="360"/>
      </w:pPr>
      <w:rPr>
        <w:rFonts w:ascii="Symbol" w:hAnsi="Symbol" w:hint="default"/>
      </w:rPr>
    </w:lvl>
    <w:lvl w:ilvl="7" w:tplc="0C090003" w:tentative="1">
      <w:start w:val="1"/>
      <w:numFmt w:val="bullet"/>
      <w:lvlText w:val="o"/>
      <w:lvlJc w:val="left"/>
      <w:pPr>
        <w:ind w:left="6108" w:hanging="360"/>
      </w:pPr>
      <w:rPr>
        <w:rFonts w:ascii="Courier New" w:hAnsi="Courier New" w:cs="Courier New" w:hint="default"/>
      </w:rPr>
    </w:lvl>
    <w:lvl w:ilvl="8" w:tplc="0C090005" w:tentative="1">
      <w:start w:val="1"/>
      <w:numFmt w:val="bullet"/>
      <w:lvlText w:val=""/>
      <w:lvlJc w:val="left"/>
      <w:pPr>
        <w:ind w:left="6828" w:hanging="360"/>
      </w:pPr>
      <w:rPr>
        <w:rFonts w:ascii="Wingdings" w:hAnsi="Wingdings" w:hint="default"/>
      </w:rPr>
    </w:lvl>
  </w:abstractNum>
  <w:abstractNum w:abstractNumId="26" w15:restartNumberingAfterBreak="0">
    <w:nsid w:val="4DEB02F4"/>
    <w:multiLevelType w:val="hybridMultilevel"/>
    <w:tmpl w:val="0D90A062"/>
    <w:lvl w:ilvl="0" w:tplc="4CE0A83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B3D30"/>
    <w:multiLevelType w:val="multilevel"/>
    <w:tmpl w:val="4F4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41A1D"/>
    <w:multiLevelType w:val="hybridMultilevel"/>
    <w:tmpl w:val="02666B50"/>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5E426706"/>
    <w:multiLevelType w:val="hybridMultilevel"/>
    <w:tmpl w:val="C3AC5052"/>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EA815A0"/>
    <w:multiLevelType w:val="hybridMultilevel"/>
    <w:tmpl w:val="9ECA3612"/>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6200569A"/>
    <w:multiLevelType w:val="hybridMultilevel"/>
    <w:tmpl w:val="3BEE72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23438F5"/>
    <w:multiLevelType w:val="hybridMultilevel"/>
    <w:tmpl w:val="F92CD12A"/>
    <w:lvl w:ilvl="0" w:tplc="0C090003">
      <w:start w:val="1"/>
      <w:numFmt w:val="bullet"/>
      <w:lvlText w:val="o"/>
      <w:lvlJc w:val="left"/>
      <w:pPr>
        <w:ind w:left="720" w:hanging="360"/>
      </w:pPr>
      <w:rPr>
        <w:rFonts w:ascii="Courier New" w:hAnsi="Courier New" w:cs="Courier New" w:hint="default"/>
      </w:rPr>
    </w:lvl>
    <w:lvl w:ilvl="1" w:tplc="301E7602">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A3301DA"/>
    <w:multiLevelType w:val="hybridMultilevel"/>
    <w:tmpl w:val="8106211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6C525966"/>
    <w:multiLevelType w:val="multilevel"/>
    <w:tmpl w:val="CEF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12059"/>
    <w:multiLevelType w:val="multilevel"/>
    <w:tmpl w:val="51B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07078"/>
    <w:multiLevelType w:val="multilevel"/>
    <w:tmpl w:val="FBD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651CA"/>
    <w:multiLevelType w:val="hybridMultilevel"/>
    <w:tmpl w:val="D88AA27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33F0E1C"/>
    <w:multiLevelType w:val="hybridMultilevel"/>
    <w:tmpl w:val="F0A48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C0D51C2"/>
    <w:multiLevelType w:val="hybridMultilevel"/>
    <w:tmpl w:val="6486ECC4"/>
    <w:lvl w:ilvl="0" w:tplc="A2E6F0B2">
      <w:numFmt w:val="bullet"/>
      <w:lvlText w:val="•"/>
      <w:lvlJc w:val="left"/>
      <w:pPr>
        <w:ind w:left="710" w:hanging="710"/>
      </w:pPr>
      <w:rPr>
        <w:rFonts w:ascii="Calibri" w:eastAsia="Times" w:hAnsi="Calibri" w:cs="Calibri"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CE3E53"/>
    <w:multiLevelType w:val="hybridMultilevel"/>
    <w:tmpl w:val="319CB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069245">
    <w:abstractNumId w:val="22"/>
  </w:num>
  <w:num w:numId="2" w16cid:durableId="1696692177">
    <w:abstractNumId w:val="24"/>
  </w:num>
  <w:num w:numId="3" w16cid:durableId="1502694122">
    <w:abstractNumId w:val="26"/>
  </w:num>
  <w:num w:numId="4" w16cid:durableId="1151823324">
    <w:abstractNumId w:val="2"/>
  </w:num>
  <w:num w:numId="5" w16cid:durableId="792485130">
    <w:abstractNumId w:val="1"/>
  </w:num>
  <w:num w:numId="6" w16cid:durableId="438454285">
    <w:abstractNumId w:val="33"/>
  </w:num>
  <w:num w:numId="7" w16cid:durableId="1148478055">
    <w:abstractNumId w:val="30"/>
  </w:num>
  <w:num w:numId="8" w16cid:durableId="1426069345">
    <w:abstractNumId w:val="16"/>
  </w:num>
  <w:num w:numId="9" w16cid:durableId="61565080">
    <w:abstractNumId w:val="28"/>
  </w:num>
  <w:num w:numId="10" w16cid:durableId="1832285309">
    <w:abstractNumId w:val="21"/>
  </w:num>
  <w:num w:numId="11" w16cid:durableId="2012634702">
    <w:abstractNumId w:val="18"/>
  </w:num>
  <w:num w:numId="12" w16cid:durableId="709694175">
    <w:abstractNumId w:val="20"/>
  </w:num>
  <w:num w:numId="13" w16cid:durableId="1457066438">
    <w:abstractNumId w:val="13"/>
  </w:num>
  <w:num w:numId="14" w16cid:durableId="508447500">
    <w:abstractNumId w:val="29"/>
  </w:num>
  <w:num w:numId="15" w16cid:durableId="2020160744">
    <w:abstractNumId w:val="32"/>
  </w:num>
  <w:num w:numId="16" w16cid:durableId="1751534890">
    <w:abstractNumId w:val="5"/>
  </w:num>
  <w:num w:numId="17" w16cid:durableId="1698384411">
    <w:abstractNumId w:val="9"/>
  </w:num>
  <w:num w:numId="18" w16cid:durableId="363792357">
    <w:abstractNumId w:val="15"/>
  </w:num>
  <w:num w:numId="19" w16cid:durableId="825050380">
    <w:abstractNumId w:val="11"/>
  </w:num>
  <w:num w:numId="20" w16cid:durableId="758451274">
    <w:abstractNumId w:val="12"/>
  </w:num>
  <w:num w:numId="21" w16cid:durableId="281888295">
    <w:abstractNumId w:val="23"/>
  </w:num>
  <w:num w:numId="22" w16cid:durableId="744690894">
    <w:abstractNumId w:val="31"/>
  </w:num>
  <w:num w:numId="23" w16cid:durableId="1151213479">
    <w:abstractNumId w:val="4"/>
  </w:num>
  <w:num w:numId="24" w16cid:durableId="786200495">
    <w:abstractNumId w:val="39"/>
  </w:num>
  <w:num w:numId="25" w16cid:durableId="1411269756">
    <w:abstractNumId w:val="10"/>
  </w:num>
  <w:num w:numId="26" w16cid:durableId="532229912">
    <w:abstractNumId w:val="37"/>
  </w:num>
  <w:num w:numId="27" w16cid:durableId="35473930">
    <w:abstractNumId w:val="7"/>
  </w:num>
  <w:num w:numId="28" w16cid:durableId="947349098">
    <w:abstractNumId w:val="40"/>
  </w:num>
  <w:num w:numId="29" w16cid:durableId="333798340">
    <w:abstractNumId w:val="25"/>
  </w:num>
  <w:num w:numId="30" w16cid:durableId="405417109">
    <w:abstractNumId w:val="8"/>
  </w:num>
  <w:num w:numId="31" w16cid:durableId="65304760">
    <w:abstractNumId w:val="6"/>
  </w:num>
  <w:num w:numId="32" w16cid:durableId="716129450">
    <w:abstractNumId w:val="38"/>
  </w:num>
  <w:num w:numId="33" w16cid:durableId="522939669">
    <w:abstractNumId w:val="3"/>
  </w:num>
  <w:num w:numId="34" w16cid:durableId="412970432">
    <w:abstractNumId w:val="14"/>
  </w:num>
  <w:num w:numId="35" w16cid:durableId="2042587120">
    <w:abstractNumId w:val="17"/>
  </w:num>
  <w:num w:numId="36" w16cid:durableId="1192457996">
    <w:abstractNumId w:val="0"/>
  </w:num>
  <w:num w:numId="37" w16cid:durableId="1542478208">
    <w:abstractNumId w:val="27"/>
  </w:num>
  <w:num w:numId="38" w16cid:durableId="176117798">
    <w:abstractNumId w:val="34"/>
  </w:num>
  <w:num w:numId="39" w16cid:durableId="203173860">
    <w:abstractNumId w:val="19"/>
  </w:num>
  <w:num w:numId="40" w16cid:durableId="1416508693">
    <w:abstractNumId w:val="36"/>
  </w:num>
  <w:num w:numId="41" w16cid:durableId="2448509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9E"/>
    <w:rsid w:val="0000656F"/>
    <w:rsid w:val="00007B49"/>
    <w:rsid w:val="0001033A"/>
    <w:rsid w:val="00013865"/>
    <w:rsid w:val="00013A9A"/>
    <w:rsid w:val="000147CA"/>
    <w:rsid w:val="00015D62"/>
    <w:rsid w:val="00026EB8"/>
    <w:rsid w:val="00036699"/>
    <w:rsid w:val="000471C3"/>
    <w:rsid w:val="00047FD3"/>
    <w:rsid w:val="00050B53"/>
    <w:rsid w:val="000570A7"/>
    <w:rsid w:val="00060BB8"/>
    <w:rsid w:val="0006626D"/>
    <w:rsid w:val="000672DA"/>
    <w:rsid w:val="00072769"/>
    <w:rsid w:val="00073399"/>
    <w:rsid w:val="00082CE2"/>
    <w:rsid w:val="00084D6B"/>
    <w:rsid w:val="000868AA"/>
    <w:rsid w:val="00097D7B"/>
    <w:rsid w:val="000A4D75"/>
    <w:rsid w:val="000B61D1"/>
    <w:rsid w:val="000C3260"/>
    <w:rsid w:val="000C5FE2"/>
    <w:rsid w:val="000D280B"/>
    <w:rsid w:val="000D2D06"/>
    <w:rsid w:val="000D34E6"/>
    <w:rsid w:val="000E4605"/>
    <w:rsid w:val="000F0E7A"/>
    <w:rsid w:val="000F5A49"/>
    <w:rsid w:val="000F688A"/>
    <w:rsid w:val="00103134"/>
    <w:rsid w:val="001100C4"/>
    <w:rsid w:val="00115CAD"/>
    <w:rsid w:val="00132973"/>
    <w:rsid w:val="00133DDA"/>
    <w:rsid w:val="001417C5"/>
    <w:rsid w:val="001427E6"/>
    <w:rsid w:val="001504CD"/>
    <w:rsid w:val="00152965"/>
    <w:rsid w:val="00163EE6"/>
    <w:rsid w:val="00163F0E"/>
    <w:rsid w:val="00164EA6"/>
    <w:rsid w:val="00171B47"/>
    <w:rsid w:val="00174129"/>
    <w:rsid w:val="001744C4"/>
    <w:rsid w:val="001836B9"/>
    <w:rsid w:val="00185C21"/>
    <w:rsid w:val="0018639B"/>
    <w:rsid w:val="001919D4"/>
    <w:rsid w:val="00192653"/>
    <w:rsid w:val="001956CE"/>
    <w:rsid w:val="001A0B44"/>
    <w:rsid w:val="001A3763"/>
    <w:rsid w:val="001A74C4"/>
    <w:rsid w:val="001B2780"/>
    <w:rsid w:val="001B29EB"/>
    <w:rsid w:val="001C33B7"/>
    <w:rsid w:val="001E11E9"/>
    <w:rsid w:val="001E3001"/>
    <w:rsid w:val="001E72E6"/>
    <w:rsid w:val="001F4020"/>
    <w:rsid w:val="00200B59"/>
    <w:rsid w:val="0023030B"/>
    <w:rsid w:val="00235263"/>
    <w:rsid w:val="0024074A"/>
    <w:rsid w:val="00247704"/>
    <w:rsid w:val="002510C9"/>
    <w:rsid w:val="00255412"/>
    <w:rsid w:val="002622F2"/>
    <w:rsid w:val="00270286"/>
    <w:rsid w:val="00271C9C"/>
    <w:rsid w:val="00276268"/>
    <w:rsid w:val="002762E6"/>
    <w:rsid w:val="00276371"/>
    <w:rsid w:val="002779EB"/>
    <w:rsid w:val="002A4003"/>
    <w:rsid w:val="002A6669"/>
    <w:rsid w:val="002B0E2A"/>
    <w:rsid w:val="002B624A"/>
    <w:rsid w:val="002B6BB9"/>
    <w:rsid w:val="002B6CAF"/>
    <w:rsid w:val="002C0F4E"/>
    <w:rsid w:val="002C1A65"/>
    <w:rsid w:val="002C5AF3"/>
    <w:rsid w:val="002C7B11"/>
    <w:rsid w:val="002D50FD"/>
    <w:rsid w:val="002E34AC"/>
    <w:rsid w:val="002F1862"/>
    <w:rsid w:val="002F1C5D"/>
    <w:rsid w:val="002F212D"/>
    <w:rsid w:val="002F327E"/>
    <w:rsid w:val="002F4408"/>
    <w:rsid w:val="002F5753"/>
    <w:rsid w:val="003020ED"/>
    <w:rsid w:val="00306A40"/>
    <w:rsid w:val="00306C30"/>
    <w:rsid w:val="00311585"/>
    <w:rsid w:val="00311D1D"/>
    <w:rsid w:val="00312396"/>
    <w:rsid w:val="00317D76"/>
    <w:rsid w:val="00321C7E"/>
    <w:rsid w:val="003244C5"/>
    <w:rsid w:val="00324C09"/>
    <w:rsid w:val="003253B7"/>
    <w:rsid w:val="00326C6A"/>
    <w:rsid w:val="003274F2"/>
    <w:rsid w:val="0033100D"/>
    <w:rsid w:val="003401CA"/>
    <w:rsid w:val="003462A4"/>
    <w:rsid w:val="00366B8A"/>
    <w:rsid w:val="00372EA1"/>
    <w:rsid w:val="00376ADD"/>
    <w:rsid w:val="003825D5"/>
    <w:rsid w:val="0038335A"/>
    <w:rsid w:val="00387386"/>
    <w:rsid w:val="003A063A"/>
    <w:rsid w:val="003A679E"/>
    <w:rsid w:val="003C511B"/>
    <w:rsid w:val="003C711C"/>
    <w:rsid w:val="003D07DD"/>
    <w:rsid w:val="003D5D1F"/>
    <w:rsid w:val="003D63D4"/>
    <w:rsid w:val="003D720D"/>
    <w:rsid w:val="003E07E5"/>
    <w:rsid w:val="003E30A1"/>
    <w:rsid w:val="00405CA8"/>
    <w:rsid w:val="00411B77"/>
    <w:rsid w:val="00422D4D"/>
    <w:rsid w:val="00425F1E"/>
    <w:rsid w:val="004335B0"/>
    <w:rsid w:val="004368B4"/>
    <w:rsid w:val="004445C6"/>
    <w:rsid w:val="00445AE3"/>
    <w:rsid w:val="00447FED"/>
    <w:rsid w:val="004509B7"/>
    <w:rsid w:val="004707E9"/>
    <w:rsid w:val="00490A8C"/>
    <w:rsid w:val="00495F22"/>
    <w:rsid w:val="004A322A"/>
    <w:rsid w:val="004A3696"/>
    <w:rsid w:val="004A3C18"/>
    <w:rsid w:val="004A688A"/>
    <w:rsid w:val="004B64DE"/>
    <w:rsid w:val="004C1377"/>
    <w:rsid w:val="004C2C80"/>
    <w:rsid w:val="004C308A"/>
    <w:rsid w:val="004C4E8D"/>
    <w:rsid w:val="004D4CC5"/>
    <w:rsid w:val="004E1164"/>
    <w:rsid w:val="004F4F0F"/>
    <w:rsid w:val="004F6117"/>
    <w:rsid w:val="004F7294"/>
    <w:rsid w:val="004F7325"/>
    <w:rsid w:val="00503E31"/>
    <w:rsid w:val="00503EBA"/>
    <w:rsid w:val="00506ED8"/>
    <w:rsid w:val="00510030"/>
    <w:rsid w:val="005324B6"/>
    <w:rsid w:val="00536D4E"/>
    <w:rsid w:val="0053728E"/>
    <w:rsid w:val="00537C49"/>
    <w:rsid w:val="005456E7"/>
    <w:rsid w:val="005457AA"/>
    <w:rsid w:val="00552CAF"/>
    <w:rsid w:val="005536B7"/>
    <w:rsid w:val="005550C9"/>
    <w:rsid w:val="00555194"/>
    <w:rsid w:val="005577A6"/>
    <w:rsid w:val="00561FA2"/>
    <w:rsid w:val="005631E9"/>
    <w:rsid w:val="00575814"/>
    <w:rsid w:val="00575D7D"/>
    <w:rsid w:val="005801C5"/>
    <w:rsid w:val="00581148"/>
    <w:rsid w:val="00582FE3"/>
    <w:rsid w:val="00583E4A"/>
    <w:rsid w:val="00584C25"/>
    <w:rsid w:val="005850B7"/>
    <w:rsid w:val="00594A36"/>
    <w:rsid w:val="0059628F"/>
    <w:rsid w:val="0059641E"/>
    <w:rsid w:val="005A443F"/>
    <w:rsid w:val="005A455F"/>
    <w:rsid w:val="005A5247"/>
    <w:rsid w:val="005A6BEA"/>
    <w:rsid w:val="005C5878"/>
    <w:rsid w:val="005C7F72"/>
    <w:rsid w:val="005D491F"/>
    <w:rsid w:val="005E38FE"/>
    <w:rsid w:val="005E3F32"/>
    <w:rsid w:val="005E411C"/>
    <w:rsid w:val="005E5303"/>
    <w:rsid w:val="005E7931"/>
    <w:rsid w:val="005F3564"/>
    <w:rsid w:val="005F61EE"/>
    <w:rsid w:val="005F6827"/>
    <w:rsid w:val="005F6A2A"/>
    <w:rsid w:val="0061574D"/>
    <w:rsid w:val="00624813"/>
    <w:rsid w:val="006314D1"/>
    <w:rsid w:val="00631D18"/>
    <w:rsid w:val="006345BC"/>
    <w:rsid w:val="006449E6"/>
    <w:rsid w:val="00653CD4"/>
    <w:rsid w:val="00656B2E"/>
    <w:rsid w:val="00664E43"/>
    <w:rsid w:val="006664DA"/>
    <w:rsid w:val="00666A2D"/>
    <w:rsid w:val="00667EF1"/>
    <w:rsid w:val="006705A7"/>
    <w:rsid w:val="006727B0"/>
    <w:rsid w:val="0067733F"/>
    <w:rsid w:val="00690C72"/>
    <w:rsid w:val="006934DA"/>
    <w:rsid w:val="00694D95"/>
    <w:rsid w:val="00695BBF"/>
    <w:rsid w:val="00696ED6"/>
    <w:rsid w:val="006A0800"/>
    <w:rsid w:val="006A4EC1"/>
    <w:rsid w:val="006A7712"/>
    <w:rsid w:val="006A7F4D"/>
    <w:rsid w:val="006B3E93"/>
    <w:rsid w:val="006B7909"/>
    <w:rsid w:val="006C0679"/>
    <w:rsid w:val="006C1135"/>
    <w:rsid w:val="006C429F"/>
    <w:rsid w:val="006C47CF"/>
    <w:rsid w:val="006C79A1"/>
    <w:rsid w:val="006C7BEC"/>
    <w:rsid w:val="006E76B4"/>
    <w:rsid w:val="006F1E60"/>
    <w:rsid w:val="006F3AAB"/>
    <w:rsid w:val="00714B30"/>
    <w:rsid w:val="0071605A"/>
    <w:rsid w:val="00727175"/>
    <w:rsid w:val="00730FC6"/>
    <w:rsid w:val="007408D9"/>
    <w:rsid w:val="007459FE"/>
    <w:rsid w:val="00754ACA"/>
    <w:rsid w:val="007606E4"/>
    <w:rsid w:val="00763ABD"/>
    <w:rsid w:val="00770300"/>
    <w:rsid w:val="007728B0"/>
    <w:rsid w:val="0077606C"/>
    <w:rsid w:val="00783D3D"/>
    <w:rsid w:val="00785751"/>
    <w:rsid w:val="00785C9E"/>
    <w:rsid w:val="00785DFA"/>
    <w:rsid w:val="0079259C"/>
    <w:rsid w:val="00794AC9"/>
    <w:rsid w:val="00797723"/>
    <w:rsid w:val="00797E45"/>
    <w:rsid w:val="007A7441"/>
    <w:rsid w:val="007B242C"/>
    <w:rsid w:val="007B51E8"/>
    <w:rsid w:val="007B5F79"/>
    <w:rsid w:val="007C3A2F"/>
    <w:rsid w:val="007C680D"/>
    <w:rsid w:val="007E02C6"/>
    <w:rsid w:val="007E0BCD"/>
    <w:rsid w:val="007E2BB5"/>
    <w:rsid w:val="008039FF"/>
    <w:rsid w:val="00805489"/>
    <w:rsid w:val="00807BD0"/>
    <w:rsid w:val="008113B7"/>
    <w:rsid w:val="00817CA8"/>
    <w:rsid w:val="00824BD1"/>
    <w:rsid w:val="00824BE8"/>
    <w:rsid w:val="00831052"/>
    <w:rsid w:val="0083421F"/>
    <w:rsid w:val="0084524B"/>
    <w:rsid w:val="00853933"/>
    <w:rsid w:val="00860D0F"/>
    <w:rsid w:val="00860DDE"/>
    <w:rsid w:val="00861C9E"/>
    <w:rsid w:val="00871868"/>
    <w:rsid w:val="00873917"/>
    <w:rsid w:val="00873BE7"/>
    <w:rsid w:val="00891B61"/>
    <w:rsid w:val="00894B61"/>
    <w:rsid w:val="008B104E"/>
    <w:rsid w:val="008B5A6A"/>
    <w:rsid w:val="008B6740"/>
    <w:rsid w:val="008B7883"/>
    <w:rsid w:val="008C33BB"/>
    <w:rsid w:val="008C3D57"/>
    <w:rsid w:val="008D2D3B"/>
    <w:rsid w:val="008D3060"/>
    <w:rsid w:val="008D6509"/>
    <w:rsid w:val="008D75E8"/>
    <w:rsid w:val="008E012C"/>
    <w:rsid w:val="008F5DD3"/>
    <w:rsid w:val="008F7935"/>
    <w:rsid w:val="0090282B"/>
    <w:rsid w:val="009052F2"/>
    <w:rsid w:val="0091609C"/>
    <w:rsid w:val="00917387"/>
    <w:rsid w:val="0092457C"/>
    <w:rsid w:val="009254C0"/>
    <w:rsid w:val="00931D85"/>
    <w:rsid w:val="009468D1"/>
    <w:rsid w:val="009478F2"/>
    <w:rsid w:val="009514AA"/>
    <w:rsid w:val="009563AB"/>
    <w:rsid w:val="009631BA"/>
    <w:rsid w:val="00966311"/>
    <w:rsid w:val="0097260B"/>
    <w:rsid w:val="00981F36"/>
    <w:rsid w:val="0098242F"/>
    <w:rsid w:val="0098691C"/>
    <w:rsid w:val="0099489C"/>
    <w:rsid w:val="009953BE"/>
    <w:rsid w:val="00996A2B"/>
    <w:rsid w:val="00997F67"/>
    <w:rsid w:val="009A30C3"/>
    <w:rsid w:val="009A4E57"/>
    <w:rsid w:val="009B0D5A"/>
    <w:rsid w:val="009C09E9"/>
    <w:rsid w:val="009C6EBD"/>
    <w:rsid w:val="009D76F6"/>
    <w:rsid w:val="009E6C00"/>
    <w:rsid w:val="009F4CD5"/>
    <w:rsid w:val="00A06E50"/>
    <w:rsid w:val="00A119D5"/>
    <w:rsid w:val="00A2409E"/>
    <w:rsid w:val="00A26CF8"/>
    <w:rsid w:val="00A27AC2"/>
    <w:rsid w:val="00A34FB2"/>
    <w:rsid w:val="00A50243"/>
    <w:rsid w:val="00A50B07"/>
    <w:rsid w:val="00A5614C"/>
    <w:rsid w:val="00A570FB"/>
    <w:rsid w:val="00A602E0"/>
    <w:rsid w:val="00A60CA5"/>
    <w:rsid w:val="00A61263"/>
    <w:rsid w:val="00A619C6"/>
    <w:rsid w:val="00A7011E"/>
    <w:rsid w:val="00A70B7B"/>
    <w:rsid w:val="00A7128D"/>
    <w:rsid w:val="00A71EAE"/>
    <w:rsid w:val="00A757CD"/>
    <w:rsid w:val="00A820B2"/>
    <w:rsid w:val="00A83023"/>
    <w:rsid w:val="00A93746"/>
    <w:rsid w:val="00AA06D9"/>
    <w:rsid w:val="00AC0A43"/>
    <w:rsid w:val="00AC2856"/>
    <w:rsid w:val="00AC362F"/>
    <w:rsid w:val="00AD4B09"/>
    <w:rsid w:val="00AD6C30"/>
    <w:rsid w:val="00AE35C4"/>
    <w:rsid w:val="00AE7D16"/>
    <w:rsid w:val="00AF09CD"/>
    <w:rsid w:val="00AF6B2C"/>
    <w:rsid w:val="00AF6FF2"/>
    <w:rsid w:val="00AF7946"/>
    <w:rsid w:val="00B0021A"/>
    <w:rsid w:val="00B00E87"/>
    <w:rsid w:val="00B0464C"/>
    <w:rsid w:val="00B066FF"/>
    <w:rsid w:val="00B06B43"/>
    <w:rsid w:val="00B11F27"/>
    <w:rsid w:val="00B178CF"/>
    <w:rsid w:val="00B274E2"/>
    <w:rsid w:val="00B3308A"/>
    <w:rsid w:val="00B3664F"/>
    <w:rsid w:val="00B41F14"/>
    <w:rsid w:val="00B47FAC"/>
    <w:rsid w:val="00B52CE7"/>
    <w:rsid w:val="00B650B3"/>
    <w:rsid w:val="00B66D08"/>
    <w:rsid w:val="00B73A3A"/>
    <w:rsid w:val="00B765EB"/>
    <w:rsid w:val="00B80040"/>
    <w:rsid w:val="00B8277A"/>
    <w:rsid w:val="00B832A2"/>
    <w:rsid w:val="00B925B5"/>
    <w:rsid w:val="00B97DAD"/>
    <w:rsid w:val="00BA353E"/>
    <w:rsid w:val="00BA51B8"/>
    <w:rsid w:val="00BC104F"/>
    <w:rsid w:val="00BC5B53"/>
    <w:rsid w:val="00BC73FA"/>
    <w:rsid w:val="00BE0C94"/>
    <w:rsid w:val="00BE7AC8"/>
    <w:rsid w:val="00BF4B2F"/>
    <w:rsid w:val="00BF7B4A"/>
    <w:rsid w:val="00C008B6"/>
    <w:rsid w:val="00C01000"/>
    <w:rsid w:val="00C01698"/>
    <w:rsid w:val="00C15C1B"/>
    <w:rsid w:val="00C17A2C"/>
    <w:rsid w:val="00C200E0"/>
    <w:rsid w:val="00C229BF"/>
    <w:rsid w:val="00C2359E"/>
    <w:rsid w:val="00C35B74"/>
    <w:rsid w:val="00C47A29"/>
    <w:rsid w:val="00C55ECD"/>
    <w:rsid w:val="00C623D7"/>
    <w:rsid w:val="00C625ED"/>
    <w:rsid w:val="00C7402D"/>
    <w:rsid w:val="00C80BDE"/>
    <w:rsid w:val="00C95150"/>
    <w:rsid w:val="00C968DA"/>
    <w:rsid w:val="00CA3A07"/>
    <w:rsid w:val="00CC0921"/>
    <w:rsid w:val="00CC157F"/>
    <w:rsid w:val="00CC258E"/>
    <w:rsid w:val="00CC6591"/>
    <w:rsid w:val="00CC7723"/>
    <w:rsid w:val="00CE0477"/>
    <w:rsid w:val="00CE1988"/>
    <w:rsid w:val="00CE1E0F"/>
    <w:rsid w:val="00CE2F94"/>
    <w:rsid w:val="00CE7198"/>
    <w:rsid w:val="00D018BA"/>
    <w:rsid w:val="00D12F30"/>
    <w:rsid w:val="00D1724D"/>
    <w:rsid w:val="00D173EF"/>
    <w:rsid w:val="00D20C67"/>
    <w:rsid w:val="00D20E4F"/>
    <w:rsid w:val="00D21CCD"/>
    <w:rsid w:val="00D25AB0"/>
    <w:rsid w:val="00D272D7"/>
    <w:rsid w:val="00D27537"/>
    <w:rsid w:val="00D327A0"/>
    <w:rsid w:val="00D405C2"/>
    <w:rsid w:val="00D4382B"/>
    <w:rsid w:val="00D449F4"/>
    <w:rsid w:val="00D568B9"/>
    <w:rsid w:val="00D6025A"/>
    <w:rsid w:val="00D6069E"/>
    <w:rsid w:val="00D65DFF"/>
    <w:rsid w:val="00D707F4"/>
    <w:rsid w:val="00D74920"/>
    <w:rsid w:val="00D74941"/>
    <w:rsid w:val="00D86F48"/>
    <w:rsid w:val="00D95CFE"/>
    <w:rsid w:val="00DA5F67"/>
    <w:rsid w:val="00DC099D"/>
    <w:rsid w:val="00DC3F6C"/>
    <w:rsid w:val="00DC704B"/>
    <w:rsid w:val="00DD0A80"/>
    <w:rsid w:val="00DD3E17"/>
    <w:rsid w:val="00DE31F8"/>
    <w:rsid w:val="00DE52A5"/>
    <w:rsid w:val="00DE541B"/>
    <w:rsid w:val="00E070D2"/>
    <w:rsid w:val="00E20F71"/>
    <w:rsid w:val="00E214FB"/>
    <w:rsid w:val="00E236DE"/>
    <w:rsid w:val="00E32877"/>
    <w:rsid w:val="00E55E54"/>
    <w:rsid w:val="00E65D29"/>
    <w:rsid w:val="00E74289"/>
    <w:rsid w:val="00E9079D"/>
    <w:rsid w:val="00E90D43"/>
    <w:rsid w:val="00E92DD7"/>
    <w:rsid w:val="00E947CD"/>
    <w:rsid w:val="00E958E2"/>
    <w:rsid w:val="00EA11E4"/>
    <w:rsid w:val="00EA4C75"/>
    <w:rsid w:val="00EA52F2"/>
    <w:rsid w:val="00EA7B10"/>
    <w:rsid w:val="00EB15C5"/>
    <w:rsid w:val="00EB2F2F"/>
    <w:rsid w:val="00ED512C"/>
    <w:rsid w:val="00EE3F44"/>
    <w:rsid w:val="00EE7C2A"/>
    <w:rsid w:val="00EF144B"/>
    <w:rsid w:val="00EF2D50"/>
    <w:rsid w:val="00EF336B"/>
    <w:rsid w:val="00EF5723"/>
    <w:rsid w:val="00F018E1"/>
    <w:rsid w:val="00F01CF2"/>
    <w:rsid w:val="00F024CB"/>
    <w:rsid w:val="00F12281"/>
    <w:rsid w:val="00F12CEF"/>
    <w:rsid w:val="00F23CBB"/>
    <w:rsid w:val="00F24F67"/>
    <w:rsid w:val="00F416B1"/>
    <w:rsid w:val="00F45686"/>
    <w:rsid w:val="00F52D25"/>
    <w:rsid w:val="00F66DB9"/>
    <w:rsid w:val="00F6753C"/>
    <w:rsid w:val="00F750B6"/>
    <w:rsid w:val="00F760D8"/>
    <w:rsid w:val="00F760DB"/>
    <w:rsid w:val="00F835E0"/>
    <w:rsid w:val="00F85576"/>
    <w:rsid w:val="00FA007C"/>
    <w:rsid w:val="00FA50CF"/>
    <w:rsid w:val="00FB2C5A"/>
    <w:rsid w:val="00FD0BCD"/>
    <w:rsid w:val="00FD1A38"/>
    <w:rsid w:val="00FD230A"/>
    <w:rsid w:val="00FD5274"/>
    <w:rsid w:val="00FD72E6"/>
    <w:rsid w:val="00FD737A"/>
    <w:rsid w:val="00FE14F5"/>
    <w:rsid w:val="00FF71E0"/>
    <w:rsid w:val="1173BFE0"/>
    <w:rsid w:val="371052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A11EF"/>
  <w15:chartTrackingRefBased/>
  <w15:docId w15:val="{B6943A17-E1B6-4E7A-83F6-9232CEA4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69E"/>
    <w:pPr>
      <w:spacing w:before="300" w:after="0" w:line="300" w:lineRule="atLeast"/>
    </w:pPr>
    <w:rPr>
      <w:rFonts w:ascii="Garamond" w:eastAsia="Times" w:hAnsi="Garamond" w:cs="Times New Roman"/>
      <w:kern w:val="0"/>
      <w:sz w:val="26"/>
      <w:lang w:val="en-AU"/>
      <w14:ligatures w14:val="none"/>
    </w:rPr>
  </w:style>
  <w:style w:type="paragraph" w:styleId="Heading1">
    <w:name w:val="heading 1"/>
    <w:basedOn w:val="Normal"/>
    <w:next w:val="Normal"/>
    <w:link w:val="Heading1Char"/>
    <w:qFormat/>
    <w:rsid w:val="00503E31"/>
    <w:pPr>
      <w:spacing w:before="120" w:after="400" w:line="320" w:lineRule="exact"/>
      <w:outlineLvl w:val="0"/>
    </w:pPr>
    <w:rPr>
      <w:b/>
      <w:bCs/>
      <w:sz w:val="32"/>
      <w:szCs w:val="28"/>
    </w:rPr>
  </w:style>
  <w:style w:type="paragraph" w:styleId="Heading2">
    <w:name w:val="heading 2"/>
    <w:basedOn w:val="Normal"/>
    <w:next w:val="Normal"/>
    <w:link w:val="Heading2Char"/>
    <w:unhideWhenUsed/>
    <w:qFormat/>
    <w:rsid w:val="00A71EAE"/>
    <w:pPr>
      <w:spacing w:before="480" w:after="160"/>
      <w:outlineLvl w:val="1"/>
    </w:pPr>
    <w:rPr>
      <w:b/>
      <w:bCs/>
      <w:color w:val="1B3B79"/>
      <w:sz w:val="24"/>
    </w:rPr>
  </w:style>
  <w:style w:type="paragraph" w:styleId="Heading3">
    <w:name w:val="heading 3"/>
    <w:basedOn w:val="Normal"/>
    <w:next w:val="Normal"/>
    <w:link w:val="Heading3Char"/>
    <w:uiPriority w:val="9"/>
    <w:semiHidden/>
    <w:unhideWhenUsed/>
    <w:qFormat/>
    <w:rsid w:val="00824BE8"/>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824BE8"/>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824BE8"/>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824B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B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B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B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3E31"/>
    <w:rPr>
      <w:rFonts w:ascii="Arial" w:hAnsi="Arial" w:cs="Arial"/>
      <w:b/>
      <w:bCs/>
      <w:color w:val="000000"/>
      <w:sz w:val="32"/>
      <w:szCs w:val="28"/>
      <w:lang w:val="en-AU"/>
    </w:rPr>
  </w:style>
  <w:style w:type="character" w:customStyle="1" w:styleId="Heading2Char">
    <w:name w:val="Heading 2 Char"/>
    <w:basedOn w:val="DefaultParagraphFont"/>
    <w:link w:val="Heading2"/>
    <w:rsid w:val="00A71EAE"/>
    <w:rPr>
      <w:rFonts w:ascii="Arial" w:hAnsi="Arial" w:cs="Arial"/>
      <w:b/>
      <w:bCs/>
      <w:color w:val="1B3B79"/>
      <w:lang w:val="en-AU"/>
    </w:rPr>
  </w:style>
  <w:style w:type="character" w:customStyle="1" w:styleId="Heading3Char">
    <w:name w:val="Heading 3 Char"/>
    <w:basedOn w:val="DefaultParagraphFont"/>
    <w:link w:val="Heading3"/>
    <w:uiPriority w:val="9"/>
    <w:semiHidden/>
    <w:rsid w:val="00824BE8"/>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824BE8"/>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824BE8"/>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824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BE8"/>
    <w:rPr>
      <w:rFonts w:eastAsiaTheme="majorEastAsia" w:cstheme="majorBidi"/>
      <w:color w:val="272727" w:themeColor="text1" w:themeTint="D8"/>
    </w:rPr>
  </w:style>
  <w:style w:type="paragraph" w:styleId="Title">
    <w:name w:val="Title"/>
    <w:basedOn w:val="Normal"/>
    <w:next w:val="Normal"/>
    <w:link w:val="TitleChar"/>
    <w:uiPriority w:val="10"/>
    <w:qFormat/>
    <w:rsid w:val="0082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BE8"/>
    <w:pPr>
      <w:spacing w:before="160"/>
      <w:jc w:val="center"/>
    </w:pPr>
    <w:rPr>
      <w:i/>
      <w:iCs/>
      <w:color w:val="404040" w:themeColor="text1" w:themeTint="BF"/>
    </w:rPr>
  </w:style>
  <w:style w:type="character" w:customStyle="1" w:styleId="QuoteChar">
    <w:name w:val="Quote Char"/>
    <w:basedOn w:val="DefaultParagraphFont"/>
    <w:link w:val="Quote"/>
    <w:uiPriority w:val="29"/>
    <w:rsid w:val="00824BE8"/>
    <w:rPr>
      <w:i/>
      <w:iCs/>
      <w:color w:val="404040" w:themeColor="text1" w:themeTint="BF"/>
    </w:rPr>
  </w:style>
  <w:style w:type="paragraph" w:styleId="ListParagraph">
    <w:name w:val="List Paragraph"/>
    <w:basedOn w:val="Normal"/>
    <w:uiPriority w:val="34"/>
    <w:qFormat/>
    <w:rsid w:val="00824BE8"/>
    <w:pPr>
      <w:ind w:left="720"/>
      <w:contextualSpacing/>
    </w:pPr>
  </w:style>
  <w:style w:type="character" w:styleId="IntenseEmphasis">
    <w:name w:val="Intense Emphasis"/>
    <w:basedOn w:val="DefaultParagraphFont"/>
    <w:uiPriority w:val="21"/>
    <w:qFormat/>
    <w:rsid w:val="00824BE8"/>
    <w:rPr>
      <w:i/>
      <w:iCs/>
      <w:color w:val="A5A5A5" w:themeColor="accent1" w:themeShade="BF"/>
    </w:rPr>
  </w:style>
  <w:style w:type="paragraph" w:styleId="IntenseQuote">
    <w:name w:val="Intense Quote"/>
    <w:basedOn w:val="Normal"/>
    <w:next w:val="Normal"/>
    <w:link w:val="IntenseQuoteChar"/>
    <w:uiPriority w:val="30"/>
    <w:qFormat/>
    <w:rsid w:val="00824BE8"/>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824BE8"/>
    <w:rPr>
      <w:i/>
      <w:iCs/>
      <w:color w:val="A5A5A5" w:themeColor="accent1" w:themeShade="BF"/>
    </w:rPr>
  </w:style>
  <w:style w:type="character" w:styleId="IntenseReference">
    <w:name w:val="Intense Reference"/>
    <w:basedOn w:val="DefaultParagraphFont"/>
    <w:uiPriority w:val="32"/>
    <w:qFormat/>
    <w:rsid w:val="00824BE8"/>
    <w:rPr>
      <w:b/>
      <w:bCs/>
      <w:smallCaps/>
      <w:color w:val="A5A5A5" w:themeColor="accent1" w:themeShade="BF"/>
      <w:spacing w:val="5"/>
    </w:rPr>
  </w:style>
  <w:style w:type="paragraph" w:styleId="Header">
    <w:name w:val="header"/>
    <w:basedOn w:val="Normal"/>
    <w:link w:val="HeaderChar"/>
    <w:uiPriority w:val="99"/>
    <w:unhideWhenUsed/>
    <w:rsid w:val="00824BE8"/>
    <w:pPr>
      <w:tabs>
        <w:tab w:val="center" w:pos="4252"/>
        <w:tab w:val="right" w:pos="8504"/>
      </w:tabs>
      <w:spacing w:line="240" w:lineRule="auto"/>
    </w:pPr>
  </w:style>
  <w:style w:type="character" w:customStyle="1" w:styleId="HeaderChar">
    <w:name w:val="Header Char"/>
    <w:basedOn w:val="DefaultParagraphFont"/>
    <w:link w:val="Header"/>
    <w:uiPriority w:val="99"/>
    <w:rsid w:val="00824BE8"/>
  </w:style>
  <w:style w:type="paragraph" w:styleId="Footer">
    <w:name w:val="footer"/>
    <w:basedOn w:val="Normal"/>
    <w:link w:val="FooterChar"/>
    <w:uiPriority w:val="99"/>
    <w:unhideWhenUsed/>
    <w:rsid w:val="00824BE8"/>
    <w:pPr>
      <w:tabs>
        <w:tab w:val="center" w:pos="4252"/>
        <w:tab w:val="right" w:pos="8504"/>
      </w:tabs>
      <w:spacing w:line="240" w:lineRule="auto"/>
    </w:pPr>
  </w:style>
  <w:style w:type="character" w:customStyle="1" w:styleId="FooterChar">
    <w:name w:val="Footer Char"/>
    <w:basedOn w:val="DefaultParagraphFont"/>
    <w:link w:val="Footer"/>
    <w:uiPriority w:val="99"/>
    <w:rsid w:val="00824BE8"/>
  </w:style>
  <w:style w:type="character" w:styleId="Hyperlink">
    <w:name w:val="Hyperlink"/>
    <w:basedOn w:val="DefaultParagraphFont"/>
    <w:uiPriority w:val="99"/>
    <w:unhideWhenUsed/>
    <w:rsid w:val="006727B0"/>
    <w:rPr>
      <w:color w:val="5F5F5F" w:themeColor="hyperlink"/>
      <w:u w:val="single"/>
    </w:rPr>
  </w:style>
  <w:style w:type="character" w:styleId="UnresolvedMention">
    <w:name w:val="Unresolved Mention"/>
    <w:basedOn w:val="DefaultParagraphFont"/>
    <w:uiPriority w:val="99"/>
    <w:semiHidden/>
    <w:unhideWhenUsed/>
    <w:rsid w:val="006727B0"/>
    <w:rPr>
      <w:color w:val="605E5C"/>
      <w:shd w:val="clear" w:color="auto" w:fill="E1DFDD"/>
    </w:rPr>
  </w:style>
  <w:style w:type="character" w:styleId="FollowedHyperlink">
    <w:name w:val="FollowedHyperlink"/>
    <w:basedOn w:val="DefaultParagraphFont"/>
    <w:uiPriority w:val="99"/>
    <w:semiHidden/>
    <w:unhideWhenUsed/>
    <w:rsid w:val="006727B0"/>
    <w:rPr>
      <w:color w:val="919191" w:themeColor="followedHyperlink"/>
      <w:u w:val="single"/>
    </w:rPr>
  </w:style>
  <w:style w:type="character" w:styleId="PageNumber">
    <w:name w:val="page number"/>
    <w:basedOn w:val="DefaultParagraphFont"/>
    <w:uiPriority w:val="99"/>
    <w:semiHidden/>
    <w:unhideWhenUsed/>
    <w:rsid w:val="00200B59"/>
  </w:style>
  <w:style w:type="table" w:styleId="TableGrid">
    <w:name w:val="Table Grid"/>
    <w:basedOn w:val="TableNormal"/>
    <w:uiPriority w:val="39"/>
    <w:rsid w:val="00831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D2D06"/>
    <w:pPr>
      <w:spacing w:after="0" w:line="240" w:lineRule="auto"/>
      <w:jc w:val="both"/>
    </w:pPr>
    <w:rPr>
      <w:rFonts w:ascii="Arial" w:hAnsi="Arial" w:cs="Arial"/>
      <w:color w:val="000000"/>
      <w:sz w:val="20"/>
      <w:szCs w:val="20"/>
      <w:shd w:val="clear" w:color="auto" w:fill="FFFFFF"/>
      <w:lang w:val="en-AU"/>
    </w:rPr>
  </w:style>
  <w:style w:type="paragraph" w:styleId="NormalWeb">
    <w:name w:val="Normal (Web)"/>
    <w:basedOn w:val="Normal"/>
    <w:uiPriority w:val="99"/>
    <w:unhideWhenUsed/>
    <w:rsid w:val="00695BBF"/>
    <w:pPr>
      <w:spacing w:before="100" w:beforeAutospacing="1" w:after="100" w:afterAutospacing="1" w:line="240" w:lineRule="auto"/>
    </w:pPr>
    <w:rPr>
      <w:rFonts w:ascii="Times New Roman" w:eastAsia="Times New Roman" w:hAnsi="Times New Roman"/>
      <w:sz w:val="24"/>
      <w:lang w:eastAsia="en-AU"/>
    </w:rPr>
  </w:style>
  <w:style w:type="paragraph" w:styleId="Revision">
    <w:name w:val="Revision"/>
    <w:hidden/>
    <w:uiPriority w:val="99"/>
    <w:semiHidden/>
    <w:rsid w:val="00103134"/>
    <w:pPr>
      <w:spacing w:after="0" w:line="240" w:lineRule="auto"/>
    </w:pPr>
    <w:rPr>
      <w:rFonts w:ascii="Garamond" w:eastAsia="Times" w:hAnsi="Garamond" w:cs="Times New Roman"/>
      <w:kern w:val="0"/>
      <w:sz w:val="26"/>
      <w:lang w:val="en-AU"/>
      <w14:ligatures w14:val="none"/>
    </w:rPr>
  </w:style>
  <w:style w:type="character" w:styleId="CommentReference">
    <w:name w:val="annotation reference"/>
    <w:basedOn w:val="DefaultParagraphFont"/>
    <w:uiPriority w:val="99"/>
    <w:semiHidden/>
    <w:unhideWhenUsed/>
    <w:rsid w:val="00506ED8"/>
    <w:rPr>
      <w:sz w:val="16"/>
      <w:szCs w:val="16"/>
    </w:rPr>
  </w:style>
  <w:style w:type="paragraph" w:styleId="CommentText">
    <w:name w:val="annotation text"/>
    <w:basedOn w:val="Normal"/>
    <w:link w:val="CommentTextChar"/>
    <w:uiPriority w:val="99"/>
    <w:unhideWhenUsed/>
    <w:rsid w:val="00506ED8"/>
    <w:pPr>
      <w:spacing w:line="240" w:lineRule="auto"/>
    </w:pPr>
    <w:rPr>
      <w:sz w:val="20"/>
      <w:szCs w:val="20"/>
    </w:rPr>
  </w:style>
  <w:style w:type="character" w:customStyle="1" w:styleId="CommentTextChar">
    <w:name w:val="Comment Text Char"/>
    <w:basedOn w:val="DefaultParagraphFont"/>
    <w:link w:val="CommentText"/>
    <w:uiPriority w:val="99"/>
    <w:rsid w:val="00506ED8"/>
    <w:rPr>
      <w:rFonts w:ascii="Garamond" w:eastAsia="Times" w:hAnsi="Garamond" w:cs="Times New Roman"/>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506ED8"/>
    <w:rPr>
      <w:b/>
      <w:bCs/>
    </w:rPr>
  </w:style>
  <w:style w:type="character" w:customStyle="1" w:styleId="CommentSubjectChar">
    <w:name w:val="Comment Subject Char"/>
    <w:basedOn w:val="CommentTextChar"/>
    <w:link w:val="CommentSubject"/>
    <w:uiPriority w:val="99"/>
    <w:semiHidden/>
    <w:rsid w:val="00506ED8"/>
    <w:rPr>
      <w:rFonts w:ascii="Garamond" w:eastAsia="Times" w:hAnsi="Garamond" w:cs="Times New Roman"/>
      <w:b/>
      <w:bCs/>
      <w:kern w:val="0"/>
      <w:sz w:val="20"/>
      <w:szCs w:val="2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auroramngmt.sharepoint.com/Aurora%20Dairies%20Templates/Aurora%20Dairies_Word_Docs_template.dotx" TargetMode="External"/></Relationships>
</file>

<file path=word/theme/theme1.xml><?xml version="1.0" encoding="utf-8"?>
<a:theme xmlns:a="http://schemas.openxmlformats.org/drawingml/2006/main" name="Tema de Offic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8c629e-ad2c-42fd-9bc4-0440f8b968cc" xsi:nil="true"/>
    <lcf76f155ced4ddcb4097134ff3c332f xmlns="ea24d6a2-6490-42bf-8fe7-18e7b9031f5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632AC17828CDA4685E11A3698244F70" ma:contentTypeVersion="13" ma:contentTypeDescription="Create a new document." ma:contentTypeScope="" ma:versionID="0ee4c7ac25af44a8c279e01d2dc1ff42">
  <xsd:schema xmlns:xsd="http://www.w3.org/2001/XMLSchema" xmlns:xs="http://www.w3.org/2001/XMLSchema" xmlns:p="http://schemas.microsoft.com/office/2006/metadata/properties" xmlns:ns2="ea24d6a2-6490-42bf-8fe7-18e7b9031f5b" xmlns:ns3="648c629e-ad2c-42fd-9bc4-0440f8b968cc" targetNamespace="http://schemas.microsoft.com/office/2006/metadata/properties" ma:root="true" ma:fieldsID="b2ddf664e846479f67a152df28d8c490" ns2:_="" ns3:_="">
    <xsd:import namespace="ea24d6a2-6490-42bf-8fe7-18e7b9031f5b"/>
    <xsd:import namespace="648c629e-ad2c-42fd-9bc4-0440f8b968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4d6a2-6490-42bf-8fe7-18e7b9031f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80e2c6-4062-4271-b2a5-6535da240d8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8c629e-ad2c-42fd-9bc4-0440f8b968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086314-14af-47b8-b88c-434a038ad196}" ma:internalName="TaxCatchAll" ma:showField="CatchAllData" ma:web="648c629e-ad2c-42fd-9bc4-0440f8b968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579BB-8484-AA46-AF6B-7D450311ED1E}">
  <ds:schemaRefs>
    <ds:schemaRef ds:uri="http://schemas.openxmlformats.org/officeDocument/2006/bibliography"/>
  </ds:schemaRefs>
</ds:datastoreItem>
</file>

<file path=customXml/itemProps2.xml><?xml version="1.0" encoding="utf-8"?>
<ds:datastoreItem xmlns:ds="http://schemas.openxmlformats.org/officeDocument/2006/customXml" ds:itemID="{A7321CEE-11BF-441B-BFA0-CF15D84CFA0C}">
  <ds:schemaRefs>
    <ds:schemaRef ds:uri="http://schemas.microsoft.com/sharepoint/v3/contenttype/forms"/>
  </ds:schemaRefs>
</ds:datastoreItem>
</file>

<file path=customXml/itemProps3.xml><?xml version="1.0" encoding="utf-8"?>
<ds:datastoreItem xmlns:ds="http://schemas.openxmlformats.org/officeDocument/2006/customXml" ds:itemID="{894DF5B0-CC4B-452B-981F-6C37A98C8D16}">
  <ds:schemaRefs>
    <ds:schemaRef ds:uri="http://schemas.microsoft.com/office/2006/metadata/properties"/>
    <ds:schemaRef ds:uri="http://schemas.microsoft.com/office/infopath/2007/PartnerControls"/>
    <ds:schemaRef ds:uri="648c629e-ad2c-42fd-9bc4-0440f8b968cc"/>
    <ds:schemaRef ds:uri="ea24d6a2-6490-42bf-8fe7-18e7b9031f5b"/>
  </ds:schemaRefs>
</ds:datastoreItem>
</file>

<file path=customXml/itemProps4.xml><?xml version="1.0" encoding="utf-8"?>
<ds:datastoreItem xmlns:ds="http://schemas.openxmlformats.org/officeDocument/2006/customXml" ds:itemID="{D6C4D6EE-A40F-41E6-AD40-5DB8FF820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4d6a2-6490-42bf-8fe7-18e7b9031f5b"/>
    <ds:schemaRef ds:uri="648c629e-ad2c-42fd-9bc4-0440f8b968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Aurora%20Dairies_Word_Docs_template</Template>
  <TotalTime>18</TotalTime>
  <Pages>3</Pages>
  <Words>738</Words>
  <Characters>3765</Characters>
  <Application>Microsoft Office Word</Application>
  <DocSecurity>0</DocSecurity>
  <Lines>117</Lines>
  <Paragraphs>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Imogen</dc:creator>
  <cp:keywords/>
  <dc:description/>
  <cp:lastModifiedBy>Jenna Tran</cp:lastModifiedBy>
  <cp:revision>24</cp:revision>
  <cp:lastPrinted>2026-02-19T22:52:00Z</cp:lastPrinted>
  <dcterms:created xsi:type="dcterms:W3CDTF">2026-07-01T07:17:00Z</dcterms:created>
  <dcterms:modified xsi:type="dcterms:W3CDTF">2026-07-07T06:33:00Z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0x0101004632AC17828CDA4685E11A3698244F70</vt:lpwstr>
  </property>
  <property fmtid="{D5CDD505-2E9C-101B-9397-08002B2CF9AE}" pid="3" name="MediaServiceImageTags">
    <vt:lpwstr/>
  </property>
</Properties>
</file>