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40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80" w:firstLineChars="200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工艺说明</w:t>
      </w:r>
    </w:p>
    <w:p w14:paraId="405F4996">
      <w:pPr>
        <w:jc w:val="center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班级：2207112 姓名：牛清玉 学号：1220711219</w:t>
      </w:r>
    </w:p>
    <w:p w14:paraId="77C26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这款LV鱼皮云肩，是传统赫哲族工艺与现代时尚美学的精妙融合。</w:t>
      </w:r>
    </w:p>
    <w:p w14:paraId="678A1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在选材上，精心挑选大马哈鱼皮，其纤维紧密、韧性上佳，经特殊鞣制工艺，以玉米面或鱼肝油软化，再用木槌反复捶打近半月，鱼皮变得柔软且抗磨抗拉，成为云肩坚韧又独特的面料。</w:t>
      </w:r>
    </w:p>
    <w:p w14:paraId="3C5701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裁剪环节，根据云肩经典的四合如意式或四方柳叶式造型，结合人体肩部线条精准裁剪，确保穿戴舒适、贴合，凸显人体之美。在图案设计上，融入赫哲族传统的鱼纹、云纹、几何纹等图腾，承载着民族对自然、生活的美好祈愿 ，通过现代设计手法，使其更具时尚感与视觉冲击力。</w:t>
      </w:r>
    </w:p>
    <w:p w14:paraId="2A4B4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缝制过程中，以特制鱼皮线、鱼骨针进行纯手工缝制，线迹细密均匀。为增添奢华质感，LV还融入品牌标志性元素，如经典老花图案，通过激光雕刻、烫印等现代工艺，将其细腻呈现在鱼皮上，与鱼皮天然纹理相得益彰。边缘处理运用丝线锁边，不仅牢固耐用，还增添精致细节。</w:t>
      </w:r>
    </w:p>
    <w:p w14:paraId="65B7F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最后，对完成的云肩进行整体整理和修饰，去除多余线头、瑕疵，确保每一处细节都完美无缺，使其成为一件既蕴含深厚民族文化底蕴，又</w:t>
      </w:r>
      <w:bookmarkStart w:id="0" w:name="_GoBack"/>
      <w:bookmarkEnd w:id="0"/>
      <w:r>
        <w:rPr>
          <w:rFonts w:hint="eastAsia" w:ascii="宋体" w:hAnsi="宋体" w:eastAsia="宋体" w:cs="宋体"/>
          <w:sz w:val="20"/>
          <w:szCs w:val="20"/>
        </w:rPr>
        <w:t>尽显LV时尚奢华风格的艺术珍品。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151DD"/>
    <w:rsid w:val="7AC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2025-06-07T03:08:00Z</dcterms:created>
  <dc:creator>Ww</dc:creator>
  <cp:lastModifiedBy>Ww</cp:lastModifiedBy>
  <dcterms:modified xsi:type="dcterms:W3CDTF">2025-06-07T03:12:32Z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8D024E7B022B4BCDA354670F47F19160_11</vt:lpwstr>
  </property>
  <property fmtid="{D5CDD505-2E9C-101B-9397-08002B2CF9AE}" pid="4" name="KSOTemplateDocerSaveRecord">
    <vt:lpwstr>eyJoZGlkIjoiYjQ4MGFlNGE1M2ExYzc3NDA4MDM1YTRlNGE2OThhZGQiLCJ1c2VySWQiOiIxMTgzMzQ2NzkxIn0=</vt:lpwstr>
  </property>
</Properties>
</file>