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Projektiplaan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Meie projekti aluseks on turn-based strategy lihtsaga graafikaga(roguelike).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Väga hea näite (mobiil äpp 8bit Gurk). Aga meie versioon on ikkagi arvutile mõeldud.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03158" cy="4005263"/>
            <wp:effectExtent b="0" l="0" r="0" t="0"/>
            <wp:docPr descr="V6AEvxPOIKPFomFfRk2uJvdgFKBvuqXhA_JfeWf1sRE4hg6QZ7rPGOB4RBH3GUDjkM0=h900" id="3" name="image06.jpg"/>
            <a:graphic>
              <a:graphicData uri="http://schemas.openxmlformats.org/drawingml/2006/picture">
                <pic:pic>
                  <pic:nvPicPr>
                    <pic:cNvPr descr="V6AEvxPOIKPFomFfRk2uJvdgFKBvuqXhA_JfeWf1sRE4hg6QZ7rPGOB4RBH3GUDjkM0=h900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58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64397" cy="3776663"/>
            <wp:effectExtent b="0" l="0" r="0" t="0"/>
            <wp:docPr descr="t5-Vgd1j7Tf5BH3WVNgD5V6Nc5cvE304Ah7lN51DVc6oJUsUXk-q_hLkWEqcSTmlXzZD=h900" id="4" name="image07.jpg"/>
            <a:graphic>
              <a:graphicData uri="http://schemas.openxmlformats.org/drawingml/2006/picture">
                <pic:pic>
                  <pic:nvPicPr>
                    <pic:cNvPr descr="t5-Vgd1j7Tf5BH3WVNgD5V6Nc5cvE304Ah7lN51DVc6oJUsUXk-q_hLkWEqcSTmlXzZD=h900"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397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Arendus koosneb kolmest iteratsioonist, millest igaüks eraldi koosneb omakorda ärianalüüsist, süsteemianalüüsist ning arendusest ja sellega seotud tegevustest (testimine jms). Etappe on kohaldatud vastavalt olukorra muutumisele.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iteratsioon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Kaarti random-generaator (Alustame lihtsast versioonist)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(Gleb)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Monstrite random-generaator (Kasutame kaks või rohkem sõnastiku, kus on kirjas modifikaatorid omadussõnadena)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(Robert)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Hero stats + status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Denis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Equipment-system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Denis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Baas kangelase liikumis-süsteem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Denis + Gleb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 [ [] [] [] [] ], </w:t>
        <w:br w:type="textWrapping"/>
        <w:t xml:space="preserve">[ [] [] [] [] ] ]   ←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2. Iteratsioon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577099" cy="2576513"/>
            <wp:effectExtent b="0" l="0" r="0" t="0"/>
            <wp:docPr descr="frame_0000_large.jpg" id="2" name="image05.jpg"/>
            <a:graphic>
              <a:graphicData uri="http://schemas.openxmlformats.org/drawingml/2006/picture">
                <pic:pic>
                  <pic:nvPicPr>
                    <pic:cNvPr descr="frame_0000_large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099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descr="df-24.png" id="1" name="image04.png"/>
            <a:graphic>
              <a:graphicData uri="http://schemas.openxmlformats.org/drawingml/2006/picture">
                <pic:pic>
                  <pic:nvPicPr>
                    <pic:cNvPr descr="df-24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Fight-system + fight 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Hero abilities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Ambush-system (during adventure you’re being attacked by random-generated enemies)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Loot-system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Iteratsioon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Save/load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Deadlines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https://ained.ttu.ee/pluginfile.php/14984/mod_resource/content/0/IDK0071_Loenguplaan_ja_punktid_esialgne.pdf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GutKek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SpringBoot 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https://projects.spring.io/spring-boot/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trello.com/guide" TargetMode="External"/><Relationship Id="rId12" Type="http://schemas.openxmlformats.org/officeDocument/2006/relationships/hyperlink" Target="https://projects.spring.io/spring-boot/" TargetMode="External"/><Relationship Id="rId9" Type="http://schemas.openxmlformats.org/officeDocument/2006/relationships/hyperlink" Target="https://ained.ttu.ee/pluginfile.php/14984/mod_resource/content/0/IDK0071_Loenguplaan_ja_punktid_esialgne.pdf" TargetMode="External"/><Relationship Id="rId5" Type="http://schemas.openxmlformats.org/officeDocument/2006/relationships/image" Target="media/image06.jpg"/><Relationship Id="rId6" Type="http://schemas.openxmlformats.org/officeDocument/2006/relationships/image" Target="media/image07.jpg"/><Relationship Id="rId7" Type="http://schemas.openxmlformats.org/officeDocument/2006/relationships/image" Target="media/image05.jpg"/><Relationship Id="rId8" Type="http://schemas.openxmlformats.org/officeDocument/2006/relationships/image" Target="media/image04.png"/></Relationships>
</file>