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Домашнее задание по курсу «Базы данных»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БД фирмы по прокату автомобилей</w:t>
      </w:r>
    </w:p>
    <w:p>
      <w:pPr>
        <w:jc w:val="center"/>
      </w:pPr>
      <w:r>
        <w:t>Исполнители: &lt;Фамилия Имя&gt;, &lt;Фамилия Имя&gt;</w:t>
      </w:r>
    </w:p>
    <w:p>
      <w:pPr>
        <w:jc w:val="center"/>
      </w:pPr>
      <w:r>
        <w:t>Группа: &lt;номер группы&gt;</w:t>
      </w:r>
    </w:p>
    <w:p>
      <w:pPr>
        <w:jc w:val="center"/>
      </w:pPr>
      <w:r>
        <w:t>Версия: 2</w:t>
      </w:r>
    </w:p>
    <w:p>
      <w:pPr>
        <w:jc w:val="center"/>
      </w:pPr>
      <w:r>
        <w:t>СУБД: PostgreSQL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Примечание: перед отправкой заменить плейсхолдеры в титуле и имени файла на реальные фамилии, группу и номер версии.</w:t>
      </w:r>
    </w:p>
    <w:p>
      <w:r>
        <w:br w:type="page"/>
      </w:r>
    </w:p>
    <w:p>
      <w:pPr>
        <w:pStyle w:val="Heading1"/>
      </w:pPr>
      <w:r>
        <w:t>2.1. Инфологическое проектирование</w:t>
      </w:r>
    </w:p>
    <w:p>
      <w:pPr>
        <w:pStyle w:val="Heading2"/>
      </w:pPr>
      <w:r>
        <w:t>2.1.1. Анализ предметной области</w:t>
      </w:r>
    </w:p>
    <w:p>
      <w:r>
        <w:rPr>
          <w:rFonts w:ascii="Times New Roman" w:hAnsi="Times New Roman" w:eastAsia="Times New Roman"/>
          <w:b w:val="0"/>
          <w:sz w:val="24"/>
        </w:rPr>
        <w:t>Организация занимается прокатом автомобилей через сеть филиалов. Клиент выбирает автомобиль, заключает договор аренды на плановый период, получает автомобиль в филиале выдачи и возвращает его в том же или другом филиале. Сотрудники оформляют договоры, бухгалтерия регистрирует оплаты и возвраты, сервисная служба фиксирует обслуживание автомобилей.</w:t>
      </w:r>
    </w:p>
    <w:p>
      <w:r>
        <w:rPr>
          <w:rFonts w:ascii="Times New Roman" w:hAnsi="Times New Roman" w:eastAsia="Times New Roman"/>
          <w:b/>
          <w:sz w:val="24"/>
        </w:rPr>
        <w:t>Основные документы предметной области: карточка филиала, карточка сотрудника, карточка клиента, карточка автомобиля, договор аренды, платежный документ, акт обслуживания автомобиля.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Бизнес-правило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Реализация в проекте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Один автомобиль не может быть сдан двум клиентам на пересекающиеся периоды.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EXCLUDE constraint rental_no_overlap_per_car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 на обслуживании недоступен для аренды.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Триггеры аренды/обслуживания + advisory lock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имеет ограниченный набор статусов.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Справочник rental_status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Платеж относится к договору и может быть возвратом.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payment.rental_id, payment.is_refund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открывает агент или менеджер.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trg_rental_opened_by_agent_or_manager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 выполняет механик.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trg_maintenance_performed_by_mechanic</w:t>
            </w:r>
          </w:p>
        </w:tc>
      </w:tr>
    </w:tbl>
    <w:p/>
    <w:p>
      <w:pPr>
        <w:pStyle w:val="Heading2"/>
      </w:pPr>
      <w:r>
        <w:t>2.1.2. Пользователи и информационные задачи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Роль</w:t>
            </w:r>
          </w:p>
        </w:tc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Пользователь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Права и задачи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Обоснование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cr_manager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сети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Полный доступ к объектам схемы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Контроль справочников, отчетов, структуры и качества данных.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cr_agent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Агент проката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SELECT справочников и авто; INSERT/UPDATE customer, rental; нужные sequence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клиентов, создание и изменение договоров.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cr_accountant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SELECT договоров/клиентов; INSERT/UPDATE payment; payment sequence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Учет платежей и возвратов, финансовые отчеты.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cr_mechanic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Механик/сервис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SELECT автомобилей; INSERT/UPDATE maintenance; maintenance sequence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работ по обслуживанию и просмотр ТО.</w:t>
            </w:r>
          </w:p>
        </w:tc>
      </w:tr>
    </w:tbl>
    <w:p/>
    <w:p>
      <w:pPr>
        <w:pStyle w:val="Heading2"/>
      </w:pPr>
      <w:r>
        <w:t>2.1.3. ER-диаграмма</w:t>
      </w:r>
    </w:p>
    <w:p>
      <w:r>
        <w:rPr>
          <w:rFonts w:ascii="Times New Roman" w:hAnsi="Times New Roman" w:eastAsia="Times New Roman"/>
          <w:b w:val="0"/>
          <w:sz w:val="24"/>
        </w:rPr>
        <w:t>ER-диаграмма содержит 7 основных сущностей. Справочники и car_model появляются на логическом этапе как результат уточнения доменов и нормализации.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2.2. Требования к операционной обстановке</w:t>
      </w:r>
    </w:p>
    <w:p>
      <w:r>
        <w:rPr>
          <w:rFonts w:ascii="Times New Roman" w:hAnsi="Times New Roman" w:eastAsia="Times New Roman"/>
          <w:b w:val="0"/>
          <w:sz w:val="24"/>
        </w:rPr>
        <w:t>База рассчитана на небольшую сеть проката: несколько филиалов, десятки сотрудников, сотни или тысячи клиентов и автомобилей. Требуется многопользовательский доступ, транзакционность и надежное восстановление после сбоя. Для учебной реализации достаточно локального PostgreSQL; для эксплуатации нужен сервер PostgreSQL с регулярным резервным копированием и доступом по сети.</w:t>
      </w:r>
    </w:p>
    <w:p>
      <w:pPr>
        <w:pStyle w:val="Heading1"/>
      </w:pPr>
      <w:r>
        <w:t>2.3. Выбор СУБД</w:t>
      </w:r>
    </w:p>
    <w:p>
      <w:r>
        <w:rPr>
          <w:rFonts w:ascii="Times New Roman" w:hAnsi="Times New Roman" w:eastAsia="Times New Roman"/>
          <w:b w:val="0"/>
          <w:sz w:val="24"/>
        </w:rPr>
        <w:t>Выбрана PostgreSQL, потому что она поддерживает внешние ключи, транзакции, роли, представления, PL/pgSQL, GiST-индексы и exclusion constraints. Для данной ПрО особенно полезны диапазонные типы tstzrange, позволяющие надежно проверять пересечение периодов аренды и обслуживания.</w:t>
      </w:r>
    </w:p>
    <w:p>
      <w:pPr>
        <w:pStyle w:val="Heading1"/>
      </w:pPr>
      <w:r>
        <w:t>2.4. Логическое проектирование реляционной БД</w:t>
      </w:r>
    </w:p>
    <w:p>
      <w:pPr>
        <w:pStyle w:val="Heading2"/>
      </w:pPr>
      <w:r>
        <w:t>2.4.1. Преобразование ER-диаграммы в схему БД</w:t>
      </w:r>
    </w:p>
    <w:p>
      <w:r>
        <w:rPr>
          <w:rFonts w:ascii="Times New Roman" w:hAnsi="Times New Roman" w:eastAsia="Times New Roman"/>
          <w:b w:val="0"/>
          <w:sz w:val="24"/>
        </w:rPr>
        <w:t>Все связи 1:М реализованы внешними ключами на стороне «много». Связей М:М в итоговой схеме нет. Многозначные и справочные атрибуты вынесены в отдельные отношения или справочники. Суррогатные ключи *_id введены на логическом этапе для компактных FK; на ER-диаграмме показаны потенциальные предметные ключи.</w:t>
      </w:r>
    </w:p>
    <w:p>
      <w:pPr>
        <w:pStyle w:val="Heading2"/>
      </w:pPr>
      <w:r>
        <w:t>2.4.2. Финальная схема отношений</w:t>
      </w:r>
    </w:p>
    <w:p>
      <w:pPr>
        <w:pStyle w:val="Heading3"/>
      </w:pPr>
      <w:r>
        <w:t>car_category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category_code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CHAR(4)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Код категории автомобиля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category_name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VARCHAR(50)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категории</w:t>
            </w:r>
          </w:p>
        </w:tc>
      </w:tr>
    </w:tbl>
    <w:p/>
    <w:p>
      <w:pPr>
        <w:pStyle w:val="Heading3"/>
      </w:pPr>
      <w:r>
        <w:t>fuel_type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fuel_code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CHAR(2)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Код типа топлива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fuel_name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VARCHAR(30)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типа топлива</w:t>
            </w:r>
          </w:p>
        </w:tc>
      </w:tr>
    </w:tbl>
    <w:p/>
    <w:p>
      <w:pPr>
        <w:pStyle w:val="Heading3"/>
      </w:pPr>
      <w:r>
        <w:t>transmission_type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transmission_code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CHAR(1)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Код типа КПП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transmission_name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VARCHAR(20)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типа КПП</w:t>
            </w:r>
          </w:p>
        </w:tc>
      </w:tr>
    </w:tbl>
    <w:p/>
    <w:p>
      <w:pPr>
        <w:pStyle w:val="Heading3"/>
      </w:pPr>
      <w:r>
        <w:t>payment_method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method_code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CHAR(4)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Код способа оплаты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method_name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VARCHAR(30)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способа оплаты</w:t>
            </w:r>
          </w:p>
        </w:tc>
      </w:tr>
    </w:tbl>
    <w:p/>
    <w:p>
      <w:pPr>
        <w:pStyle w:val="Heading3"/>
      </w:pPr>
      <w:r>
        <w:t>employee_role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CHAR(4)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Код роли сотрудника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VARCHAR(50)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роли</w:t>
            </w:r>
          </w:p>
        </w:tc>
      </w:tr>
    </w:tbl>
    <w:p/>
    <w:p>
      <w:pPr>
        <w:pStyle w:val="Heading3"/>
      </w:pPr>
      <w:r>
        <w:t>rental_status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status_code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CHAR(3)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Код статуса договора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status_name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VARCHAR(30)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статуса</w:t>
            </w:r>
          </w:p>
        </w:tc>
      </w:tr>
    </w:tbl>
    <w:p/>
    <w:p>
      <w:pPr>
        <w:pStyle w:val="Heading3"/>
      </w:pPr>
      <w:r>
        <w:t>branch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branch_id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филиала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branch_name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VARCHAR(100)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Название филиала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city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VARCHAR(60)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Город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address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VARCHAR(200)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Адрес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phone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VARCHAR(20)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Телефон</w:t>
            </w:r>
          </w:p>
        </w:tc>
      </w:tr>
    </w:tbl>
    <w:p/>
    <w:p>
      <w:pPr>
        <w:pStyle w:val="Heading3"/>
      </w:pPr>
      <w:r>
        <w:t>employee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employee_id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сотрудника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branch_id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branch,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 сотрудника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role_code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CHAR(4)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employee_role,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Роль сотрудника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full_name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VARCHAR(120)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ФИО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phone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VARCHAR(20)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Телефон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hired_at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приема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fired_at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увольнения не раньше приема</w:t>
            </w:r>
          </w:p>
        </w:tc>
      </w:tr>
    </w:tbl>
    <w:p/>
    <w:p>
      <w:pPr>
        <w:pStyle w:val="Heading3"/>
      </w:pPr>
      <w:r>
        <w:t>customer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клиента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full_name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VARCHAR(120)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ФИО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phone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VARCHAR(20)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Телефон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email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VARCHAR(254)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E-mail содержит @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birth_date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рождения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driver_license_no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VARCHAR(32)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Номер водительского удостоверения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driver_license_issued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выдачи прав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driver_license_expires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DATE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окончания прав</w:t>
            </w:r>
          </w:p>
        </w:tc>
      </w:tr>
    </w:tbl>
    <w:p/>
    <w:p>
      <w:pPr>
        <w:pStyle w:val="Heading3"/>
      </w:pPr>
      <w:r>
        <w:t>car_model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model_id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модели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make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VARCHAR(40)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Марка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model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VARCHAR(60)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Модель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year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SMALLINT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Год выпуска модели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category_code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CHAR(4)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car_category,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Категория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fuel_code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CHAR(2)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fuel_type,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топлива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transmission_code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CHAR(1)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transmission_type,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КПП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seats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SMALLINT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Количество мест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UNIQUE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(make, model, year, category_code, fuel_code, transmission_code)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Естественная уникальность комплектации</w:t>
            </w:r>
          </w:p>
        </w:tc>
      </w:tr>
    </w:tbl>
    <w:p/>
    <w:p>
      <w:pPr>
        <w:pStyle w:val="Heading3"/>
      </w:pPr>
      <w:r>
        <w:t>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автомобиля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model_id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car_model,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Модель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current_branch_id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branch,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Текущий филиал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plate_no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VARCHAR(15)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Госномер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vin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CHAR(17)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UNIQUE,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VIN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color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VARCHAR(30)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Цвет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odometer_km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INTEGER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Пробег неотрицательный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active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BOOLEAN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Можно ли сдавать автомобиль</w:t>
            </w:r>
          </w:p>
        </w:tc>
      </w:tr>
    </w:tbl>
    <w:p/>
    <w:p>
      <w:pPr>
        <w:pStyle w:val="Heading3"/>
      </w:pPr>
      <w:r>
        <w:t>rental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договора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customer_id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customer,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Клиент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car,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pickup_branch_id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branch,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 выдачи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dropoff_branch_id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branch,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Филиал возврата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opened_by_employee_id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employee,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Агент, открывший договор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status_code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CHAR(3)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rental_status,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Статус договора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planned_period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TSTZRANGE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CHECK, EXCLUDE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Плановый период аренды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actual_period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TSTZRANGE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Фактический период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daily_rate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NUMERIC(10,2)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Суточный тариф &gt; 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deposit_amount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NUMERIC(10,2)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Залог &gt;= 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notes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VARCHAR(500)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Примечания</w:t>
            </w:r>
          </w:p>
        </w:tc>
      </w:tr>
    </w:tbl>
    <w:p/>
    <w:p>
      <w:pPr>
        <w:pStyle w:val="Heading3"/>
      </w:pPr>
      <w:r>
        <w:t>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платежа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rental,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method_code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CHAR(4)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payment_method,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Способ оплаты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paid_at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TIMESTAMPTZ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Дата и время платежа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amount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NUMERIC(12,2)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Сумма &gt; 0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is_refund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BOOLEAN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Признак возврата</w:t>
            </w:r>
          </w:p>
        </w:tc>
      </w:tr>
    </w:tbl>
    <w:p/>
    <w:p>
      <w:pPr>
        <w:pStyle w:val="Heading3"/>
      </w:pPr>
      <w:r>
        <w:t>maintenance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Поле</w:t>
            </w:r>
          </w:p>
        </w:tc>
        <w:tc>
          <w:tcPr>
            <w:tcW w:type="dxa" w:w="181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Тип</w:t>
            </w:r>
          </w:p>
        </w:tc>
        <w:tc>
          <w:tcPr>
            <w:tcW w:type="dxa" w:w="2438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Ключ/обязательность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 и ограничения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maintenance_id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BIGSERIAL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Суррогатный ключ обслуживания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car, 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Автомобиль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performed_by_employee_id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BIGINT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FK -&gt; employee,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Механик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service_period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TSTZRANGE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NULL, CHECK, EXCLUDE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Период обслуживания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odometer_km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INTEGER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Пробег на момент ТО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description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VARCHAR(400)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NOT NULL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Описание работ</w:t>
            </w:r>
          </w:p>
        </w:tc>
      </w:tr>
      <w:tr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cost_amount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NUMERIC(12,2)</w:t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NULL, CHECK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Стоимость &gt;= 0</w:t>
            </w:r>
          </w:p>
        </w:tc>
      </w:tr>
    </w:tbl>
    <w:p/>
    <w:p>
      <w:pPr>
        <w:pStyle w:val="Heading2"/>
      </w:pPr>
      <w:r>
        <w:t>2.4.3. Нормализация до 4НФ</w:t>
      </w:r>
    </w:p>
    <w:p>
      <w:r>
        <w:rPr>
          <w:rFonts w:ascii="Times New Roman" w:hAnsi="Times New Roman" w:eastAsia="Times New Roman"/>
          <w:b w:val="0"/>
          <w:sz w:val="24"/>
        </w:rPr>
        <w:t>Исходное ненормализованное отношение: RENTAL_RAW(Договор, КлиентФИО, КлиентТелефон, КлиентПрава, АвтоНомер, VIN, Марка, Модель, Категория, Топливо, КПП, ФилиалВыдачи, ФилиалВозврата, Агент, Статус, Период, Тариф, ПлатежСумма, ПлатежМетод, ТОПериод, ТООписание, ...).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Функциональная зависимость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Результат декомпозиции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driver_license_no -&gt; данные клиента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customer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plate_no -&gt; данные конкретного автомобиля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model_id -&gt; характеристики модели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car_model + справочники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rental_id -&gt; клиент, авто, филиалы, сотрудник, статус, период, тариф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rental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payment_id -&gt; договор, способ оплаты, дата, сумма, возврат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payment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maintenance_id -&gt; авто, механик, период, описание, стоимость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maintenance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1НФ достигается атомарностью атрибутов и выносом повторяющихся платежей/ТО в отдельные отношения. 2НФ выполняется, так как неключевые атрибуты зависят от полного ключа соответствующего отношения. 3НФ/BCNF достигается выносом клиента, автомобиля, модели, справочников, платежей и обслуживания. 4НФ выполняется, потому что независимые многозначные факты договора и автомобиля не хранятся в одном отношении.</w:t>
      </w:r>
    </w:p>
    <w:p>
      <w:pPr>
        <w:pStyle w:val="Heading2"/>
      </w:pPr>
      <w:r>
        <w:t>2.4.4. Дополнительные ограничения целостности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Ограничение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Реализация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Непересечение аренд одного автомобиля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EXCLUDE USING gist по car_id и planned_period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Отмененные договоры CNL не блокируют период.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Непересечение обслуживаний одного автомобиля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EXCLUDE USING gist по car_id и service_period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позволяет завести два ТО на один период.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Аренда не пересекается с обслуживанием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Два триггера + pg_advisory_xact_lock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сериализуется по car_id.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Неактивный автомобиль нельзя сдавать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trg_car_must_be_active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при INSERT и UPDATE для NEW/ACT.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Права клиента действуют на период аренды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trg_customer_license_valid_for_rental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 относительно planned_period, без CHECK от current_date.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 открывает агент или менеджер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trg_rental_opened_by_agent_or_manager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ACCT/MECH не могут быть opened_by_employee_id.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Обслуживание выполняет механик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trg_maintenance_performed_by_mechanic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Если механик указан, роль должна быть MECH.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Положительные суммы и корректные даты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CHECK constraints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Простые ОЦ реализованы без лишних триггеров.</w:t>
            </w:r>
          </w:p>
        </w:tc>
      </w:tr>
    </w:tbl>
    <w:p/>
    <w:p>
      <w:pPr>
        <w:pStyle w:val="Heading2"/>
      </w:pPr>
      <w:r>
        <w:t>2.4.5. Описание групп пользователей и прав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Роль</w:t>
            </w:r>
          </w:p>
        </w:tc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Пользователь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Права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Обоснование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cr_manager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сети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Полный доступ к объектам схемы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Контроль справочников, отчетов, структуры и качества данных.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cr_agent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Агент проката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SELECT справочников и авто; INSERT/UPDATE customer, rental; нужные sequence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клиентов, создание и изменение договоров.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cr_accountant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SELECT договоров/клиентов; INSERT/UPDATE payment; payment sequence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Учет платежей и возвратов, финансовые отчеты.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cr_mechanic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Механик/сервис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SELECT автомобилей; INSERT/UPDATE maintenance; maintenance sequence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Регистрация работ по обслуживанию и просмотр ТО.</w:t>
            </w:r>
          </w:p>
        </w:tc>
      </w:tr>
    </w:tbl>
    <w:p/>
    <w:p>
      <w:pPr>
        <w:pStyle w:val="Heading1"/>
      </w:pPr>
      <w:r>
        <w:t>2.5. Реализация проекта БД</w:t>
      </w:r>
    </w:p>
    <w:p>
      <w:pPr>
        <w:pStyle w:val="Heading2"/>
      </w:pPr>
      <w:r>
        <w:t>2.5.1. Создание таблиц</w:t>
      </w:r>
    </w:p>
    <w:p>
      <w:r>
        <w:rPr>
          <w:rFonts w:ascii="Times New Roman" w:hAnsi="Times New Roman" w:eastAsia="Times New Roman"/>
          <w:b w:val="0"/>
          <w:sz w:val="24"/>
        </w:rPr>
        <w:t>Таблицы, первичные ключи, внешние ключи, CHECK-ограничения и справочники реализованы в car_rental.sql. Заполнение данными выполнено только для справочников.</w:t>
      </w:r>
    </w:p>
    <w:p>
      <w:pPr>
        <w:pStyle w:val="Heading2"/>
      </w:pPr>
      <w:r>
        <w:t>2.5.2. Создание представлений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Представление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Назначение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v_cars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Карточка автомобиля с моделью, категорией, филиалом и признаками доступности.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v_active_rentals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Активные и новые договоры для агента и менеджера.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v_overdue_rentals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Договоры, по которым плановый срок уже прошел, но статус еще активный/новый.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v_available_cars_now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Автомобили, доступные в текущий момент.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v_rental_payment_net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Сальдо платежей по договору с учетом возвратов.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v_rentals_pricing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Расчет плановых дней аренды, стоимости и оплаченной суммы.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v_cars_in_maintenance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Автомобили, находящиеся на обслуживании сейчас.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v_revenue_by_month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Выручка по месяцам по данным платежей.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v_customer_rental_history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История договоров клиента.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v_car_utilization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Плановая загрузка автомобиля в днях.</w:t>
            </w:r>
          </w:p>
        </w:tc>
      </w:tr>
    </w:tbl>
    <w:p/>
    <w:p>
      <w:pPr>
        <w:pStyle w:val="Heading2"/>
      </w:pPr>
      <w:r>
        <w:t>2.5.3. Назначение прав доступа</w:t>
      </w:r>
    </w:p>
    <w:p>
      <w:r>
        <w:rPr>
          <w:rFonts w:ascii="Times New Roman" w:hAnsi="Times New Roman" w:eastAsia="Times New Roman"/>
          <w:b w:val="0"/>
          <w:sz w:val="24"/>
        </w:rPr>
        <w:t>Права назначаются через CREATE ROLE и GRANT. Для обычных ролей доступ к sequence выдан только к тем sequence, которые нужны для вставки данных в разрешенные таблицы.</w:t>
      </w:r>
    </w:p>
    <w:p>
      <w:pPr>
        <w:pStyle w:val="Heading2"/>
      </w:pPr>
      <w:r>
        <w:t>2.5.4. Создание триггеров</w:t>
      </w:r>
    </w:p>
    <w:p>
      <w:r>
        <w:rPr>
          <w:rFonts w:ascii="Times New Roman" w:hAnsi="Times New Roman" w:eastAsia="Times New Roman"/>
          <w:b w:val="0"/>
          <w:sz w:val="24"/>
        </w:rPr>
        <w:t>В проекте реализованы функции и триггеры: trg_rental_period_not_in_maintenance, trg_maintenance_not_overlap_rentals, trg_rental_set_actual_period, trg_car_must_be_active, trg_customer_license_valid_for_rental, trg_rental_opened_by_agent_or_manager, trg_maintenance_performed_by_mechanic. Дополнительно подготовлен smoke_tests.sql для проверки ключевых сценариев.</w:t>
      </w:r>
    </w:p>
    <w:p>
      <w:pPr>
        <w:pStyle w:val="Heading2"/>
      </w:pPr>
      <w:r>
        <w:t>2.5.5. Создание индексов</w:t>
      </w:r>
    </w:p>
    <w:p>
      <w:r>
        <w:rPr>
          <w:rFonts w:ascii="Times New Roman" w:hAnsi="Times New Roman" w:eastAsia="Times New Roman"/>
          <w:b w:val="0"/>
          <w:sz w:val="24"/>
        </w:rPr>
        <w:t>Созданы индексы по всем внешним ключам, по дате платежа и составной индекс rental(car_id, status_code). Уникальные и первичные ключи отдельно не индексируются, так как PostgreSQL создает эти индексы автоматически.</w:t>
      </w:r>
    </w:p>
    <w:p>
      <w:pPr>
        <w:pStyle w:val="Heading2"/>
      </w:pPr>
      <w:r>
        <w:t>2.5.6. Разработка стратегии резервного копирования</w:t>
      </w:r>
    </w:p>
    <w:p>
      <w:r>
        <w:rPr>
          <w:rFonts w:ascii="Times New Roman" w:hAnsi="Times New Roman" w:eastAsia="Times New Roman"/>
          <w:b w:val="0"/>
          <w:sz w:val="24"/>
        </w:rPr>
        <w:t>Полная резервная копия выполняется ежедневно ночью. При активной эксплуатации включается WAL-архивация. Хранить 14 ежедневных и 3 еженедельные полные копии, всего 17 точек восстановления, а журналы WAL хранить на тот же период.</w:t>
      </w:r>
    </w:p>
    <w:p>
      <w:pPr>
        <w:pStyle w:val="Heading1"/>
      </w:pPr>
      <w:r>
        <w:t>Приложение А. Проверка работоспособности</w:t>
      </w:r>
    </w:p>
    <w:p>
      <w:r>
        <w:rPr>
          <w:rFonts w:ascii="Times New Roman" w:hAnsi="Times New Roman" w:eastAsia="Times New Roman"/>
          <w:b w:val="0"/>
          <w:sz w:val="24"/>
        </w:rPr>
        <w:t>Порядок проверки: создать пустую базу PostgreSQL; выполнить car_rental.sql; выполнить smoke_tests.sql; проверить, что ожидаемые ошибочные вставки отклоняются, а представления возвращают результат.</w:t>
      </w:r>
    </w:p>
    <w:p>
      <w:r>
        <w:rPr>
          <w:rFonts w:ascii="Times New Roman" w:hAnsi="Times New Roman" w:eastAsia="Times New Roman"/>
          <w:b w:val="0"/>
          <w:sz w:val="24"/>
        </w:rPr>
        <w:t>Команды: psql -d &lt;database&gt; -f car_rental.sql; psql -d &lt;database&gt; -f smoke_tests.sql</w:t>
      </w:r>
    </w:p>
    <w:p>
      <w:pPr>
        <w:pStyle w:val="Heading1"/>
      </w:pPr>
      <w:r>
        <w:t>KPI готовности v2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Критерий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Вес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Балл v2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7"/>
              </w:rPr>
              <w:t>Комментарий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Формат сдачи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Создан DOCX v2; осталось заменить плейсхолдеры фамилий/группы.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Инфологическое проектирование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Есть описание ПрО, документы, пользователи, ER-диаграмма и сущности.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Логическая схема и нормализация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Добавлены отношения с типами, ключами, ФЗ и нормализация до 4НФ.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Ограничения целостности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CHECK, FK, EXCLUDE и триггеры; конкурентные проверки усилены advisory lock.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Физическая реализация SQL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Скрипт расширен; нужен финальный прогон в живом PostgreSQL.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Представления и индексы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 представлений и индексы по всем FK + составной индекс.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Права и резервное копирование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Права стали точечнее, стратегия РК с числом копий описана.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100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91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Студенческий уровень близко к отличному; финальный прогон в PostgreSQL нужен для закрытия технического риска.</w:t>
            </w:r>
          </w:p>
        </w:tc>
      </w:tr>
    </w:tbl>
    <w:p/>
    <w:p>
      <w:r>
        <w:rPr>
          <w:rFonts w:ascii="Times New Roman" w:hAnsi="Times New Roman" w:eastAsia="Times New Roman"/>
          <w:b w:val="0"/>
          <w:sz w:val="24"/>
        </w:rPr>
        <w:t>Приложение к отчету: car_rental.sql и smoke_tests.sql находятся в папке Homework_v2.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