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Title</w:t>
      </w:r>
    </w:p>
    <w:p>
      <w:r>
        <w:t>Generative Artificial Intelligence Model Trained Exclusively on Non-Anthropogenic Physical Data Sets for Biomimetic Problem Solving (HeadyGaia)</w:t>
      </w:r>
    </w:p>
    <w:p/>
    <w:p>
      <w:r>
        <w:t>Assignee</w:t>
      </w:r>
    </w:p>
    <w:p>
      <w:r>
        <w:t>HeadySystems Inc.</w:t>
      </w:r>
    </w:p>
    <w:p/>
    <w:p>
      <w:r>
        <w:t>Inventor</w:t>
      </w:r>
    </w:p>
    <w:p>
      <w:r>
        <w:t>Eric Haywood</w:t>
      </w:r>
    </w:p>
    <w:p/>
    <w:p>
      <w:r>
        <w:t>Date</w:t>
      </w:r>
    </w:p>
    <w:p>
      <w:r>
        <w:t>January 22, 2026</w:t>
      </w:r>
    </w:p>
    <w:p/>
    <w:p>
      <w:r>
        <w:t>Attorney Docket No.</w:t>
      </w:r>
    </w:p>
    <w:p>
      <w:r>
        <w:t>HS-PPA-039 (placeholder)</w:t>
      </w:r>
    </w:p>
    <w:p/>
    <w:p>
      <w:r>
        <w:t>Abstract</w:t>
      </w:r>
    </w:p>
    <w:p>
      <w:r>
        <w:t>A generative AI system is trained exclusively on non-anthropogenic physical datasets. A multi-stage anthropogenic exclusion filter enforces provenance and content checks. A biomimetic tokenizer converts continuous physical phenomena into physics tokens that preserve invariants. An evolutionary inference engine biases outputs toward energy efficiency, resilience, and constraint satisfaction for biomimetic problem solving.</w:t>
      </w:r>
    </w:p>
    <w:p/>
    <w:p>
      <w:r>
        <w:t>Technical Field</w:t>
      </w:r>
    </w:p>
    <w:p>
      <w:r>
        <w:t>Artificial intelligence; biomimetics; physics-informed ML; sustainability engineering.</w:t>
      </w:r>
    </w:p>
    <w:p/>
    <w:p>
      <w:r>
        <w:t>Background</w:t>
      </w:r>
    </w:p>
    <w:p>
      <w:r>
        <w:t>Many foundation models are trained primarily on human-authored content, embedding cultural bias and language priors. Engineering and sustainability domains require solutions constrained by physical laws, materials science, and energy budgets. A nature-only training regime can prioritize physically grounded patterns and reduce anthropogenic bias.</w:t>
      </w:r>
    </w:p>
    <w:p/>
    <w:p>
      <w:r>
        <w:t>Summary</w:t>
      </w:r>
    </w:p>
    <w:p>
      <w:r>
        <w:t>HeadyGaia acquires natural-state data streams, filters anthropogenic artifacts, tokenizes physical phenomena into discrete physics tokens, and trains a generative model using self-supervised objectives. At inference, an evolutionary engine evaluates candidate outputs against physical constraints and objectives such as minimized energy dissipation and maximized resilience. The system returns a ranked or Pareto-front set of solutions for deployment.</w:t>
      </w:r>
    </w:p>
    <w:p/>
    <w:p>
      <w:r>
        <w:t>Brief Description of the Drawings</w:t>
      </w:r>
    </w:p>
    <w:p>
      <w:r>
        <w:t>FIG. 1: Block diagram of nature-only data ingestion, anthropogenic exclusion filter, biomimetic tokenizer, foundation model, and evolutionary inference engine.</w:t>
      </w:r>
    </w:p>
    <w:p/>
    <w:p>
      <w:r>
        <w:t>Detailed Description</w:t>
      </w:r>
    </w:p>
    <w:p>
      <w:r>
        <w:t>The system includes data ingestion, curation, tokenizer, model training, and inference subsystems. The anthropogenic exclusion filter combines provenance validation with content classification (text detection, speech detection, code token signatures) to remove human-generated artifacts. The tokenizer may use vector quantization, spectral decomposition, or topological summaries to produce physics tokens while preserving invariants and boundary conditions. The generative core may be a transformer, diffusion model, or hybrid architecture with optional physics-informed neural network constraints. The inference engine evaluates multiple candidate solutions using constraint-aware, multi-objective fitness functions and returns a Pareto frontier of viable outputs.</w:t>
      </w:r>
    </w:p>
    <w:p/>
    <w:p>
      <w:r>
        <w:t>Example Use Cases</w:t>
      </w:r>
    </w:p>
    <w:p>
      <w:r>
        <w:t>- Thermal management designs optimized for energy efficiency.</w:t>
      </w:r>
    </w:p>
    <w:p>
      <w:r>
        <w:t>- Structural components with high strength-to-weight ratios.</w:t>
      </w:r>
    </w:p>
    <w:p>
      <w:r>
        <w:t>- Resource allocation plans inspired by natural flow networks.</w:t>
      </w:r>
    </w:p>
    <w:p>
      <w:r>
        <w:t>- Habitat layouts optimized for resilience and closed-loop resource cycling.</w:t>
      </w:r>
    </w:p>
    <w:p/>
    <w:p>
      <w:r>
        <w:t>Advantages</w:t>
      </w:r>
    </w:p>
    <w:p>
      <w:r>
        <w:t>- Reduced cultural bias and anthropogenic noise.</w:t>
      </w:r>
    </w:p>
    <w:p>
      <w:r>
        <w:t>- Physically plausible and energy-efficient outputs.</w:t>
      </w:r>
    </w:p>
    <w:p>
      <w:r>
        <w:t>- Applicable to sustainability and infrastructure optimization.</w:t>
      </w:r>
    </w:p>
    <w:p/>
    <w:p>
      <w:r>
        <w:t>Optional Claims (Draft)</w:t>
      </w:r>
    </w:p>
    <w:p>
      <w:r>
        <w:t>1. A computer-implemented method for training a generative AI model, comprising: acquiring datasets representing physical phenomena; filtering the datasets using an anthropogenic exclusion filter configured to remove human-generated content; converting the filtered datasets into sequences of physics tokens; and training a generative model on the sequences of physics tokens to produce outputs for optimization or design tasks.</w:t>
      </w:r>
    </w:p>
    <w:p>
      <w:r>
        <w:t>2. The method of claim 1, wherein the physical phenomena comprise at least one of geological telemetry, fluid dynamics fields, biological sequences, ecological measurements, or astrophysical sensor data.</w:t>
      </w:r>
    </w:p>
    <w:p>
      <w:r>
        <w:t>3. The method of claim 1, wherein the anthropogenic exclusion filter performs provenance validation using dataset source verification, cryptographic signature verification, licensing metadata validation, or chain-of-custody auditing.</w:t>
      </w:r>
    </w:p>
    <w:p>
      <w:r>
        <w:t>4. The method of claim 1, wherein the anthropogenic exclusion filter performs content-based exclusion using text detection in imagery, speech detection in audio, detection of printable character runs, or detection of source-code token distributions.</w:t>
      </w:r>
    </w:p>
    <w:p>
      <w:r>
        <w:t>5. The method of claim 1, wherein the biomimetic tokenizer uses vector quantization over learned latent features to generate a codebook defining the physics tokens.</w:t>
      </w:r>
    </w:p>
    <w:p>
      <w:r>
        <w:t>6. The method of claim 1, wherein the biomimetic tokenizer enforces preservation of physical invariants by encoding conservation properties, symmetry properties, or boundary conditions as tokens or auxiliary features.</w:t>
      </w:r>
    </w:p>
    <w:p>
      <w:r>
        <w:t>7. The method of claim 1, wherein the generative model comprises a transformer configured to attend over the physics tokens.</w:t>
      </w:r>
    </w:p>
    <w:p>
      <w:r>
        <w:t>8. The method of claim 1, further comprising integrating a physics-informed neural network or differentiable simulator into training and penalizing violations of governing equations using a physical residual loss.</w:t>
      </w:r>
    </w:p>
    <w:p>
      <w:r>
        <w:t>9. A computer-implemented inference method, comprising: generating candidate outputs using the generative model trained according to claim 1; evaluating the candidate outputs using an evolutionary inference engine implementing a multi-objective fitness function; and selecting at least one output based on objectives including energy efficiency and structural resilience.</w:t>
      </w:r>
    </w:p>
    <w:p>
      <w:r>
        <w:t>10. The method of claim 9, wherein the evolutionary inference engine rejects or repairs candidate outputs that violate stability criteria, stress limits, conservation constraints, or safety factors.</w:t>
      </w:r>
    </w:p>
    <w:p>
      <w:r>
        <w:t>11. The method of claim 9, wherein the evolutionary inference engine implements genetic algorithms, covariance matrix adaptation evolution strategy, Pareto-front optimization, or reinforcement learning with simulator feedback.</w:t>
      </w:r>
    </w:p>
    <w:p>
      <w:r>
        <w:t>12. The method of claim 1, wherein the physics tokens include markers for boundary conditions, materials, coordinate transforms, or scale normalization.</w:t>
      </w:r>
    </w:p>
    <w:p>
      <w:r>
        <w:t>13. The method of claim 1, wherein datasets are normalized into canonical physical representations including time-series arrays, volumetric fields, point clouds, graphs, or spectral arrays.</w:t>
      </w:r>
    </w:p>
    <w:p>
      <w:r>
        <w:t>14. The method of claim 1, wherein the system generates parametric designs, meshes, fields, graphs, or control policies.</w:t>
      </w:r>
    </w:p>
    <w:p>
      <w:r>
        <w:t>15. The method of claim 1, wherein outputs are used to design a thermal management system comprising heat exchangers, airflow channels, or phase-change material layouts optimized to reduce energy consumption.</w:t>
      </w:r>
    </w:p>
    <w:p>
      <w:r>
        <w:t>16. The method of claim 1, wherein outputs are used to design a structural component comprising a lattice, truss network, or shell structure optimized for strength-to-weight ratio and damage tolerance.</w:t>
      </w:r>
    </w:p>
    <w:p>
      <w:r>
        <w:t>17. The method of claim 1, wherein outputs are used to generate a resource allocation plan for a network, the plan minimizing loss and maximizing fault tolerance based on patterns learned from natural flow networks.</w:t>
      </w:r>
    </w:p>
    <w:p>
      <w:r>
        <w:t>18. The method of claim 1, wherein a physics constraint layer evaluates candidate outputs using simulation or analytic constraints and rejects or repairs violations.</w:t>
      </w:r>
    </w:p>
    <w:p>
      <w:r>
        <w:t>19. The method of claim 1, wherein an exclusion filter uses heuristic scanners to detect embedded character encodings, subtitles, or code signatures in candidate datasets.</w:t>
      </w:r>
    </w:p>
    <w:p>
      <w:r>
        <w:t>20. The method of claim 1, wherein the generative model includes diffusion-based generators or hybrid transformer-diffusion architectures.</w:t>
      </w:r>
    </w:p>
    <w:p>
      <w:r>
        <w:t>21. The method of claim 1, wherein limited human-generated labels are used only for evaluation and not as training content.</w:t>
      </w:r>
    </w:p>
    <w:p>
      <w:r>
        <w:t>22. The method of claim 1, wherein the evolutionary inference engine returns a Pareto frontier of candidate solutions.</w:t>
      </w:r>
    </w:p>
    <w:p>
      <w:r>
        <w:t>23. The method of claim 9, wherein candidate outputs are scored on objectives including minimized energy dissipation, minimized entropy production, redundancy, or graceful degradation.</w:t>
      </w:r>
    </w:p>
    <w:p>
      <w:r>
        <w:t>24. The method of claim 1, wherein the anthropogenic exclusion filter blocks datasets lacking credible collection methodology or provenance metadata.</w:t>
      </w:r>
    </w:p>
    <w:p/>
    <w:p>
      <w:r>
        <w:t>Glossary</w:t>
      </w:r>
    </w:p>
    <w:p>
      <w:r>
        <w:t>Anthropogenic content: data generated primarily by humans or intended for human communication.</w:t>
      </w:r>
    </w:p>
    <w:p>
      <w:r>
        <w:t>Non-anthropogenic physical data: measurements or simulations describing physical systems independent of human authorship.</w:t>
      </w:r>
    </w:p>
    <w:p>
      <w:r>
        <w:t>Physics tokens: discrete symbols representing segments or primitives of physical phenomena.</w:t>
      </w:r>
    </w:p>
    <w:p/>
    <w:p>
      <w:r>
        <w:t>Appendix A: Pseudocode (Summary)</w:t>
      </w:r>
    </w:p>
    <w:p>
      <w:r>
        <w:t>1. Ingest candidate datasets with provenance metadata.</w:t>
      </w:r>
    </w:p>
    <w:p>
      <w:r>
        <w:t>2. Filter datasets using anthropogenic exclusion checks.</w:t>
      </w:r>
    </w:p>
    <w:p>
      <w:r>
        <w:t>3. Normalize to canonical physical representations.</w:t>
      </w:r>
    </w:p>
    <w:p>
      <w:r>
        <w:t>4. Tokenize into physics tokens with invariants.</w:t>
      </w:r>
    </w:p>
    <w:p>
      <w:r>
        <w:t>5. Train generative model using self-supervised objectives.</w:t>
      </w:r>
    </w:p>
    <w:p>
      <w:r>
        <w:t>6. During inference, generate candidates and evaluate via evolutionary engine.</w:t>
      </w:r>
    </w:p>
    <w:p/>
    <w:sectPr>
      <w:pgSz w:w="12240" w:h="15840"/>
      <w:pgMar w:top="1440" w:right="1440" w:bottom="1440" w:left="1440"/>
    </w:sectPr>
  </w:body>
</w:document>
</file>