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Title: Branch Consolidation Orchestrator for Multi-Branch Repositories</w:t>
      </w:r>
    </w:p>
    <w:p>
      <w:r>
        <w:t>Inventor/Assignee: HeadySystems Inc. (assignments per internal policy)</w:t>
      </w:r>
    </w:p>
    <w:p>
      <w:r>
        <w:t>Abstract: A policy-aware orchestration pipeline that analyzes branch divergence, scores file overlap hotspots, and executes merges in an isolated worktree while emitting a machine-readable consolidation plan for audit and rollback.</w:t>
      </w:r>
    </w:p>
    <w:p>
      <w:r>
        <w:t>Technical Field: Version control systems, release engineering, and governance automation for multi-branch repositories.</w:t>
      </w:r>
    </w:p>
    <w:p>
      <w:r>
        <w:t>Background: Long-lived branches accumulate divergent changes, increasing risk of conflicts, regressions, and opaque merge decisions. Manual merges lack deterministic ordering or repeatable risk analysis, making governance and audit difficult.</w:t>
      </w:r>
    </w:p>
    <w:p>
      <w:r>
        <w:t>Summary: The orchestrator computes branch deltas and file overlap hotspots, selects an optimal base branch, ranks merge order by conflict risk, and executes merges in a disposable worktree. It emits a plan artifact that documents the merge sequence, overlap risks, and commit deltas.</w:t>
      </w:r>
    </w:p>
    <w:p>
      <w:r>
        <w:t>Brief Description of Drawings: FIG. 1 shows a consolidation planner workflow. FIG. 2 shows overlap hotspot scoring. FIG. 3 shows worktree-based execution and audit artifact generation.</w:t>
      </w:r>
    </w:p>
    <w:p>
      <w:r>
        <w:t>Detailed Description: The system ingests a list of branches and derives pairwise commit deltas using version control range queries. A base branch is selected by minimizing aggregate ahead-commit counts. File overlap is computed using change lists to identify conflict hotspots. The merge order is ranked by overlap count and ahead-commit deltas. Execution occurs inside a temporary worktree to isolate branch state from the active workspace. A JSON plan is emitted with branch stats, overlap files, and the merge order.</w:t>
      </w:r>
    </w:p>
    <w:p>
      <w:r>
        <w:t>Embodiment 1: A CLI tool that runs locally to produce a consolidation plan and optionally execute merges in a temporary worktree.</w:t>
      </w:r>
    </w:p>
    <w:p>
      <w:r>
        <w:t>Embodiment 2: A CI-integrated job that generates plan artifacts nightly and blocks merges when hotspot thresholds exceed policy.</w:t>
      </w:r>
    </w:p>
    <w:p>
      <w:r>
        <w:t>Embodiment 3: A governance dashboard that visualizes overlap hotspots and approves or rejects consolidation plans.</w:t>
      </w:r>
    </w:p>
    <w:p>
      <w:r>
        <w:t>Example Use Cases: Consolidating main, staging, and feature branches; merging regional forks; harmonizing compliance-driven long-lived branches.</w:t>
      </w:r>
    </w:p>
    <w:p>
      <w:r>
        <w:t>Advantages: Reduced merge conflicts, safer execution via isolation, and improved auditability through plan artifacts.</w:t>
      </w:r>
    </w:p>
    <w:p>
      <w:r>
        <w:t>Optional Claims: 1) A method of generating a consolidation plan by analyzing branch deltas and file overlap hotspots. 2) The method of claim 1 wherein selecting a base branch minimizes aggregate ahead-commit counts. 3) The method of claim 1 wherein merge order is ranked by overlap count. 4) The method of claim 1 wherein merges execute in an isolated worktree. 5) The method of claim 1 wherein plan artifacts include overlap file lists. 6) The method of claim 1 wherein conflict hotspots trigger governance review. 7) The method of claim 1 wherein branch deltas are derived using version control range queries. 8) The method of claim 1 wherein merge execution creates a new consolidation branch. 9) The method of claim 1 wherein plans are attached to pull requests. 10) The method of claim 1 wherein plan scoring includes file criticality weights. 11) The method of claim 1 wherein the orchestrator operates in a read-only planning mode. 12) The method of claim 1 wherein the system supports configurable merge strategies. 13) The method of claim 1 wherein overlap scoring is computed per directory. 14) The method of claim 1 wherein plan artifacts are signed for audit integrity. 15) The method of claim 1 wherein merges are rolled back by deleting the consolidation branch. 16) The method of claim 1 wherein overlapping files are grouped by ownership. 17) The method of claim 1 wherein branch selection ignores archived branches. 18) The method of claim 1 wherein plan generation records timestamps and repository metadata. 19) The method of claim 1 wherein merge order includes a conflict-risk score. 20) The method of claim 1 wherein the orchestrator integrates with notification channels for approvals.</w:t>
      </w:r>
    </w:p>
    <w:p>
      <w:r>
        <w:t>Glossary: Branch delta - the commits in one branch not present in another. Overlap hotspot - a file modified by more than one branch. Consolidation branch - the branch created to hold merged changes.</w:t>
      </w:r>
    </w:p>
    <w:p>
      <w:r>
        <w:t>Appendix: Sample plan schema fields: base_branch, merge_order, branches[branch].ahead_commits, overlap_files[file, branches, count], generated_at.</w:t>
      </w:r>
    </w:p>
    <w:p>
      <w:r>
        <w:t>Prior Art Search TODO: Conduct targeted searches for merge conflict prediction and automated merge ordering tools prior to filing.</w:t>
      </w:r>
    </w:p>
    <w:sectPr/>
  </w:body>
</w:document>
</file>