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KNN算法</w:t>
      </w:r>
    </w:p>
    <w:p>
      <w:pPr>
        <w:numPr>
          <w:ilvl w:val="0"/>
          <w:numId w:val="1"/>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简介</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color w:val="auto"/>
          <w:sz w:val="24"/>
          <w:szCs w:val="24"/>
          <w:lang w:val="en-US" w:eastAsia="zh-CN"/>
        </w:rPr>
        <w:t xml:space="preserve"> </w:t>
      </w:r>
      <w:r>
        <w:rPr>
          <w:rFonts w:hint="eastAsia" w:ascii="宋体" w:hAnsi="宋体" w:eastAsia="宋体" w:cs="宋体"/>
          <w:b w:val="0"/>
          <w:i w:val="0"/>
          <w:caps w:val="0"/>
          <w:color w:val="auto"/>
          <w:spacing w:val="0"/>
          <w:kern w:val="0"/>
          <w:sz w:val="24"/>
          <w:szCs w:val="24"/>
          <w:shd w:val="clear" w:fill="FFFFFF"/>
          <w:lang w:val="en-US" w:eastAsia="zh-CN" w:bidi="ar"/>
        </w:rPr>
        <w:t>K最近邻(k-Nearest Neighbor，KNN)分类算法，是一个理论上比较成熟的方法，也是最简单的机器学习算法之一。该方法的思路是：如果一个样本在特征空间中的k个最相似(即特征空间中最邻近)的样本中的大多数属于某一个类别，则该样本也属于这个类别。KNN算法中，所选择的邻居都是已经正确分类的对象。该方法在定类决策上只依据最邻近的一个或者几个样本的类别来决定待分样本所属的类别。 KNN方法虽然从原理上也依赖于极限定理，但在类别决策时，只与极少量的相邻样本有关。由于KNN方法主要靠周围有限的邻近的样本，而不是靠判别类域的方法来确定所属类别的，因此对于类域的交叉或重叠较多的待分样本集来说，KNN方法较其他方法更为适合。KNN算法不仅可以用于分类，还可以用于回归。通过找出一个样本的k个最近邻居，将这些邻居的属性的平均值赋给该样本，就可以得到该样本的属性。更有用的方法是将不同距离的邻居对该样本产生的影响给予不同的</w:t>
      </w:r>
      <w:r>
        <w:rPr>
          <w:rFonts w:hint="eastAsia" w:ascii="宋体" w:hAnsi="宋体" w:eastAsia="宋体" w:cs="宋体"/>
          <w:b w:val="0"/>
          <w:i w:val="0"/>
          <w:caps w:val="0"/>
          <w:color w:val="auto"/>
          <w:spacing w:val="0"/>
          <w:kern w:val="0"/>
          <w:sz w:val="24"/>
          <w:szCs w:val="24"/>
          <w:u w:val="none"/>
          <w:shd w:val="clear" w:fill="FFFFFF"/>
          <w:lang w:val="en-US" w:eastAsia="zh-CN" w:bidi="ar"/>
        </w:rPr>
        <w:fldChar w:fldCharType="begin"/>
      </w:r>
      <w:r>
        <w:rPr>
          <w:rFonts w:hint="eastAsia" w:ascii="宋体" w:hAnsi="宋体" w:eastAsia="宋体" w:cs="宋体"/>
          <w:b w:val="0"/>
          <w:i w:val="0"/>
          <w:caps w:val="0"/>
          <w:color w:val="auto"/>
          <w:spacing w:val="0"/>
          <w:kern w:val="0"/>
          <w:sz w:val="24"/>
          <w:szCs w:val="24"/>
          <w:u w:val="none"/>
          <w:shd w:val="clear" w:fill="FFFFFF"/>
          <w:lang w:val="en-US" w:eastAsia="zh-CN" w:bidi="ar"/>
        </w:rPr>
        <w:instrText xml:space="preserve"> HYPERLINK "http://baike.baidu.com/view/2109980.htm" \t "http://baike.baidu.com/_blank" </w:instrText>
      </w:r>
      <w:r>
        <w:rPr>
          <w:rFonts w:hint="eastAsia" w:ascii="宋体" w:hAnsi="宋体" w:eastAsia="宋体" w:cs="宋体"/>
          <w:b w:val="0"/>
          <w:i w:val="0"/>
          <w:caps w:val="0"/>
          <w:color w:val="auto"/>
          <w:spacing w:val="0"/>
          <w:kern w:val="0"/>
          <w:sz w:val="24"/>
          <w:szCs w:val="24"/>
          <w:u w:val="none"/>
          <w:shd w:val="clear" w:fill="FFFFFF"/>
          <w:lang w:val="en-US" w:eastAsia="zh-CN" w:bidi="ar"/>
        </w:rPr>
        <w:fldChar w:fldCharType="separate"/>
      </w:r>
      <w:r>
        <w:rPr>
          <w:rStyle w:val="4"/>
          <w:rFonts w:hint="eastAsia" w:ascii="宋体" w:hAnsi="宋体" w:eastAsia="宋体" w:cs="宋体"/>
          <w:b w:val="0"/>
          <w:i w:val="0"/>
          <w:caps w:val="0"/>
          <w:color w:val="auto"/>
          <w:spacing w:val="0"/>
          <w:sz w:val="24"/>
          <w:szCs w:val="24"/>
          <w:u w:val="none"/>
          <w:shd w:val="clear" w:fill="FFFFFF"/>
        </w:rPr>
        <w:t>权值</w:t>
      </w:r>
      <w:r>
        <w:rPr>
          <w:rFonts w:hint="eastAsia" w:ascii="宋体" w:hAnsi="宋体" w:eastAsia="宋体" w:cs="宋体"/>
          <w:b w:val="0"/>
          <w:i w:val="0"/>
          <w:caps w:val="0"/>
          <w:color w:val="auto"/>
          <w:spacing w:val="0"/>
          <w:kern w:val="0"/>
          <w:sz w:val="24"/>
          <w:szCs w:val="24"/>
          <w:u w:val="none"/>
          <w:shd w:val="clear" w:fill="FFFFFF"/>
          <w:lang w:val="en-US" w:eastAsia="zh-CN" w:bidi="ar"/>
        </w:rPr>
        <w:fldChar w:fldCharType="end"/>
      </w:r>
      <w:r>
        <w:rPr>
          <w:rFonts w:hint="eastAsia" w:ascii="宋体" w:hAnsi="宋体" w:eastAsia="宋体" w:cs="宋体"/>
          <w:b w:val="0"/>
          <w:i w:val="0"/>
          <w:caps w:val="0"/>
          <w:color w:val="auto"/>
          <w:spacing w:val="0"/>
          <w:kern w:val="0"/>
          <w:sz w:val="24"/>
          <w:szCs w:val="24"/>
          <w:shd w:val="clear" w:fill="FFFFFF"/>
          <w:lang w:val="en-US" w:eastAsia="zh-CN" w:bidi="ar"/>
        </w:rPr>
        <w:t>(weight)，如权值与距离成反比。</w:t>
      </w:r>
    </w:p>
    <w:p>
      <w:pPr>
        <w:numPr>
          <w:ilvl w:val="0"/>
          <w:numId w:val="1"/>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算法指导思想</w:t>
      </w:r>
    </w:p>
    <w:p>
      <w:pPr>
        <w:numPr>
          <w:numId w:val="0"/>
        </w:numPr>
        <w:rPr>
          <w:rFonts w:hint="eastAsia" w:ascii="宋体" w:hAnsi="宋体" w:eastAsia="宋体" w:cs="宋体"/>
          <w:b w:val="0"/>
          <w:i w:val="0"/>
          <w:caps w:val="0"/>
          <w:color w:val="111111"/>
          <w:spacing w:val="0"/>
          <w:sz w:val="24"/>
          <w:szCs w:val="24"/>
          <w:shd w:val="clear" w:fill="FFFFFF"/>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b w:val="0"/>
          <w:i w:val="0"/>
          <w:caps w:val="0"/>
          <w:color w:val="111111"/>
          <w:spacing w:val="0"/>
          <w:sz w:val="24"/>
          <w:szCs w:val="24"/>
          <w:shd w:val="clear" w:fill="FFFFFF"/>
        </w:rPr>
        <w:t>kNN算法的指导思想是“近朱者赤，近墨者黑”，由你的邻居来推断出你的类别。</w:t>
      </w:r>
      <w:r>
        <w:rPr>
          <w:rFonts w:hint="eastAsia" w:ascii="宋体" w:hAnsi="宋体" w:eastAsia="宋体" w:cs="宋体"/>
          <w:b w:val="0"/>
          <w:i w:val="0"/>
          <w:caps w:val="0"/>
          <w:color w:val="111111"/>
          <w:spacing w:val="0"/>
          <w:sz w:val="24"/>
          <w:szCs w:val="24"/>
          <w:shd w:val="clear" w:fill="FFFFFF"/>
          <w:lang w:val="en-US" w:eastAsia="zh-CN"/>
        </w:rPr>
        <w:t>先算待分类样本与已知类别的训练样本之间的距离，找到距离与待分类样本数据最近的k个邻居；再根据这些邻居所属的类别来判断待分类样本数据的类别。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rPr>
          <w:rFonts w:hint="eastAsia" w:ascii="宋体" w:hAnsi="宋体" w:eastAsia="宋体" w:cs="宋体"/>
          <w:b w:val="0"/>
          <w:i w:val="0"/>
          <w:caps w:val="0"/>
          <w:color w:val="111111"/>
          <w:spacing w:val="0"/>
          <w:sz w:val="24"/>
          <w:szCs w:val="24"/>
          <w:shd w:val="clear" w:fill="FFFFFF"/>
        </w:rPr>
      </w:pPr>
      <w:r>
        <w:rPr>
          <w:rFonts w:hint="eastAsia" w:ascii="宋体" w:hAnsi="宋体" w:eastAsia="宋体" w:cs="宋体"/>
          <w:sz w:val="24"/>
          <w:szCs w:val="24"/>
          <w:lang w:val="en-US" w:eastAsia="zh-CN"/>
        </w:rPr>
        <w:t xml:space="preserve">  </w:t>
      </w:r>
      <w:r>
        <w:rPr>
          <w:rFonts w:hint="eastAsia" w:ascii="宋体" w:hAnsi="宋体" w:eastAsia="宋体" w:cs="宋体"/>
          <w:b w:val="0"/>
          <w:i w:val="0"/>
          <w:caps w:val="0"/>
          <w:color w:val="111111"/>
          <w:spacing w:val="0"/>
          <w:sz w:val="24"/>
          <w:szCs w:val="24"/>
          <w:shd w:val="clear" w:fill="FFFFFF"/>
        </w:rPr>
        <w:t>计算步骤如下：</w:t>
      </w:r>
      <w:r>
        <w:rPr>
          <w:rFonts w:hint="eastAsia" w:ascii="宋体" w:hAnsi="宋体" w:eastAsia="宋体" w:cs="宋体"/>
          <w:b w:val="0"/>
          <w:i w:val="0"/>
          <w:caps w:val="0"/>
          <w:color w:val="111111"/>
          <w:spacing w:val="0"/>
          <w:sz w:val="24"/>
          <w:szCs w:val="24"/>
          <w:shd w:val="clear" w:fill="FFFFFF"/>
        </w:rPr>
        <w:br w:type="textWrapping"/>
      </w:r>
      <w:r>
        <w:rPr>
          <w:rFonts w:hint="eastAsia" w:ascii="宋体" w:hAnsi="宋体" w:eastAsia="宋体" w:cs="宋体"/>
          <w:b w:val="0"/>
          <w:i w:val="0"/>
          <w:caps w:val="0"/>
          <w:color w:val="111111"/>
          <w:spacing w:val="0"/>
          <w:sz w:val="24"/>
          <w:szCs w:val="24"/>
          <w:shd w:val="clear" w:fill="FFFFFF"/>
        </w:rPr>
        <w:t> 1</w:t>
      </w:r>
      <w:r>
        <w:rPr>
          <w:rFonts w:hint="eastAsia" w:ascii="宋体" w:hAnsi="宋体" w:eastAsia="宋体" w:cs="宋体"/>
          <w:b w:val="0"/>
          <w:i w:val="0"/>
          <w:caps w:val="0"/>
          <w:color w:val="111111"/>
          <w:spacing w:val="0"/>
          <w:sz w:val="24"/>
          <w:szCs w:val="24"/>
          <w:shd w:val="clear" w:fill="FFFFFF"/>
          <w:lang w:eastAsia="zh-CN"/>
        </w:rPr>
        <w:t>、</w:t>
      </w:r>
      <w:r>
        <w:rPr>
          <w:rFonts w:hint="eastAsia" w:ascii="宋体" w:hAnsi="宋体" w:eastAsia="宋体" w:cs="宋体"/>
          <w:b w:val="0"/>
          <w:i w:val="0"/>
          <w:caps w:val="0"/>
          <w:color w:val="111111"/>
          <w:spacing w:val="0"/>
          <w:sz w:val="24"/>
          <w:szCs w:val="24"/>
          <w:shd w:val="clear" w:fill="FFFFFF"/>
        </w:rPr>
        <w:t>算距离：给定测试对象，计算它与训练集中的每个对象的距离</w:t>
      </w:r>
      <w:r>
        <w:rPr>
          <w:rFonts w:hint="eastAsia" w:ascii="宋体" w:hAnsi="宋体" w:eastAsia="宋体" w:cs="宋体"/>
          <w:b w:val="0"/>
          <w:i w:val="0"/>
          <w:caps w:val="0"/>
          <w:color w:val="111111"/>
          <w:spacing w:val="0"/>
          <w:sz w:val="24"/>
          <w:szCs w:val="24"/>
          <w:shd w:val="clear" w:fill="FFFFFF"/>
        </w:rPr>
        <w:br w:type="textWrapping"/>
      </w:r>
      <w:r>
        <w:rPr>
          <w:rFonts w:hint="eastAsia" w:ascii="宋体" w:hAnsi="宋体" w:eastAsia="宋体" w:cs="宋体"/>
          <w:b w:val="0"/>
          <w:i w:val="0"/>
          <w:caps w:val="0"/>
          <w:color w:val="111111"/>
          <w:spacing w:val="0"/>
          <w:sz w:val="24"/>
          <w:szCs w:val="24"/>
          <w:shd w:val="clear" w:fill="FFFFFF"/>
        </w:rPr>
        <w:t> 2</w:t>
      </w:r>
      <w:r>
        <w:rPr>
          <w:rFonts w:hint="eastAsia" w:ascii="宋体" w:hAnsi="宋体" w:eastAsia="宋体" w:cs="宋体"/>
          <w:b w:val="0"/>
          <w:i w:val="0"/>
          <w:caps w:val="0"/>
          <w:color w:val="111111"/>
          <w:spacing w:val="0"/>
          <w:sz w:val="24"/>
          <w:szCs w:val="24"/>
          <w:shd w:val="clear" w:fill="FFFFFF"/>
          <w:lang w:eastAsia="zh-CN"/>
        </w:rPr>
        <w:t>、</w:t>
      </w:r>
      <w:r>
        <w:rPr>
          <w:rFonts w:hint="eastAsia" w:ascii="宋体" w:hAnsi="宋体" w:eastAsia="宋体" w:cs="宋体"/>
          <w:b w:val="0"/>
          <w:i w:val="0"/>
          <w:caps w:val="0"/>
          <w:color w:val="111111"/>
          <w:spacing w:val="0"/>
          <w:sz w:val="24"/>
          <w:szCs w:val="24"/>
          <w:shd w:val="clear" w:fill="FFFFFF"/>
        </w:rPr>
        <w:t>找邻居：圈定距离最近的k个训练对象，作为测试对象的近邻</w:t>
      </w:r>
      <w:r>
        <w:rPr>
          <w:rFonts w:hint="eastAsia" w:ascii="宋体" w:hAnsi="宋体" w:eastAsia="宋体" w:cs="宋体"/>
          <w:b w:val="0"/>
          <w:i w:val="0"/>
          <w:caps w:val="0"/>
          <w:color w:val="111111"/>
          <w:spacing w:val="0"/>
          <w:sz w:val="24"/>
          <w:szCs w:val="24"/>
          <w:shd w:val="clear" w:fill="FFFFFF"/>
        </w:rPr>
        <w:br w:type="textWrapping"/>
      </w:r>
      <w:r>
        <w:rPr>
          <w:rFonts w:hint="eastAsia" w:ascii="宋体" w:hAnsi="宋体" w:eastAsia="宋体" w:cs="宋体"/>
          <w:b w:val="0"/>
          <w:i w:val="0"/>
          <w:caps w:val="0"/>
          <w:color w:val="111111"/>
          <w:spacing w:val="0"/>
          <w:sz w:val="24"/>
          <w:szCs w:val="24"/>
          <w:shd w:val="clear" w:fill="FFFFFF"/>
        </w:rPr>
        <w:t> 3</w:t>
      </w:r>
      <w:r>
        <w:rPr>
          <w:rFonts w:hint="eastAsia" w:ascii="宋体" w:hAnsi="宋体" w:eastAsia="宋体" w:cs="宋体"/>
          <w:b w:val="0"/>
          <w:i w:val="0"/>
          <w:caps w:val="0"/>
          <w:color w:val="111111"/>
          <w:spacing w:val="0"/>
          <w:sz w:val="24"/>
          <w:szCs w:val="24"/>
          <w:shd w:val="clear" w:fill="FFFFFF"/>
          <w:lang w:eastAsia="zh-CN"/>
        </w:rPr>
        <w:t>、</w:t>
      </w:r>
      <w:r>
        <w:rPr>
          <w:rFonts w:hint="eastAsia" w:ascii="宋体" w:hAnsi="宋体" w:eastAsia="宋体" w:cs="宋体"/>
          <w:b w:val="0"/>
          <w:i w:val="0"/>
          <w:caps w:val="0"/>
          <w:color w:val="111111"/>
          <w:spacing w:val="0"/>
          <w:sz w:val="24"/>
          <w:szCs w:val="24"/>
          <w:shd w:val="clear" w:fill="FFFFFF"/>
        </w:rPr>
        <w:t>做分类：根据这k个近邻归属的主要类别，来对测试对象分类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rPr>
          <w:rFonts w:hint="eastAsia" w:ascii="宋体" w:hAnsi="宋体" w:eastAsia="宋体" w:cs="宋体"/>
          <w:b w:val="0"/>
          <w:i w:val="0"/>
          <w:caps w:val="0"/>
          <w:color w:val="111111"/>
          <w:spacing w:val="0"/>
          <w:sz w:val="24"/>
          <w:szCs w:val="24"/>
          <w:shd w:val="clear" w:fill="FFFFFF"/>
        </w:rPr>
      </w:pPr>
    </w:p>
    <w:p>
      <w:pPr>
        <w:numPr>
          <w:numId w:val="0"/>
        </w:numPr>
        <w:rPr>
          <w:rFonts w:hint="eastAsia" w:ascii="宋体" w:hAnsi="宋体" w:eastAsia="宋体" w:cs="宋体"/>
          <w:b w:val="0"/>
          <w:i w:val="0"/>
          <w:caps w:val="0"/>
          <w:color w:val="000000"/>
          <w:spacing w:val="0"/>
          <w:sz w:val="24"/>
          <w:szCs w:val="24"/>
          <w:shd w:val="clear" w:fill="FFFFFF"/>
        </w:rPr>
      </w:pPr>
      <w:r>
        <w:rPr>
          <w:rFonts w:hint="eastAsia" w:ascii="宋体" w:hAnsi="宋体" w:eastAsia="宋体" w:cs="宋体"/>
          <w:b w:val="0"/>
          <w:i w:val="0"/>
          <w:caps w:val="0"/>
          <w:color w:val="000000"/>
          <w:spacing w:val="0"/>
          <w:sz w:val="24"/>
          <w:szCs w:val="24"/>
          <w:shd w:val="clear" w:fill="FFFFFF"/>
          <w:lang w:val="en-US" w:eastAsia="zh-CN"/>
        </w:rPr>
        <w:t xml:space="preserve">   </w:t>
      </w:r>
      <w:r>
        <w:rPr>
          <w:rFonts w:hint="eastAsia" w:ascii="宋体" w:hAnsi="宋体" w:eastAsia="宋体" w:cs="宋体"/>
          <w:b w:val="0"/>
          <w:i w:val="0"/>
          <w:caps w:val="0"/>
          <w:color w:val="000000"/>
          <w:spacing w:val="0"/>
          <w:sz w:val="24"/>
          <w:szCs w:val="24"/>
          <w:shd w:val="clear" w:fill="FFFFFF"/>
        </w:rPr>
        <w:t>对于k值的选择，没有一个固定的经验，一般根据样本的分布，选择一个较小的值，可以通过交叉验证选择一个合适的k值。选择较小的k值，就相当于用较小的领域中的训练实例进行预测，训练误差会减小，只有与输入实例较近或相似的训练实例才会对预测结果起作用，与此同时带来的问题是泛化误差会增大，换句话说，K值的减小就意味着整体模型变得复杂，容易发生过拟合；选择较大的k值，就相当于用较大领域中的训练实例进行预测，其优点是可以减少泛化误差，但缺点是训练误差会增大。这时候，与输入实例较远（不相似的）训练实例也会对预测器作用，使预测发生错误，且K值的增大就意味着整体的模型变得简单。一个极端是k等于样本数m，则完全没有分类，此时无论输入实例是什么，都只是简单的预测它属于在训练实例中最多的类，模型过于简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bdr w:val="none" w:color="auto" w:sz="0" w:space="0"/>
          <w:shd w:val="clear" w:fill="FFFFFF"/>
          <w:lang w:val="en-US" w:eastAsia="zh-CN"/>
        </w:rPr>
        <w:t xml:space="preserve">   </w:t>
      </w:r>
      <w:r>
        <w:rPr>
          <w:rFonts w:hint="eastAsia" w:ascii="宋体" w:hAnsi="宋体" w:eastAsia="宋体" w:cs="宋体"/>
          <w:b w:val="0"/>
          <w:i w:val="0"/>
          <w:caps w:val="0"/>
          <w:color w:val="000000"/>
          <w:spacing w:val="0"/>
          <w:sz w:val="24"/>
          <w:szCs w:val="24"/>
          <w:bdr w:val="none" w:color="auto" w:sz="0" w:space="0"/>
          <w:shd w:val="clear" w:fill="FFFFFF"/>
        </w:rPr>
        <w:t>对于距离的度量，我们有很多的距离度量方式，但是最常用的是欧式距离，即对于两个n维向量x和y，两者的欧式距离定义为：</w:t>
      </w:r>
      <w:r>
        <w:rPr>
          <w:rFonts w:hint="eastAsia" w:ascii="宋体" w:hAnsi="宋体" w:eastAsia="宋体" w:cs="宋体"/>
          <w:b w:val="0"/>
          <w:i w:val="0"/>
          <w:caps w:val="0"/>
          <w:color w:val="000000"/>
          <w:spacing w:val="0"/>
          <w:sz w:val="24"/>
          <w:szCs w:val="24"/>
        </w:rPr>
        <w:drawing>
          <wp:inline distT="0" distB="0" distL="114300" distR="114300">
            <wp:extent cx="4514215" cy="466725"/>
            <wp:effectExtent l="0" t="0" r="635" b="9525"/>
            <wp:docPr id="1" name="图片 1" descr="QQ截图20170223142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170223142030"/>
                    <pic:cNvPicPr>
                      <a:picLocks noChangeAspect="1"/>
                    </pic:cNvPicPr>
                  </pic:nvPicPr>
                  <pic:blipFill>
                    <a:blip r:embed="rId4"/>
                    <a:stretch>
                      <a:fillRect/>
                    </a:stretch>
                  </pic:blipFill>
                  <pic:spPr>
                    <a:xfrm>
                      <a:off x="0" y="0"/>
                      <a:ext cx="4514215" cy="466725"/>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Verdana" w:hAnsi="Verdana" w:eastAsia="宋体" w:cs="Verdana"/>
          <w:b w:val="0"/>
          <w:i w:val="0"/>
          <w:caps w:val="0"/>
          <w:color w:val="000000"/>
          <w:spacing w:val="0"/>
          <w:sz w:val="18"/>
          <w:szCs w:val="18"/>
          <w:shd w:val="clear" w:fill="FFFFFF"/>
          <w:lang w:val="en-US" w:eastAsia="zh-CN"/>
        </w:rPr>
      </w:pPr>
      <w:r>
        <w:rPr>
          <w:rFonts w:hint="default" w:ascii="Verdana" w:hAnsi="Verdana" w:cs="Verdana"/>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24"/>
          <w:szCs w:val="24"/>
          <w:bdr w:val="none" w:color="auto" w:sz="0" w:space="0"/>
          <w:shd w:val="clear" w:fill="FFFFFF"/>
        </w:rPr>
        <w:t>大多数情况下，欧式距离可以满足我们的需求，我们不需要再去操心距离的度量。当然我们也可以用他的距离度量方式。比如曼哈顿距离，定义为：</w:t>
      </w:r>
      <w:r>
        <w:rPr>
          <w:rFonts w:hint="default" w:ascii="Verdana" w:hAnsi="Verdana" w:cs="Verdana"/>
          <w:b w:val="0"/>
          <w:i w:val="0"/>
          <w:caps w:val="0"/>
          <w:color w:val="000000"/>
          <w:spacing w:val="0"/>
          <w:sz w:val="18"/>
          <w:szCs w:val="18"/>
          <w:shd w:val="clear" w:fill="FFFFFF"/>
        </w:rPr>
        <w:drawing>
          <wp:inline distT="0" distB="0" distL="114300" distR="114300">
            <wp:extent cx="4942840" cy="457200"/>
            <wp:effectExtent l="0" t="0" r="10160" b="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5"/>
                    <a:stretch>
                      <a:fillRect/>
                    </a:stretch>
                  </pic:blipFill>
                  <pic:spPr>
                    <a:xfrm>
                      <a:off x="0" y="0"/>
                      <a:ext cx="4942840" cy="457200"/>
                    </a:xfrm>
                    <a:prstGeom prst="rect">
                      <a:avLst/>
                    </a:prstGeom>
                  </pic:spPr>
                </pic:pic>
              </a:graphicData>
            </a:graphic>
          </wp:inline>
        </w:drawing>
      </w:r>
    </w:p>
    <w:p>
      <w:pPr>
        <w:numPr>
          <w:ilvl w:val="0"/>
          <w:numId w:val="1"/>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优缺点</w:t>
      </w:r>
    </w:p>
    <w:p>
      <w:pPr>
        <w:numPr>
          <w:numId w:val="0"/>
        </w:numPr>
        <w:rPr>
          <w:rFonts w:hint="eastAsia" w:ascii="宋体" w:hAnsi="宋体" w:eastAsia="宋体" w:cs="宋体"/>
          <w:b w:val="0"/>
          <w:i w:val="0"/>
          <w:caps w:val="0"/>
          <w:color w:val="111111"/>
          <w:spacing w:val="0"/>
          <w:sz w:val="24"/>
          <w:szCs w:val="24"/>
          <w:shd w:val="clear" w:fill="FFFFFF"/>
          <w:lang w:eastAsia="zh-CN"/>
        </w:rPr>
      </w:pPr>
      <w:r>
        <w:rPr>
          <w:rFonts w:hint="eastAsia" w:ascii="宋体" w:hAnsi="宋体" w:eastAsia="宋体" w:cs="宋体"/>
          <w:sz w:val="24"/>
          <w:szCs w:val="24"/>
          <w:lang w:val="en-US" w:eastAsia="zh-CN"/>
        </w:rPr>
        <w:t xml:space="preserve"> </w:t>
      </w:r>
      <w:r>
        <w:rPr>
          <w:rFonts w:hint="eastAsia" w:ascii="宋体" w:hAnsi="宋体" w:eastAsia="宋体" w:cs="宋体"/>
          <w:b w:val="0"/>
          <w:i w:val="0"/>
          <w:caps w:val="0"/>
          <w:color w:val="111111"/>
          <w:spacing w:val="0"/>
          <w:sz w:val="24"/>
          <w:szCs w:val="24"/>
          <w:shd w:val="clear" w:fill="FFFFFF"/>
        </w:rPr>
        <w:t>1、优点</w:t>
      </w:r>
      <w:r>
        <w:rPr>
          <w:rFonts w:hint="eastAsia" w:ascii="宋体" w:hAnsi="宋体" w:eastAsia="宋体" w:cs="宋体"/>
          <w:b w:val="0"/>
          <w:i w:val="0"/>
          <w:caps w:val="0"/>
          <w:color w:val="111111"/>
          <w:spacing w:val="0"/>
          <w:sz w:val="24"/>
          <w:szCs w:val="24"/>
          <w:shd w:val="clear" w:fill="FFFFFF"/>
        </w:rPr>
        <w:br w:type="textWrapping"/>
      </w:r>
      <w:r>
        <w:rPr>
          <w:rFonts w:hint="eastAsia" w:ascii="宋体" w:hAnsi="宋体" w:eastAsia="宋体" w:cs="宋体"/>
          <w:b w:val="0"/>
          <w:i w:val="0"/>
          <w:caps w:val="0"/>
          <w:color w:val="111111"/>
          <w:spacing w:val="0"/>
          <w:sz w:val="24"/>
          <w:szCs w:val="24"/>
          <w:shd w:val="clear" w:fill="FFFFFF"/>
        </w:rPr>
        <w:t>简单，易于理解，易于实现，无需估计参数，无需训练</w:t>
      </w:r>
      <w:r>
        <w:rPr>
          <w:rFonts w:hint="eastAsia" w:ascii="宋体" w:hAnsi="宋体" w:eastAsia="宋体" w:cs="宋体"/>
          <w:b w:val="0"/>
          <w:i w:val="0"/>
          <w:caps w:val="0"/>
          <w:color w:val="111111"/>
          <w:spacing w:val="0"/>
          <w:sz w:val="24"/>
          <w:szCs w:val="24"/>
          <w:shd w:val="clear" w:fill="FFFFFF"/>
          <w:lang w:eastAsia="zh-CN"/>
        </w:rPr>
        <w:t>；</w:t>
      </w:r>
      <w:r>
        <w:rPr>
          <w:rFonts w:hint="eastAsia" w:ascii="宋体" w:hAnsi="宋体" w:eastAsia="宋体" w:cs="宋体"/>
          <w:b w:val="0"/>
          <w:i w:val="0"/>
          <w:caps w:val="0"/>
          <w:color w:val="111111"/>
          <w:spacing w:val="0"/>
          <w:sz w:val="24"/>
          <w:szCs w:val="24"/>
          <w:shd w:val="clear" w:fill="FFFFFF"/>
        </w:rPr>
        <w:br w:type="textWrapping"/>
      </w:r>
      <w:r>
        <w:rPr>
          <w:rFonts w:hint="eastAsia" w:ascii="宋体" w:hAnsi="宋体" w:eastAsia="宋体" w:cs="宋体"/>
          <w:b w:val="0"/>
          <w:i w:val="0"/>
          <w:caps w:val="0"/>
          <w:color w:val="111111"/>
          <w:spacing w:val="0"/>
          <w:sz w:val="24"/>
          <w:szCs w:val="24"/>
          <w:shd w:val="clear" w:fill="FFFFFF"/>
        </w:rPr>
        <w:t>适合对稀有事件进行分类（例如当流失率很低时，比如低于0.5%，构造流失预测模型）</w:t>
      </w:r>
      <w:r>
        <w:rPr>
          <w:rFonts w:hint="eastAsia" w:ascii="宋体" w:hAnsi="宋体" w:eastAsia="宋体" w:cs="宋体"/>
          <w:b w:val="0"/>
          <w:i w:val="0"/>
          <w:caps w:val="0"/>
          <w:color w:val="111111"/>
          <w:spacing w:val="0"/>
          <w:sz w:val="24"/>
          <w:szCs w:val="24"/>
          <w:shd w:val="clear" w:fill="FFFFFF"/>
          <w:lang w:eastAsia="zh-CN"/>
        </w:rPr>
        <w:t>；</w:t>
      </w:r>
      <w:r>
        <w:rPr>
          <w:rFonts w:hint="eastAsia" w:ascii="宋体" w:hAnsi="宋体" w:eastAsia="宋体" w:cs="宋体"/>
          <w:b w:val="0"/>
          <w:i w:val="0"/>
          <w:caps w:val="0"/>
          <w:color w:val="111111"/>
          <w:spacing w:val="0"/>
          <w:sz w:val="24"/>
          <w:szCs w:val="24"/>
          <w:shd w:val="clear" w:fill="FFFFFF"/>
        </w:rPr>
        <w:br w:type="textWrapping"/>
      </w:r>
      <w:r>
        <w:rPr>
          <w:rFonts w:hint="eastAsia" w:ascii="宋体" w:hAnsi="宋体" w:eastAsia="宋体" w:cs="宋体"/>
          <w:b w:val="0"/>
          <w:i w:val="0"/>
          <w:caps w:val="0"/>
          <w:color w:val="111111"/>
          <w:spacing w:val="0"/>
          <w:sz w:val="24"/>
          <w:szCs w:val="24"/>
          <w:shd w:val="clear" w:fill="FFFFFF"/>
        </w:rPr>
        <w:t>特别适合于多分类问题(multi-modal,对象具有多个类别标签)，例如根据基因特征来判断其功能分类，kNN比SVM的表现要好</w:t>
      </w:r>
      <w:r>
        <w:rPr>
          <w:rFonts w:hint="eastAsia" w:ascii="宋体" w:hAnsi="宋体" w:eastAsia="宋体" w:cs="宋体"/>
          <w:b w:val="0"/>
          <w:i w:val="0"/>
          <w:caps w:val="0"/>
          <w:color w:val="111111"/>
          <w:spacing w:val="0"/>
          <w:sz w:val="24"/>
          <w:szCs w:val="24"/>
          <w:shd w:val="clear" w:fill="FFFFFF"/>
          <w:lang w:eastAsia="zh-CN"/>
        </w:rPr>
        <w:t>。</w:t>
      </w:r>
      <w:r>
        <w:rPr>
          <w:rFonts w:hint="eastAsia" w:ascii="宋体" w:hAnsi="宋体" w:eastAsia="宋体" w:cs="宋体"/>
          <w:b w:val="0"/>
          <w:i w:val="0"/>
          <w:caps w:val="0"/>
          <w:color w:val="111111"/>
          <w:spacing w:val="0"/>
          <w:sz w:val="24"/>
          <w:szCs w:val="24"/>
          <w:shd w:val="clear" w:fill="FFFFFF"/>
        </w:rPr>
        <w:br w:type="textWrapping"/>
      </w:r>
      <w:r>
        <w:rPr>
          <w:rFonts w:hint="eastAsia" w:ascii="宋体" w:hAnsi="宋体" w:eastAsia="宋体" w:cs="宋体"/>
          <w:b w:val="0"/>
          <w:i w:val="0"/>
          <w:caps w:val="0"/>
          <w:color w:val="111111"/>
          <w:spacing w:val="0"/>
          <w:sz w:val="24"/>
          <w:szCs w:val="24"/>
          <w:shd w:val="clear" w:fill="FFFFFF"/>
        </w:rPr>
        <w:t>2、缺点</w:t>
      </w:r>
      <w:r>
        <w:rPr>
          <w:rFonts w:hint="eastAsia" w:ascii="宋体" w:hAnsi="宋体" w:eastAsia="宋体" w:cs="宋体"/>
          <w:b w:val="0"/>
          <w:i w:val="0"/>
          <w:caps w:val="0"/>
          <w:color w:val="111111"/>
          <w:spacing w:val="0"/>
          <w:sz w:val="24"/>
          <w:szCs w:val="24"/>
          <w:shd w:val="clear" w:fill="FFFFFF"/>
        </w:rPr>
        <w:br w:type="textWrapping"/>
      </w:r>
      <w:r>
        <w:rPr>
          <w:rFonts w:hint="eastAsia" w:ascii="宋体" w:hAnsi="宋体" w:eastAsia="宋体" w:cs="宋体"/>
          <w:b w:val="0"/>
          <w:i w:val="0"/>
          <w:caps w:val="0"/>
          <w:color w:val="111111"/>
          <w:spacing w:val="0"/>
          <w:sz w:val="24"/>
          <w:szCs w:val="24"/>
          <w:shd w:val="clear" w:fill="FFFFFF"/>
        </w:rPr>
        <w:t>懒惰算法，对测试样本分类时的计算量大，内存开销大，评分慢</w:t>
      </w:r>
      <w:r>
        <w:rPr>
          <w:rFonts w:hint="eastAsia" w:ascii="宋体" w:hAnsi="宋体" w:eastAsia="宋体" w:cs="宋体"/>
          <w:b w:val="0"/>
          <w:i w:val="0"/>
          <w:caps w:val="0"/>
          <w:color w:val="111111"/>
          <w:spacing w:val="0"/>
          <w:sz w:val="24"/>
          <w:szCs w:val="24"/>
          <w:shd w:val="clear" w:fill="FFFFFF"/>
          <w:lang w:eastAsia="zh-CN"/>
        </w:rPr>
        <w:t>；</w:t>
      </w:r>
    </w:p>
    <w:p>
      <w:pPr>
        <w:numPr>
          <w:numId w:val="0"/>
        </w:numPr>
        <w:rPr>
          <w:rFonts w:hint="eastAsia" w:ascii="宋体" w:hAnsi="宋体" w:eastAsia="宋体" w:cs="宋体"/>
          <w:b w:val="0"/>
          <w:i w:val="0"/>
          <w:caps w:val="0"/>
          <w:color w:val="111111"/>
          <w:spacing w:val="0"/>
          <w:sz w:val="24"/>
          <w:szCs w:val="24"/>
          <w:shd w:val="clear" w:fill="FFFFFF"/>
        </w:rPr>
      </w:pPr>
      <w:r>
        <w:rPr>
          <w:rFonts w:hint="eastAsia" w:ascii="宋体" w:hAnsi="宋体" w:eastAsia="宋体" w:cs="宋体"/>
          <w:b w:val="0"/>
          <w:i w:val="0"/>
          <w:caps w:val="0"/>
          <w:color w:val="111111"/>
          <w:spacing w:val="0"/>
          <w:sz w:val="24"/>
          <w:szCs w:val="24"/>
          <w:shd w:val="clear" w:fill="FFFFFF"/>
          <w:lang w:val="en-US" w:eastAsia="zh-CN"/>
        </w:rPr>
        <w:t>当样本不平衡时，如一个类的样本容量很大而其他类样本容量很小时，有可能导致当输入一个新样本时，该样本的K各邻居中大容量类的样本占多数；</w:t>
      </w:r>
      <w:r>
        <w:rPr>
          <w:rFonts w:hint="eastAsia" w:ascii="宋体" w:hAnsi="宋体" w:eastAsia="宋体" w:cs="宋体"/>
          <w:b w:val="0"/>
          <w:i w:val="0"/>
          <w:caps w:val="0"/>
          <w:color w:val="111111"/>
          <w:spacing w:val="0"/>
          <w:sz w:val="24"/>
          <w:szCs w:val="24"/>
          <w:shd w:val="clear" w:fill="FFFFFF"/>
        </w:rPr>
        <w:br w:type="textWrapping"/>
      </w:r>
      <w:r>
        <w:rPr>
          <w:rFonts w:hint="eastAsia" w:ascii="宋体" w:hAnsi="宋体" w:eastAsia="宋体" w:cs="宋体"/>
          <w:b w:val="0"/>
          <w:i w:val="0"/>
          <w:caps w:val="0"/>
          <w:color w:val="111111"/>
          <w:spacing w:val="0"/>
          <w:sz w:val="24"/>
          <w:szCs w:val="24"/>
          <w:shd w:val="clear" w:fill="FFFFFF"/>
        </w:rPr>
        <w:t>可解释性较差，无法给出决策树那样的规则。</w:t>
      </w:r>
    </w:p>
    <w:p>
      <w:pPr>
        <w:numPr>
          <w:numId w:val="0"/>
        </w:numPr>
        <w:rPr>
          <w:rFonts w:hint="eastAsia" w:ascii="宋体" w:hAnsi="宋体" w:eastAsia="宋体" w:cs="宋体"/>
          <w:b w:val="0"/>
          <w:i w:val="0"/>
          <w:caps w:val="0"/>
          <w:color w:val="111111"/>
          <w:spacing w:val="0"/>
          <w:sz w:val="24"/>
          <w:szCs w:val="24"/>
          <w:shd w:val="clear" w:fill="FFFFFF"/>
        </w:rPr>
      </w:pPr>
    </w:p>
    <w:p>
      <w:pPr>
        <w:numPr>
          <w:ilvl w:val="0"/>
          <w:numId w:val="1"/>
        </w:numPr>
        <w:rPr>
          <w:rFonts w:hint="eastAsia" w:ascii="宋体" w:hAnsi="宋体" w:eastAsia="宋体" w:cs="宋体"/>
          <w:b/>
          <w:bCs/>
          <w:i w:val="0"/>
          <w:caps w:val="0"/>
          <w:color w:val="111111"/>
          <w:spacing w:val="0"/>
          <w:sz w:val="24"/>
          <w:szCs w:val="24"/>
          <w:shd w:val="clear" w:fill="FFFFFF"/>
          <w:lang w:val="en-US" w:eastAsia="zh-CN"/>
        </w:rPr>
      </w:pPr>
      <w:r>
        <w:rPr>
          <w:rFonts w:hint="eastAsia" w:ascii="宋体" w:hAnsi="宋体" w:eastAsia="宋体" w:cs="宋体"/>
          <w:b/>
          <w:bCs/>
          <w:i w:val="0"/>
          <w:caps w:val="0"/>
          <w:color w:val="111111"/>
          <w:spacing w:val="0"/>
          <w:sz w:val="24"/>
          <w:szCs w:val="24"/>
          <w:shd w:val="clear" w:fill="FFFFFF"/>
          <w:lang w:val="en-US" w:eastAsia="zh-CN"/>
        </w:rPr>
        <w:t>算法流程</w:t>
      </w:r>
    </w:p>
    <w:p>
      <w:pPr>
        <w:keepNext w:val="0"/>
        <w:keepLines w:val="0"/>
        <w:widowControl/>
        <w:suppressLineNumbers w:val="0"/>
        <w:shd w:val="clear" w:fill="FFFFFF"/>
        <w:spacing w:after="225" w:afterAutospacing="0" w:line="360" w:lineRule="atLeast"/>
        <w:jc w:val="left"/>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kern w:val="0"/>
          <w:sz w:val="24"/>
          <w:szCs w:val="24"/>
          <w:shd w:val="clear" w:fill="FFFFFF"/>
          <w:lang w:val="en-US" w:eastAsia="zh-CN" w:bidi="ar"/>
        </w:rPr>
        <w:t>1. 准备数据，对数据进行</w:t>
      </w:r>
      <w:r>
        <w:rPr>
          <w:rFonts w:hint="eastAsia" w:ascii="宋体" w:hAnsi="宋体" w:eastAsia="宋体" w:cs="宋体"/>
          <w:b w:val="0"/>
          <w:i w:val="0"/>
          <w:caps w:val="0"/>
          <w:color w:val="auto"/>
          <w:spacing w:val="0"/>
          <w:kern w:val="0"/>
          <w:sz w:val="24"/>
          <w:szCs w:val="24"/>
          <w:u w:val="none"/>
          <w:shd w:val="clear" w:fill="FFFFFF"/>
          <w:lang w:val="en-US" w:eastAsia="zh-CN" w:bidi="ar"/>
        </w:rPr>
        <w:fldChar w:fldCharType="begin"/>
      </w:r>
      <w:r>
        <w:rPr>
          <w:rFonts w:hint="eastAsia" w:ascii="宋体" w:hAnsi="宋体" w:eastAsia="宋体" w:cs="宋体"/>
          <w:b w:val="0"/>
          <w:i w:val="0"/>
          <w:caps w:val="0"/>
          <w:color w:val="auto"/>
          <w:spacing w:val="0"/>
          <w:kern w:val="0"/>
          <w:sz w:val="24"/>
          <w:szCs w:val="24"/>
          <w:u w:val="none"/>
          <w:shd w:val="clear" w:fill="FFFFFF"/>
          <w:lang w:val="en-US" w:eastAsia="zh-CN" w:bidi="ar"/>
        </w:rPr>
        <w:instrText xml:space="preserve"> HYPERLINK "http://baike.baidu.com/view/1168039.htm" \t "http://baike.baidu.com/item/_blank" </w:instrText>
      </w:r>
      <w:r>
        <w:rPr>
          <w:rFonts w:hint="eastAsia" w:ascii="宋体" w:hAnsi="宋体" w:eastAsia="宋体" w:cs="宋体"/>
          <w:b w:val="0"/>
          <w:i w:val="0"/>
          <w:caps w:val="0"/>
          <w:color w:val="auto"/>
          <w:spacing w:val="0"/>
          <w:kern w:val="0"/>
          <w:sz w:val="24"/>
          <w:szCs w:val="24"/>
          <w:u w:val="none"/>
          <w:shd w:val="clear" w:fill="FFFFFF"/>
          <w:lang w:val="en-US" w:eastAsia="zh-CN" w:bidi="ar"/>
        </w:rPr>
        <w:fldChar w:fldCharType="separate"/>
      </w:r>
      <w:r>
        <w:rPr>
          <w:rStyle w:val="4"/>
          <w:rFonts w:hint="eastAsia" w:ascii="宋体" w:hAnsi="宋体" w:eastAsia="宋体" w:cs="宋体"/>
          <w:b w:val="0"/>
          <w:i w:val="0"/>
          <w:caps w:val="0"/>
          <w:color w:val="auto"/>
          <w:spacing w:val="0"/>
          <w:sz w:val="24"/>
          <w:szCs w:val="24"/>
          <w:u w:val="none"/>
          <w:shd w:val="clear" w:fill="FFFFFF"/>
        </w:rPr>
        <w:t>预处理</w:t>
      </w:r>
      <w:r>
        <w:rPr>
          <w:rFonts w:hint="eastAsia" w:ascii="宋体" w:hAnsi="宋体" w:eastAsia="宋体" w:cs="宋体"/>
          <w:b w:val="0"/>
          <w:i w:val="0"/>
          <w:caps w:val="0"/>
          <w:color w:val="auto"/>
          <w:spacing w:val="0"/>
          <w:kern w:val="0"/>
          <w:sz w:val="24"/>
          <w:szCs w:val="24"/>
          <w:u w:val="none"/>
          <w:shd w:val="clear" w:fill="FFFFFF"/>
          <w:lang w:val="en-US" w:eastAsia="zh-CN" w:bidi="ar"/>
        </w:rPr>
        <w:fldChar w:fldCharType="end"/>
      </w:r>
    </w:p>
    <w:p>
      <w:pPr>
        <w:keepNext w:val="0"/>
        <w:keepLines w:val="0"/>
        <w:widowControl/>
        <w:suppressLineNumbers w:val="0"/>
        <w:shd w:val="clear" w:fill="FFFFFF"/>
        <w:spacing w:after="225" w:afterAutospacing="0" w:line="360" w:lineRule="atLeast"/>
        <w:jc w:val="left"/>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kern w:val="0"/>
          <w:sz w:val="24"/>
          <w:szCs w:val="24"/>
          <w:shd w:val="clear" w:fill="FFFFFF"/>
          <w:lang w:val="en-US" w:eastAsia="zh-CN" w:bidi="ar"/>
        </w:rPr>
        <w:t>2. 选用合适的数据结构存储训练数据和测试元组</w:t>
      </w:r>
    </w:p>
    <w:p>
      <w:pPr>
        <w:keepNext w:val="0"/>
        <w:keepLines w:val="0"/>
        <w:widowControl/>
        <w:suppressLineNumbers w:val="0"/>
        <w:shd w:val="clear" w:fill="FFFFFF"/>
        <w:spacing w:after="225" w:afterAutospacing="0" w:line="360" w:lineRule="atLeast"/>
        <w:jc w:val="left"/>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kern w:val="0"/>
          <w:sz w:val="24"/>
          <w:szCs w:val="24"/>
          <w:shd w:val="clear" w:fill="FFFFFF"/>
          <w:lang w:val="en-US" w:eastAsia="zh-CN" w:bidi="ar"/>
        </w:rPr>
        <w:t>3. 设定参数，如k</w:t>
      </w:r>
    </w:p>
    <w:p>
      <w:pPr>
        <w:keepNext w:val="0"/>
        <w:keepLines w:val="0"/>
        <w:widowControl/>
        <w:suppressLineNumbers w:val="0"/>
        <w:shd w:val="clear" w:fill="FFFFFF"/>
        <w:spacing w:after="225" w:afterAutospacing="0" w:line="360" w:lineRule="atLeast"/>
        <w:jc w:val="left"/>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kern w:val="0"/>
          <w:sz w:val="24"/>
          <w:szCs w:val="24"/>
          <w:shd w:val="clear" w:fill="FFFFFF"/>
          <w:lang w:val="en-US" w:eastAsia="zh-CN" w:bidi="ar"/>
        </w:rPr>
        <w:t>4.维护一个大小为k的的按距离由大到小的</w:t>
      </w:r>
      <w:r>
        <w:rPr>
          <w:rFonts w:hint="eastAsia" w:ascii="宋体" w:hAnsi="宋体" w:eastAsia="宋体" w:cs="宋体"/>
          <w:b w:val="0"/>
          <w:i w:val="0"/>
          <w:caps w:val="0"/>
          <w:color w:val="auto"/>
          <w:spacing w:val="0"/>
          <w:kern w:val="0"/>
          <w:sz w:val="24"/>
          <w:szCs w:val="24"/>
          <w:u w:val="none"/>
          <w:shd w:val="clear" w:fill="FFFFFF"/>
          <w:lang w:val="en-US" w:eastAsia="zh-CN" w:bidi="ar"/>
        </w:rPr>
        <w:fldChar w:fldCharType="begin"/>
      </w:r>
      <w:r>
        <w:rPr>
          <w:rFonts w:hint="eastAsia" w:ascii="宋体" w:hAnsi="宋体" w:eastAsia="宋体" w:cs="宋体"/>
          <w:b w:val="0"/>
          <w:i w:val="0"/>
          <w:caps w:val="0"/>
          <w:color w:val="auto"/>
          <w:spacing w:val="0"/>
          <w:kern w:val="0"/>
          <w:sz w:val="24"/>
          <w:szCs w:val="24"/>
          <w:u w:val="none"/>
          <w:shd w:val="clear" w:fill="FFFFFF"/>
          <w:lang w:val="en-US" w:eastAsia="zh-CN" w:bidi="ar"/>
        </w:rPr>
        <w:instrText xml:space="preserve"> HYPERLINK "http://baike.baidu.com/view/2539614.htm" \t "http://baike.baidu.com/item/_blank" </w:instrText>
      </w:r>
      <w:r>
        <w:rPr>
          <w:rFonts w:hint="eastAsia" w:ascii="宋体" w:hAnsi="宋体" w:eastAsia="宋体" w:cs="宋体"/>
          <w:b w:val="0"/>
          <w:i w:val="0"/>
          <w:caps w:val="0"/>
          <w:color w:val="auto"/>
          <w:spacing w:val="0"/>
          <w:kern w:val="0"/>
          <w:sz w:val="24"/>
          <w:szCs w:val="24"/>
          <w:u w:val="none"/>
          <w:shd w:val="clear" w:fill="FFFFFF"/>
          <w:lang w:val="en-US" w:eastAsia="zh-CN" w:bidi="ar"/>
        </w:rPr>
        <w:fldChar w:fldCharType="separate"/>
      </w:r>
      <w:r>
        <w:rPr>
          <w:rStyle w:val="4"/>
          <w:rFonts w:hint="eastAsia" w:ascii="宋体" w:hAnsi="宋体" w:eastAsia="宋体" w:cs="宋体"/>
          <w:b w:val="0"/>
          <w:i w:val="0"/>
          <w:caps w:val="0"/>
          <w:color w:val="auto"/>
          <w:spacing w:val="0"/>
          <w:sz w:val="24"/>
          <w:szCs w:val="24"/>
          <w:u w:val="none"/>
          <w:shd w:val="clear" w:fill="FFFFFF"/>
        </w:rPr>
        <w:t>优先级队列</w:t>
      </w:r>
      <w:r>
        <w:rPr>
          <w:rFonts w:hint="eastAsia" w:ascii="宋体" w:hAnsi="宋体" w:eastAsia="宋体" w:cs="宋体"/>
          <w:b w:val="0"/>
          <w:i w:val="0"/>
          <w:caps w:val="0"/>
          <w:color w:val="auto"/>
          <w:spacing w:val="0"/>
          <w:kern w:val="0"/>
          <w:sz w:val="24"/>
          <w:szCs w:val="24"/>
          <w:u w:val="none"/>
          <w:shd w:val="clear" w:fill="FFFFFF"/>
          <w:lang w:val="en-US" w:eastAsia="zh-CN" w:bidi="ar"/>
        </w:rPr>
        <w:fldChar w:fldCharType="end"/>
      </w:r>
      <w:r>
        <w:rPr>
          <w:rFonts w:hint="eastAsia" w:ascii="宋体" w:hAnsi="宋体" w:eastAsia="宋体" w:cs="宋体"/>
          <w:b w:val="0"/>
          <w:i w:val="0"/>
          <w:caps w:val="0"/>
          <w:color w:val="auto"/>
          <w:spacing w:val="0"/>
          <w:kern w:val="0"/>
          <w:sz w:val="24"/>
          <w:szCs w:val="24"/>
          <w:shd w:val="clear" w:fill="FFFFFF"/>
          <w:lang w:val="en-US" w:eastAsia="zh-CN" w:bidi="ar"/>
        </w:rPr>
        <w:t>，用于存储最近邻训练元组。随机从训练元组中选取k个元组作为初始的最近邻元组，分别计算测试元组到这k个元组的距离，将训练元组标号和距离存入优先级队列</w:t>
      </w:r>
    </w:p>
    <w:p>
      <w:pPr>
        <w:keepNext w:val="0"/>
        <w:keepLines w:val="0"/>
        <w:widowControl/>
        <w:suppressLineNumbers w:val="0"/>
        <w:shd w:val="clear" w:fill="FFFFFF"/>
        <w:spacing w:after="225" w:afterAutospacing="0" w:line="360" w:lineRule="atLeast"/>
        <w:jc w:val="left"/>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kern w:val="0"/>
          <w:sz w:val="24"/>
          <w:szCs w:val="24"/>
          <w:shd w:val="clear" w:fill="FFFFFF"/>
          <w:lang w:val="en-US" w:eastAsia="zh-CN" w:bidi="ar"/>
        </w:rPr>
        <w:t>5. 遍历训练元组集，计算当前训练元组与测试元组的距离，将所得距离L 与优先级队列中的最大距离Lmax</w:t>
      </w:r>
    </w:p>
    <w:p>
      <w:pPr>
        <w:keepNext w:val="0"/>
        <w:keepLines w:val="0"/>
        <w:widowControl/>
        <w:suppressLineNumbers w:val="0"/>
        <w:shd w:val="clear" w:fill="FFFFFF"/>
        <w:spacing w:after="225" w:afterAutospacing="0" w:line="360" w:lineRule="atLeast"/>
        <w:jc w:val="left"/>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kern w:val="0"/>
          <w:sz w:val="24"/>
          <w:szCs w:val="24"/>
          <w:shd w:val="clear" w:fill="FFFFFF"/>
          <w:lang w:val="en-US" w:eastAsia="zh-CN" w:bidi="ar"/>
        </w:rPr>
        <w:t>6. 进行比较。若L&gt;=Lmax，则舍弃该元组，遍历下一个元组。若L &lt; Lmax，删除优先级队列中最大距离的元组，将当前训练元组存入优先级队列。</w:t>
      </w:r>
    </w:p>
    <w:p>
      <w:pPr>
        <w:keepNext w:val="0"/>
        <w:keepLines w:val="0"/>
        <w:widowControl/>
        <w:suppressLineNumbers w:val="0"/>
        <w:shd w:val="clear" w:fill="FFFFFF"/>
        <w:spacing w:after="225" w:afterAutospacing="0" w:line="360" w:lineRule="atLeast"/>
        <w:jc w:val="left"/>
        <w:rPr>
          <w:rFonts w:hint="eastAsia" w:ascii="宋体" w:hAnsi="宋体" w:eastAsia="宋体" w:cs="宋体"/>
          <w:b w:val="0"/>
          <w:i w:val="0"/>
          <w:caps w:val="0"/>
          <w:color w:val="auto"/>
          <w:spacing w:val="0"/>
          <w:sz w:val="24"/>
          <w:szCs w:val="24"/>
        </w:rPr>
      </w:pPr>
      <w:r>
        <w:rPr>
          <w:rFonts w:hint="eastAsia" w:ascii="宋体" w:hAnsi="宋体" w:eastAsia="宋体" w:cs="宋体"/>
          <w:b w:val="0"/>
          <w:i w:val="0"/>
          <w:caps w:val="0"/>
          <w:color w:val="auto"/>
          <w:spacing w:val="0"/>
          <w:kern w:val="0"/>
          <w:sz w:val="24"/>
          <w:szCs w:val="24"/>
          <w:shd w:val="clear" w:fill="FFFFFF"/>
          <w:lang w:val="en-US" w:eastAsia="zh-CN" w:bidi="ar"/>
        </w:rPr>
        <w:t>7. 遍历完毕，计算优先级队列中k 个元组的多数类，并将其作为测试元组的类别。</w:t>
      </w:r>
    </w:p>
    <w:p>
      <w:pPr>
        <w:keepNext w:val="0"/>
        <w:keepLines w:val="0"/>
        <w:widowControl/>
        <w:suppressLineNumbers w:val="0"/>
        <w:shd w:val="clear" w:fill="FFFFFF"/>
        <w:spacing w:after="225" w:afterAutospacing="0" w:line="360" w:lineRule="atLeast"/>
        <w:jc w:val="left"/>
        <w:rPr>
          <w:rFonts w:hint="eastAsia" w:ascii="宋体" w:hAnsi="宋体" w:eastAsia="宋体" w:cs="宋体"/>
          <w:b w:val="0"/>
          <w:i w:val="0"/>
          <w:caps w:val="0"/>
          <w:color w:val="auto"/>
          <w:spacing w:val="0"/>
          <w:kern w:val="0"/>
          <w:sz w:val="24"/>
          <w:szCs w:val="24"/>
          <w:shd w:val="clear" w:fill="FFFFFF"/>
          <w:lang w:val="en-US" w:eastAsia="zh-CN" w:bidi="ar"/>
        </w:rPr>
      </w:pPr>
      <w:r>
        <w:rPr>
          <w:rFonts w:hint="eastAsia" w:ascii="宋体" w:hAnsi="宋体" w:eastAsia="宋体" w:cs="宋体"/>
          <w:b w:val="0"/>
          <w:i w:val="0"/>
          <w:caps w:val="0"/>
          <w:color w:val="auto"/>
          <w:spacing w:val="0"/>
          <w:kern w:val="0"/>
          <w:sz w:val="24"/>
          <w:szCs w:val="24"/>
          <w:shd w:val="clear" w:fill="FFFFFF"/>
          <w:lang w:val="en-US" w:eastAsia="zh-CN" w:bidi="ar"/>
        </w:rPr>
        <w:t>8. 测试元组集测试完毕后计算误差率，继续设定不同的k值重新进行训练，最后取误差率最小的k值。</w:t>
      </w:r>
    </w:p>
    <w:p>
      <w:pPr>
        <w:keepNext w:val="0"/>
        <w:keepLines w:val="0"/>
        <w:widowControl/>
        <w:suppressLineNumbers w:val="0"/>
        <w:shd w:val="clear" w:fill="FFFFFF"/>
        <w:spacing w:after="225" w:afterAutospacing="0" w:line="360" w:lineRule="atLeast"/>
        <w:jc w:val="left"/>
        <w:rPr>
          <w:rFonts w:hint="eastAsia" w:ascii="宋体" w:hAnsi="宋体" w:eastAsia="宋体" w:cs="宋体"/>
          <w:b w:val="0"/>
          <w:i w:val="0"/>
          <w:caps w:val="0"/>
          <w:color w:val="auto"/>
          <w:spacing w:val="0"/>
          <w:kern w:val="0"/>
          <w:sz w:val="24"/>
          <w:szCs w:val="24"/>
          <w:shd w:val="clear" w:fill="FFFFFF"/>
          <w:lang w:val="en-US" w:eastAsia="zh-CN" w:bidi="ar"/>
        </w:rPr>
      </w:pPr>
    </w:p>
    <w:p>
      <w:pPr>
        <w:keepNext w:val="0"/>
        <w:keepLines w:val="0"/>
        <w:widowControl/>
        <w:suppressLineNumbers w:val="0"/>
        <w:shd w:val="clear" w:fill="FFFFFF"/>
        <w:spacing w:after="225" w:afterAutospacing="0" w:line="360" w:lineRule="atLeast"/>
        <w:jc w:val="left"/>
        <w:rPr>
          <w:rFonts w:hint="eastAsia" w:ascii="宋体" w:hAnsi="宋体" w:eastAsia="宋体" w:cs="宋体"/>
          <w:b w:val="0"/>
          <w:i w:val="0"/>
          <w:caps w:val="0"/>
          <w:color w:val="auto"/>
          <w:spacing w:val="0"/>
          <w:kern w:val="0"/>
          <w:sz w:val="24"/>
          <w:szCs w:val="24"/>
          <w:shd w:val="clear" w:fill="FFFFFF"/>
          <w:lang w:val="en-US" w:eastAsia="zh-CN" w:bidi="ar"/>
        </w:rPr>
      </w:pPr>
    </w:p>
    <w:p>
      <w:pPr>
        <w:numPr>
          <w:ilvl w:val="0"/>
          <w:numId w:val="0"/>
        </w:numPr>
        <w:rPr>
          <w:rFonts w:hint="eastAsia" w:ascii="宋体" w:hAnsi="宋体" w:eastAsia="宋体" w:cs="宋体"/>
          <w:b w:val="0"/>
          <w:i w:val="0"/>
          <w:caps w:val="0"/>
          <w:color w:val="111111"/>
          <w:spacing w:val="0"/>
          <w:sz w:val="24"/>
          <w:szCs w:val="24"/>
          <w:shd w:val="clear" w:fill="FFFFFF"/>
          <w:lang w:val="en-US" w:eastAsia="zh-CN"/>
        </w:rPr>
      </w:pPr>
      <w:r>
        <w:rPr>
          <w:rFonts w:hint="eastAsia" w:ascii="宋体" w:hAnsi="宋体" w:eastAsia="宋体" w:cs="宋体"/>
          <w:b w:val="0"/>
          <w:i w:val="0"/>
          <w:caps w:val="0"/>
          <w:color w:val="111111"/>
          <w:spacing w:val="0"/>
          <w:sz w:val="24"/>
          <w:szCs w:val="24"/>
          <w:shd w:val="clear" w:fill="FFFFFF"/>
          <w:lang w:val="en-US" w:eastAsia="zh-CN"/>
        </w:rPr>
        <w:t>个人感想：</w:t>
      </w:r>
    </w:p>
    <w:p>
      <w:pPr>
        <w:numPr>
          <w:ilvl w:val="0"/>
          <w:numId w:val="0"/>
        </w:numPr>
        <w:rPr>
          <w:rFonts w:hint="eastAsia" w:ascii="宋体" w:hAnsi="宋体" w:eastAsia="宋体" w:cs="宋体"/>
          <w:b w:val="0"/>
          <w:i w:val="0"/>
          <w:caps w:val="0"/>
          <w:color w:val="111111"/>
          <w:spacing w:val="0"/>
          <w:sz w:val="24"/>
          <w:szCs w:val="24"/>
          <w:shd w:val="clear" w:fill="FFFFFF"/>
          <w:lang w:val="en-US" w:eastAsia="zh-CN"/>
        </w:rPr>
      </w:pPr>
      <w:r>
        <w:rPr>
          <w:rFonts w:hint="eastAsia" w:ascii="宋体" w:hAnsi="宋体" w:eastAsia="宋体" w:cs="宋体"/>
          <w:b w:val="0"/>
          <w:i w:val="0"/>
          <w:caps w:val="0"/>
          <w:color w:val="111111"/>
          <w:spacing w:val="0"/>
          <w:sz w:val="24"/>
          <w:szCs w:val="24"/>
          <w:shd w:val="clear" w:fill="FFFFFF"/>
          <w:lang w:val="en-US" w:eastAsia="zh-CN"/>
        </w:rPr>
        <w:t xml:space="preserve">   这次做MATLAB课程报告的过程中我收获了很多，过程很艰辛，甚至做的想要放弃，但是我们坚持下来了，我们小组成员通力合作，终于让努力结出了果实。  </w:t>
      </w:r>
    </w:p>
    <w:p>
      <w:pPr>
        <w:numPr>
          <w:ilvl w:val="0"/>
          <w:numId w:val="0"/>
        </w:numPr>
        <w:rPr>
          <w:rFonts w:hint="eastAsia" w:ascii="宋体" w:hAnsi="宋体" w:eastAsia="宋体" w:cs="宋体"/>
          <w:b w:val="0"/>
          <w:i w:val="0"/>
          <w:caps w:val="0"/>
          <w:color w:val="111111"/>
          <w:spacing w:val="0"/>
          <w:sz w:val="24"/>
          <w:szCs w:val="24"/>
          <w:shd w:val="clear" w:fill="FFFFFF"/>
          <w:lang w:val="en-US" w:eastAsia="zh-CN"/>
        </w:rPr>
      </w:pPr>
      <w:r>
        <w:rPr>
          <w:rFonts w:hint="eastAsia" w:ascii="宋体" w:hAnsi="宋体" w:eastAsia="宋体" w:cs="宋体"/>
          <w:b w:val="0"/>
          <w:i w:val="0"/>
          <w:caps w:val="0"/>
          <w:color w:val="111111"/>
          <w:spacing w:val="0"/>
          <w:sz w:val="24"/>
          <w:szCs w:val="24"/>
          <w:shd w:val="clear" w:fill="FFFFFF"/>
          <w:lang w:val="en-US" w:eastAsia="zh-CN"/>
        </w:rPr>
        <w:t xml:space="preserve">   首先说一说艰辛之处。我们毕竟只学习了MATLAB的一点皮毛，用它来实现算法解决实际问题对我们而言还是力不能及的事情。当拿到Topic1的题目时，感觉很吃力，里面要用到的算法，诸如K-Means、KNN算法、Baggging算法对我来说都太陌生了。和小组成员讨论过后，我们决定先学习算法，了解算法的基本原理和作用，然后再设计算法来解决实际问题。为了学习这些算法，我从图书馆借来了数据挖掘和机器学习方面的书籍，认真研究了这些算法，对算法原理基本原理有所了解了。接下来是算法设计过程，如何用算法去解决问题。我们的问题就在于了解算法，却不知道如何去用算法。我们思考了很久，也看了很多算法实例，还是一无所获，最后去请教了学长才解决了问题。最后一步就是算法实现了，我们在编写代码的过程中也有很多障碍，我深感Matlab基础知识不够扎实，代码经常报错。我们找了很多代码示例，才勉强成功了。</w:t>
      </w:r>
    </w:p>
    <w:p>
      <w:pPr>
        <w:numPr>
          <w:ilvl w:val="0"/>
          <w:numId w:val="0"/>
        </w:numPr>
        <w:rPr>
          <w:rFonts w:hint="eastAsia" w:ascii="宋体" w:hAnsi="宋体" w:eastAsia="宋体" w:cs="宋体"/>
          <w:b w:val="0"/>
          <w:i w:val="0"/>
          <w:caps w:val="0"/>
          <w:color w:val="111111"/>
          <w:spacing w:val="0"/>
          <w:sz w:val="24"/>
          <w:szCs w:val="24"/>
          <w:shd w:val="clear" w:fill="FFFFFF"/>
          <w:lang w:val="en-US" w:eastAsia="zh-CN"/>
        </w:rPr>
      </w:pPr>
      <w:r>
        <w:rPr>
          <w:rFonts w:hint="eastAsia" w:ascii="宋体" w:hAnsi="宋体" w:eastAsia="宋体" w:cs="宋体"/>
          <w:b w:val="0"/>
          <w:i w:val="0"/>
          <w:caps w:val="0"/>
          <w:color w:val="111111"/>
          <w:spacing w:val="0"/>
          <w:sz w:val="24"/>
          <w:szCs w:val="24"/>
          <w:shd w:val="clear" w:fill="FFFFFF"/>
          <w:lang w:val="en-US" w:eastAsia="zh-CN"/>
        </w:rPr>
        <w:t xml:space="preserve">   回想起做的过程，真的很揪心，但是我们痛并快乐着。说一说收获吧，在做报告的过程中我收获很大。首先是我学到了几个有用的算法，其次是我看到了合作的力量，我们小组每个人都很努力，很团结，大家都积极贡献自己的智慧。最大的收获是让我认识到了Matlab的强大功能，这是一款很实用的科学计算语言，可以解决很多方面的问题。这次课程报告让我学会了用Matlab去解决实际问题，也巩固了</w:t>
      </w:r>
      <w:r>
        <w:rPr>
          <w:rFonts w:hint="eastAsia" w:ascii="宋体" w:hAnsi="宋体" w:eastAsia="宋体" w:cs="宋体"/>
          <w:b w:val="0"/>
          <w:i w:val="0"/>
          <w:caps w:val="0"/>
          <w:color w:val="111111"/>
          <w:spacing w:val="0"/>
          <w:sz w:val="24"/>
          <w:szCs w:val="24"/>
          <w:shd w:val="clear" w:fill="FFFFFF"/>
          <w:lang w:val="en-US" w:eastAsia="zh-CN"/>
        </w:rPr>
        <w:t>Matlab基础知识。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MathJax_Math-italic">
    <w:altName w:val="Anonymous"/>
    <w:panose1 w:val="00000000000000000000"/>
    <w:charset w:val="00"/>
    <w:family w:val="auto"/>
    <w:pitch w:val="default"/>
    <w:sig w:usb0="00000000" w:usb1="00000000" w:usb2="00000000" w:usb3="00000000" w:csb0="00000000" w:csb1="00000000"/>
  </w:font>
  <w:font w:name="MathJax_Main">
    <w:altName w:val="Anonymous"/>
    <w:panose1 w:val="00000000000000000000"/>
    <w:charset w:val="00"/>
    <w:family w:val="auto"/>
    <w:pitch w:val="default"/>
    <w:sig w:usb0="00000000" w:usb1="00000000" w:usb2="00000000" w:usb3="00000000" w:csb0="00000000" w:csb1="00000000"/>
  </w:font>
  <w:font w:name="Anonymous">
    <w:panose1 w:val="02000409000000000000"/>
    <w:charset w:val="00"/>
    <w:family w:val="auto"/>
    <w:pitch w:val="default"/>
    <w:sig w:usb0="80000007" w:usb1="00000000" w:usb2="00000000" w:usb3="00000000" w:csb0="20000111" w:csb1="40000000"/>
  </w:font>
  <w:font w:name="MathJax_Size2">
    <w:altName w:val="Anonymous"/>
    <w:panose1 w:val="00000000000000000000"/>
    <w:charset w:val="00"/>
    <w:family w:val="auto"/>
    <w:pitch w:val="default"/>
    <w:sig w:usb0="00000000" w:usb1="00000000" w:usb2="00000000" w:usb3="00000000" w:csb0="00000000" w:csb1="00000000"/>
  </w:font>
  <w:font w:name="MathJax_Size4">
    <w:altName w:val="Anonymou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E7A7F"/>
    <w:multiLevelType w:val="singleLevel"/>
    <w:tmpl w:val="58AE7A7F"/>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D5124F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2017-02-23T07:21:20Z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