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3F4" w:rsidRDefault="000613F4">
      <w:pPr>
        <w:spacing w:after="320"/>
      </w:pPr>
    </w:p>
    <w:p w:rsidR="000613F4" w:rsidRDefault="00B5243B">
      <w:pPr>
        <w:spacing w:after="100"/>
        <w:jc w:val="center"/>
      </w:pPr>
      <w:r>
        <w:rPr>
          <w:noProof/>
        </w:rPr>
        <w:drawing>
          <wp:inline distT="0" distB="0" distL="0" distR="0">
            <wp:extent cx="3512820" cy="19159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891" cy="192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3F4" w:rsidRDefault="003F47C6">
      <w:pPr>
        <w:shd w:val="clear" w:color="auto" w:fill="2D6A4F"/>
        <w:spacing w:before="120" w:after="80"/>
        <w:jc w:val="center"/>
      </w:pPr>
      <w:proofErr w:type="spellStart"/>
      <w:r>
        <w:rPr>
          <w:b/>
          <w:bCs/>
          <w:color w:val="FFFFFF"/>
          <w:sz w:val="72"/>
          <w:szCs w:val="72"/>
        </w:rPr>
        <w:t>AgriSphere</w:t>
      </w:r>
      <w:proofErr w:type="spellEnd"/>
      <w:r w:rsidR="007709F4">
        <w:rPr>
          <w:b/>
          <w:bCs/>
          <w:color w:val="FFFFFF"/>
          <w:sz w:val="72"/>
          <w:szCs w:val="72"/>
        </w:rPr>
        <w:t xml:space="preserve"> Smart</w:t>
      </w:r>
    </w:p>
    <w:p w:rsidR="000613F4" w:rsidRDefault="007709F4">
      <w:pPr>
        <w:shd w:val="clear" w:color="auto" w:fill="1B4332"/>
        <w:spacing w:before="80" w:after="160"/>
        <w:jc w:val="center"/>
      </w:pPr>
      <w:r>
        <w:rPr>
          <w:i/>
          <w:iCs/>
          <w:color w:val="D8F3DC"/>
          <w:sz w:val="32"/>
          <w:szCs w:val="32"/>
        </w:rPr>
        <w:t>AI-Powered Digital Agronomist for Smallholder Farmers</w:t>
      </w:r>
    </w:p>
    <w:p w:rsidR="000613F4" w:rsidRDefault="000613F4">
      <w:pPr>
        <w:spacing w:after="160"/>
      </w:pPr>
    </w:p>
    <w:p w:rsidR="000613F4" w:rsidRDefault="007709F4">
      <w:pPr>
        <w:spacing w:before="200" w:after="120"/>
        <w:jc w:val="center"/>
      </w:pPr>
      <w:r>
        <w:rPr>
          <w:b/>
          <w:bCs/>
          <w:color w:val="2D6A4F"/>
          <w:sz w:val="28"/>
          <w:szCs w:val="28"/>
        </w:rPr>
        <w:t>HACKATHON PROJECT DOCUMENTATION</w:t>
      </w:r>
    </w:p>
    <w:p w:rsidR="000613F4" w:rsidRDefault="003F47C6">
      <w:pPr>
        <w:spacing w:after="80"/>
        <w:jc w:val="center"/>
      </w:pPr>
      <w:r>
        <w:rPr>
          <w:color w:val="555555"/>
          <w:sz w:val="24"/>
          <w:szCs w:val="24"/>
        </w:rPr>
        <w:t>2026</w:t>
      </w:r>
      <w:r w:rsidR="007709F4">
        <w:rPr>
          <w:color w:val="555555"/>
          <w:sz w:val="24"/>
          <w:szCs w:val="24"/>
        </w:rPr>
        <w:t xml:space="preserve"> | South Africa</w:t>
      </w:r>
    </w:p>
    <w:p w:rsidR="000613F4" w:rsidRDefault="000613F4">
      <w:pPr>
        <w:spacing w:after="240"/>
      </w:pPr>
    </w:p>
    <w:p w:rsidR="000613F4" w:rsidRDefault="007709F4">
      <w:pPr>
        <w:spacing w:before="200" w:after="80"/>
        <w:jc w:val="center"/>
      </w:pPr>
      <w:r>
        <w:rPr>
          <w:b/>
          <w:bCs/>
          <w:i/>
          <w:iCs/>
          <w:color w:val="2D6A4F"/>
          <w:sz w:val="26"/>
          <w:szCs w:val="26"/>
        </w:rPr>
        <w:t>"We are not replacing farmers — we are empowering them."</w:t>
      </w:r>
    </w:p>
    <w:p w:rsidR="000613F4" w:rsidRDefault="007709F4">
      <w:pPr>
        <w:jc w:val="center"/>
      </w:pPr>
      <w:r>
        <w:rPr>
          <w:i/>
          <w:iCs/>
          <w:color w:val="555555"/>
          <w:sz w:val="24"/>
          <w:szCs w:val="24"/>
        </w:rPr>
        <w:t>"This is not just an app. It's a digital agronomist in every pocket."</w:t>
      </w:r>
    </w:p>
    <w:p w:rsidR="000613F4" w:rsidRDefault="000613F4">
      <w:pPr>
        <w:pBdr>
          <w:bottom w:val="single" w:sz="12" w:space="1" w:color="2D6A4F"/>
        </w:pBdr>
        <w:spacing w:before="400"/>
      </w:pPr>
    </w:p>
    <w:p w:rsidR="000613F4" w:rsidRDefault="000613F4">
      <w:pPr>
        <w:sectPr w:rsidR="000613F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0613F4" w:rsidRDefault="007709F4">
      <w:pPr>
        <w:pStyle w:val="Heading1"/>
        <w:pBdr>
          <w:bottom w:val="single" w:sz="6" w:space="4" w:color="52B788"/>
        </w:pBdr>
        <w:shd w:val="clear" w:color="auto" w:fill="2D6A4F"/>
        <w:ind w:left="200" w:right="200"/>
      </w:pPr>
      <w:r>
        <w:lastRenderedPageBreak/>
        <w:t>1. The Problem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Problem Statement</w:t>
      </w:r>
    </w:p>
    <w:p w:rsidR="000613F4" w:rsidRDefault="007709F4">
      <w:pPr>
        <w:spacing w:before="80" w:after="80"/>
      </w:pPr>
      <w:r>
        <w:t>Millions of smallholder farmers in South Africa lack access to affordable agricultural expertise, causing preventable crop losses and unstable incomes.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The Farmer's Pain Points — Meet Thabo</w:t>
      </w:r>
    </w:p>
    <w:p w:rsidR="000613F4" w:rsidRDefault="007709F4">
      <w:pPr>
        <w:spacing w:before="80" w:after="80"/>
      </w:pPr>
      <w:r>
        <w:t>Smallholder farmers like Thabo face these challenges every farming season: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Lose up to 40% of crops due to late disease detection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Use guesswork for watering and fertilizing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Cannot afford agronomists — often located 50km away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Face unstable income and food insecurity season after season</w:t>
      </w:r>
    </w:p>
    <w:p w:rsidR="000613F4" w:rsidRDefault="000613F4">
      <w:pPr>
        <w:spacing w:after="80"/>
      </w:pPr>
    </w:p>
    <w:p w:rsidR="000613F4" w:rsidRDefault="007709F4">
      <w:pPr>
        <w:pBdr>
          <w:left w:val="single" w:sz="12" w:space="6" w:color="2D6A4F"/>
        </w:pBdr>
        <w:shd w:val="clear" w:color="auto" w:fill="D8F3DC"/>
        <w:spacing w:before="120" w:after="120"/>
        <w:ind w:left="200"/>
      </w:pPr>
      <w:r>
        <w:rPr>
          <w:b/>
          <w:bCs/>
          <w:i/>
          <w:iCs/>
          <w:color w:val="1B4332"/>
        </w:rPr>
        <w:t>This happens every farming season and directly impacts millions of livelihoods across rural South Africa.</w:t>
      </w:r>
    </w:p>
    <w:p w:rsidR="000613F4" w:rsidRDefault="000613F4">
      <w:pPr>
        <w:spacing w:after="80"/>
      </w:pPr>
    </w:p>
    <w:p w:rsidR="000613F4" w:rsidRDefault="007709F4">
      <w:pPr>
        <w:pStyle w:val="Heading1"/>
        <w:pBdr>
          <w:bottom w:val="single" w:sz="6" w:space="4" w:color="52B788"/>
        </w:pBdr>
        <w:shd w:val="clear" w:color="auto" w:fill="2D6A4F"/>
        <w:ind w:left="200" w:right="200"/>
      </w:pPr>
      <w:r>
        <w:t xml:space="preserve">2. Our Solution — </w:t>
      </w:r>
      <w:proofErr w:type="spellStart"/>
      <w:r w:rsidR="00B5243B">
        <w:t>AgriSphere</w:t>
      </w:r>
      <w:proofErr w:type="spellEnd"/>
      <w:r>
        <w:t xml:space="preserve"> Smart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Simple Explanation</w:t>
      </w:r>
    </w:p>
    <w:p w:rsidR="000613F4" w:rsidRDefault="00B5243B">
      <w:pPr>
        <w:spacing w:before="80" w:after="80"/>
      </w:pPr>
      <w:proofErr w:type="spellStart"/>
      <w:r>
        <w:t>AgriSphere</w:t>
      </w:r>
      <w:proofErr w:type="spellEnd"/>
      <w:r w:rsidR="007709F4">
        <w:t xml:space="preserve"> </w:t>
      </w:r>
      <w:r w:rsidR="007709F4">
        <w:t xml:space="preserve">is a mobile </w:t>
      </w:r>
      <w:r w:rsidR="007709F4">
        <w:t>platform that gives smallholder farmers the tools they need to farm smarter: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Instant crop disease detection using AI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A 24/7 farming assistant in their own language</w:t>
      </w:r>
    </w:p>
    <w:p w:rsidR="000613F4" w:rsidRDefault="007709F4">
      <w:pPr>
        <w:pStyle w:val="ListParagraph"/>
        <w:numPr>
          <w:ilvl w:val="0"/>
          <w:numId w:val="2"/>
        </w:numPr>
      </w:pPr>
      <w:r>
        <w:t xml:space="preserve">Real-time environmental data via </w:t>
      </w:r>
      <w:proofErr w:type="spellStart"/>
      <w:r>
        <w:t>IoT</w:t>
      </w:r>
      <w:proofErr w:type="spellEnd"/>
      <w:r>
        <w:t xml:space="preserve"> sensors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Direct access to real agronomists when needed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Automated robotic weeding powered by Machine Learning &amp; Computer Vision</w:t>
      </w:r>
    </w:p>
    <w:p w:rsidR="000613F4" w:rsidRDefault="000613F4">
      <w:pPr>
        <w:spacing w:after="80"/>
      </w:pPr>
    </w:p>
    <w:p w:rsidR="000613F4" w:rsidRDefault="00B5243B">
      <w:pPr>
        <w:pBdr>
          <w:left w:val="single" w:sz="12" w:space="6" w:color="2D6A4F"/>
        </w:pBdr>
        <w:shd w:val="clear" w:color="auto" w:fill="D8F3DC"/>
        <w:spacing w:before="120" w:after="120"/>
        <w:ind w:left="200"/>
      </w:pPr>
      <w:proofErr w:type="spellStart"/>
      <w:r>
        <w:rPr>
          <w:b/>
          <w:bCs/>
          <w:i/>
          <w:iCs/>
          <w:color w:val="1B4332"/>
        </w:rPr>
        <w:t>AgriSphere</w:t>
      </w:r>
      <w:proofErr w:type="spellEnd"/>
      <w:r w:rsidR="007709F4">
        <w:rPr>
          <w:b/>
          <w:bCs/>
          <w:i/>
          <w:iCs/>
          <w:color w:val="1B4332"/>
        </w:rPr>
        <w:t xml:space="preserve"> </w:t>
      </w:r>
      <w:r w:rsidR="007709F4">
        <w:rPr>
          <w:b/>
          <w:bCs/>
          <w:i/>
          <w:iCs/>
          <w:color w:val="1B4332"/>
        </w:rPr>
        <w:t>helps farmers make better decisions, faster — increasing yield and protecting livelihoods.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Unique Value Proposition (UVP)</w:t>
      </w:r>
    </w:p>
    <w:p w:rsidR="000613F4" w:rsidRDefault="00B5243B">
      <w:pPr>
        <w:pBdr>
          <w:left w:val="single" w:sz="12" w:space="6" w:color="2D6A4F"/>
        </w:pBdr>
        <w:shd w:val="clear" w:color="auto" w:fill="FFF3E0"/>
        <w:spacing w:before="120" w:after="120"/>
        <w:ind w:left="200"/>
      </w:pPr>
      <w:proofErr w:type="spellStart"/>
      <w:r>
        <w:rPr>
          <w:b/>
          <w:bCs/>
          <w:i/>
          <w:iCs/>
          <w:color w:val="7C3D00"/>
        </w:rPr>
        <w:t>AgriSphere</w:t>
      </w:r>
      <w:proofErr w:type="spellEnd"/>
      <w:r w:rsidR="007709F4">
        <w:rPr>
          <w:b/>
          <w:bCs/>
          <w:i/>
          <w:iCs/>
          <w:color w:val="7C3D00"/>
        </w:rPr>
        <w:t xml:space="preserve"> </w:t>
      </w:r>
      <w:r w:rsidR="007709F4">
        <w:rPr>
          <w:b/>
          <w:bCs/>
          <w:i/>
          <w:iCs/>
          <w:color w:val="7C3D00"/>
        </w:rPr>
        <w:t>is the only AI-powered farm</w:t>
      </w:r>
      <w:r w:rsidR="007709F4">
        <w:rPr>
          <w:b/>
          <w:bCs/>
          <w:i/>
          <w:iCs/>
          <w:color w:val="7C3D00"/>
        </w:rPr>
        <w:t>ing assistant that delivers real-time crop diagnosis, personalized guidance, and expert support — even offline — for smallholder farmers.</w:t>
      </w:r>
    </w:p>
    <w:p w:rsidR="000613F4" w:rsidRDefault="000613F4">
      <w:pPr>
        <w:spacing w:after="80"/>
      </w:pPr>
    </w:p>
    <w:p w:rsidR="000613F4" w:rsidRDefault="007709F4">
      <w:pPr>
        <w:pStyle w:val="Heading1"/>
        <w:pBdr>
          <w:bottom w:val="single" w:sz="6" w:space="4" w:color="52B788"/>
        </w:pBdr>
        <w:shd w:val="clear" w:color="auto" w:fill="2D6A4F"/>
        <w:ind w:left="200" w:right="200"/>
      </w:pPr>
      <w:r>
        <w:t>3. How It Works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4-Step Farmer Journey</w:t>
      </w:r>
    </w:p>
    <w:p w:rsidR="000613F4" w:rsidRDefault="007709F4" w:rsidP="00B5243B">
      <w:pPr>
        <w:pStyle w:val="ListParagraph"/>
        <w:numPr>
          <w:ilvl w:val="0"/>
          <w:numId w:val="3"/>
        </w:numPr>
        <w:ind w:left="851" w:hanging="851"/>
      </w:pPr>
      <w:r>
        <w:t>Farmer takes a picture of their crop or asks a question via the mobile app</w:t>
      </w:r>
    </w:p>
    <w:p w:rsidR="000613F4" w:rsidRDefault="007709F4" w:rsidP="00B5243B">
      <w:pPr>
        <w:pStyle w:val="ListParagraph"/>
        <w:numPr>
          <w:ilvl w:val="0"/>
          <w:numId w:val="3"/>
        </w:numPr>
        <w:ind w:left="851" w:hanging="851"/>
      </w:pPr>
      <w:r>
        <w:t xml:space="preserve">AI </w:t>
      </w:r>
      <w:proofErr w:type="spellStart"/>
      <w:r>
        <w:t>analyzes</w:t>
      </w:r>
      <w:proofErr w:type="spellEnd"/>
      <w:r>
        <w:t xml:space="preserve"> the image and/or question to give instant, personalized recommendations</w:t>
      </w:r>
    </w:p>
    <w:p w:rsidR="000613F4" w:rsidRDefault="007709F4" w:rsidP="00B5243B">
      <w:pPr>
        <w:pStyle w:val="ListParagraph"/>
        <w:numPr>
          <w:ilvl w:val="0"/>
          <w:numId w:val="3"/>
        </w:numPr>
        <w:ind w:left="851" w:hanging="851"/>
      </w:pPr>
      <w:r>
        <w:t>Farmer receives specific guidance on watering, treatment, or fertilizing — in their language</w:t>
      </w:r>
    </w:p>
    <w:p w:rsidR="000613F4" w:rsidRDefault="007709F4" w:rsidP="00B5243B">
      <w:pPr>
        <w:pStyle w:val="ListParagraph"/>
        <w:numPr>
          <w:ilvl w:val="0"/>
          <w:numId w:val="3"/>
        </w:numPr>
        <w:ind w:left="851" w:hanging="851"/>
      </w:pPr>
      <w:r>
        <w:t xml:space="preserve">Optional: Connect directly to expert agronomists for additional human support </w:t>
      </w:r>
      <w:r>
        <w:t>when needed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Three Powerful Technology Layers</w:t>
      </w:r>
    </w:p>
    <w:p w:rsidR="000613F4" w:rsidRDefault="007709F4">
      <w:pPr>
        <w:spacing w:before="80" w:after="80"/>
      </w:pPr>
      <w:r>
        <w:t>Our solution works in three integrated technology layers:</w:t>
      </w:r>
    </w:p>
    <w:p w:rsidR="000613F4" w:rsidRDefault="000613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613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0613F4" w:rsidRDefault="007709F4">
            <w:r>
              <w:rPr>
                <w:b/>
                <w:bCs/>
                <w:color w:val="1B4332"/>
              </w:rPr>
              <w:t xml:space="preserve"> AI Vision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80" w:type="dxa"/>
              <w:bottom w:w="80" w:type="dxa"/>
              <w:right w:w="160" w:type="dxa"/>
            </w:tcMar>
          </w:tcPr>
          <w:p w:rsidR="000613F4" w:rsidRDefault="007709F4">
            <w:r>
              <w:t>Detects crop diseases using the smartphone camera — early detection prevents crop loss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0613F4" w:rsidRDefault="007709F4">
            <w:r>
              <w:rPr>
                <w:b/>
                <w:bCs/>
                <w:color w:val="1B4332"/>
              </w:rPr>
              <w:t xml:space="preserve"> Smart Sensors (</w:t>
            </w:r>
            <w:proofErr w:type="spellStart"/>
            <w:r>
              <w:rPr>
                <w:b/>
                <w:bCs/>
                <w:color w:val="1B4332"/>
              </w:rPr>
              <w:t>IoT</w:t>
            </w:r>
            <w:proofErr w:type="spellEnd"/>
            <w:r>
              <w:rPr>
                <w:b/>
                <w:bCs/>
                <w:color w:val="1B4332"/>
              </w:rPr>
              <w:t>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80" w:type="dxa"/>
              <w:bottom w:w="80" w:type="dxa"/>
              <w:right w:w="160" w:type="dxa"/>
            </w:tcMar>
          </w:tcPr>
          <w:p w:rsidR="000613F4" w:rsidRDefault="007709F4">
            <w:r>
              <w:t>Monitors soil moisture, temperature, humidity &amp; pH in real time — no more guesswork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0613F4" w:rsidRDefault="007709F4">
            <w:r>
              <w:rPr>
                <w:b/>
                <w:bCs/>
                <w:color w:val="1B4332"/>
              </w:rPr>
              <w:t>Predictive Intelligence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80" w:type="dxa"/>
              <w:bottom w:w="80" w:type="dxa"/>
              <w:right w:w="160" w:type="dxa"/>
            </w:tcMar>
          </w:tcPr>
          <w:p w:rsidR="000613F4" w:rsidRDefault="007709F4">
            <w:r>
              <w:t>Uses AI to recommend actions and predict yields — farmers plan ahead and avoid losses</w:t>
            </w:r>
          </w:p>
        </w:tc>
      </w:tr>
    </w:tbl>
    <w:p w:rsidR="000613F4" w:rsidRDefault="000613F4">
      <w:pPr>
        <w:spacing w:after="80"/>
      </w:pPr>
    </w:p>
    <w:p w:rsidR="000613F4" w:rsidRDefault="007709F4">
      <w:pPr>
        <w:pBdr>
          <w:left w:val="single" w:sz="12" w:space="6" w:color="2D6A4F"/>
        </w:pBdr>
        <w:shd w:val="clear" w:color="auto" w:fill="D8F3DC"/>
        <w:spacing w:before="120" w:after="120"/>
        <w:ind w:left="200"/>
      </w:pPr>
      <w:r>
        <w:rPr>
          <w:b/>
          <w:bCs/>
          <w:i/>
          <w:iCs/>
          <w:color w:val="1B4332"/>
        </w:rPr>
        <w:t>"Together, this gives farmers real-time, data-driven decisions without needing expensive experts."</w:t>
      </w:r>
    </w:p>
    <w:p w:rsidR="000613F4" w:rsidRDefault="000613F4">
      <w:pPr>
        <w:spacing w:after="80"/>
      </w:pPr>
    </w:p>
    <w:p w:rsidR="000613F4" w:rsidRDefault="007709F4">
      <w:pPr>
        <w:pStyle w:val="Heading1"/>
        <w:pBdr>
          <w:bottom w:val="single" w:sz="6" w:space="4" w:color="52B788"/>
        </w:pBdr>
        <w:shd w:val="clear" w:color="auto" w:fill="2D6A4F"/>
        <w:ind w:left="200" w:right="200"/>
      </w:pPr>
      <w:r>
        <w:t>4. Full Feature Breakdown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All Features at a Glance</w:t>
      </w:r>
    </w:p>
    <w:p w:rsidR="000613F4" w:rsidRDefault="000613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0613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FFFFFF"/>
              </w:rPr>
              <w:t>Value to Farmer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sz w:val="21"/>
                <w:szCs w:val="21"/>
              </w:rPr>
              <w:t>AI Disease Detection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Farmer takes a photo → AI detects disease instantly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color w:val="1B4332"/>
                <w:sz w:val="21"/>
                <w:szCs w:val="21"/>
              </w:rPr>
              <w:t>Early detection prevents crop loss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proofErr w:type="spellStart"/>
            <w:r>
              <w:rPr>
                <w:b/>
                <w:bCs/>
                <w:sz w:val="21"/>
                <w:szCs w:val="21"/>
              </w:rPr>
              <w:t>IoT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Smart Sensors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Measures soil moisture, temperature, humidity &amp; pH in real time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color w:val="1B4332"/>
                <w:sz w:val="21"/>
                <w:szCs w:val="21"/>
              </w:rPr>
              <w:t>No guesswork in watering or fertilizing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sz w:val="21"/>
                <w:szCs w:val="21"/>
              </w:rPr>
              <w:lastRenderedPageBreak/>
              <w:t>Location-Based Intel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Uses weather &amp; regional data for localised advice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color w:val="1B4332"/>
                <w:sz w:val="21"/>
                <w:szCs w:val="21"/>
              </w:rPr>
              <w:t>Advice specific to farmer's environment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sz w:val="21"/>
                <w:szCs w:val="21"/>
              </w:rPr>
              <w:t>Yield Prediction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AI models predict crop performance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color w:val="1B4332"/>
                <w:sz w:val="21"/>
                <w:szCs w:val="21"/>
              </w:rPr>
              <w:t>Farmers can plan ahead &amp; avoid losses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sz w:val="21"/>
                <w:szCs w:val="21"/>
              </w:rPr>
              <w:t>Robotic Weeding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Machine learning + computer vision automates weed extraction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color w:val="1B4332"/>
                <w:sz w:val="21"/>
                <w:szCs w:val="21"/>
              </w:rPr>
              <w:t>Saves time &amp; reduces labour costs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sz w:val="21"/>
                <w:szCs w:val="21"/>
              </w:rPr>
              <w:t>Multilingual AI Chat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24/7 farming assistant in the farmer's own language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color w:val="1B4332"/>
                <w:sz w:val="21"/>
                <w:szCs w:val="21"/>
              </w:rPr>
              <w:t>Breaks language barriers in rural areas</w:t>
            </w:r>
          </w:p>
        </w:tc>
      </w:tr>
    </w:tbl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Spotlight: Robotic Weeding (New Feature)</w:t>
      </w:r>
    </w:p>
    <w:p w:rsidR="000613F4" w:rsidRDefault="00B5243B">
      <w:pPr>
        <w:spacing w:before="80" w:after="80"/>
      </w:pPr>
      <w:proofErr w:type="spellStart"/>
      <w:r>
        <w:t>AgriSphere</w:t>
      </w:r>
      <w:proofErr w:type="spellEnd"/>
      <w:r w:rsidR="007709F4">
        <w:t xml:space="preserve"> Smart's newest innovation uses an automated robot to extract weeds from crops: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Machine Learning — trains on crop vs. weed image data for accurate identification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Computer Vision — real-time visual processing to detect weeds in the field</w:t>
      </w:r>
    </w:p>
    <w:p w:rsidR="000613F4" w:rsidRDefault="007709F4">
      <w:pPr>
        <w:pStyle w:val="ListParagraph"/>
        <w:numPr>
          <w:ilvl w:val="0"/>
          <w:numId w:val="2"/>
        </w:numPr>
      </w:pPr>
      <w:r>
        <w:t xml:space="preserve">Autonomous </w:t>
      </w:r>
      <w:r>
        <w:t>operation — robot physically removes weeds without manual labour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Reduces labour costs and time spent on manual weeding</w:t>
      </w:r>
    </w:p>
    <w:p w:rsidR="000613F4" w:rsidRDefault="000613F4">
      <w:pPr>
        <w:spacing w:after="80"/>
      </w:pPr>
    </w:p>
    <w:p w:rsidR="000613F4" w:rsidRDefault="007709F4">
      <w:pPr>
        <w:pBdr>
          <w:left w:val="single" w:sz="12" w:space="6" w:color="2D6A4F"/>
        </w:pBdr>
        <w:shd w:val="clear" w:color="auto" w:fill="D8F3DC"/>
        <w:spacing w:before="120" w:after="120"/>
        <w:ind w:left="200"/>
      </w:pPr>
      <w:r>
        <w:rPr>
          <w:b/>
          <w:bCs/>
          <w:i/>
          <w:iCs/>
          <w:color w:val="1B4332"/>
        </w:rPr>
        <w:t xml:space="preserve">This feature makes </w:t>
      </w:r>
      <w:proofErr w:type="spellStart"/>
      <w:r w:rsidR="00B5243B">
        <w:rPr>
          <w:b/>
          <w:bCs/>
          <w:i/>
          <w:iCs/>
          <w:color w:val="1B4332"/>
        </w:rPr>
        <w:t>AgriSphere</w:t>
      </w:r>
      <w:proofErr w:type="spellEnd"/>
      <w:r>
        <w:rPr>
          <w:b/>
          <w:bCs/>
          <w:i/>
          <w:iCs/>
          <w:color w:val="1B4332"/>
        </w:rPr>
        <w:t xml:space="preserve"> Smart one of the first platforms to combine AI software with physical agricultural robotics for smallhold</w:t>
      </w:r>
      <w:r>
        <w:rPr>
          <w:b/>
          <w:bCs/>
          <w:i/>
          <w:iCs/>
          <w:color w:val="1B4332"/>
        </w:rPr>
        <w:t>er farmers in Africa.</w:t>
      </w:r>
    </w:p>
    <w:p w:rsidR="000613F4" w:rsidRDefault="000613F4">
      <w:pPr>
        <w:spacing w:after="80"/>
      </w:pPr>
    </w:p>
    <w:p w:rsidR="000613F4" w:rsidRDefault="007709F4">
      <w:pPr>
        <w:pStyle w:val="Heading1"/>
        <w:pBdr>
          <w:bottom w:val="single" w:sz="6" w:space="4" w:color="52B788"/>
        </w:pBdr>
        <w:shd w:val="clear" w:color="auto" w:fill="2D6A4F"/>
        <w:ind w:left="200" w:right="200"/>
      </w:pPr>
      <w:r>
        <w:t>5. Technical Architecture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Tech Stack Overview</w:t>
      </w:r>
    </w:p>
    <w:p w:rsidR="000613F4" w:rsidRDefault="000613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80"/>
        <w:gridCol w:w="3480"/>
      </w:tblGrid>
      <w:tr w:rsidR="000613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FFFFFF"/>
              </w:rPr>
              <w:t>Purpose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>Mobile App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React Native (Expo)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Cross-platform iOS &amp; Android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>AI Backend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Python (Flask) + Google Gemini AI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 xml:space="preserve">Smart crop analysis &amp; </w:t>
            </w:r>
            <w:proofErr w:type="spellStart"/>
            <w:r>
              <w:rPr>
                <w:sz w:val="21"/>
                <w:szCs w:val="21"/>
              </w:rPr>
              <w:t>chatbot</w:t>
            </w:r>
            <w:proofErr w:type="spellEnd"/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proofErr w:type="spellStart"/>
            <w:r>
              <w:rPr>
                <w:b/>
                <w:bCs/>
                <w:color w:val="1B4332"/>
                <w:sz w:val="21"/>
                <w:szCs w:val="21"/>
              </w:rPr>
              <w:t>IoT</w:t>
            </w:r>
            <w:proofErr w:type="spellEnd"/>
            <w:r>
              <w:rPr>
                <w:b/>
                <w:bCs/>
                <w:color w:val="1B4332"/>
                <w:sz w:val="21"/>
                <w:szCs w:val="21"/>
              </w:rPr>
              <w:t xml:space="preserve"> Sensors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ESP32 / ESP8266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Real-time soil &amp; environment monitoring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>Database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Firebase (</w:t>
            </w:r>
            <w:proofErr w:type="spellStart"/>
            <w:r>
              <w:rPr>
                <w:sz w:val="21"/>
                <w:szCs w:val="21"/>
              </w:rPr>
              <w:t>Firestore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Auth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Real-time sync &amp; user authentication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>Robotic Weeding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Machine Learning + Computer Vision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Automated weed detection &amp; extraction</w:t>
            </w:r>
          </w:p>
        </w:tc>
      </w:tr>
    </w:tbl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lastRenderedPageBreak/>
        <w:t>Project Structure</w:t>
      </w:r>
    </w:p>
    <w:p w:rsidR="000613F4" w:rsidRDefault="007709F4">
      <w:pPr>
        <w:spacing w:before="80" w:after="80"/>
      </w:pPr>
      <w:r>
        <w:t xml:space="preserve">Repository layout of the </w:t>
      </w:r>
      <w:proofErr w:type="spellStart"/>
      <w:r w:rsidR="00B5243B">
        <w:t>AgriSphere</w:t>
      </w:r>
      <w:proofErr w:type="spellEnd"/>
      <w:r>
        <w:t xml:space="preserve"> Smart codebase:</w:t>
      </w:r>
    </w:p>
    <w:p w:rsidR="000613F4" w:rsidRDefault="007709F4">
      <w:pPr>
        <w:pStyle w:val="ListParagraph"/>
        <w:numPr>
          <w:ilvl w:val="0"/>
          <w:numId w:val="2"/>
        </w:numPr>
      </w:pPr>
      <w:proofErr w:type="spellStart"/>
      <w:r>
        <w:t>IoT</w:t>
      </w:r>
      <w:proofErr w:type="spellEnd"/>
      <w:r>
        <w:t xml:space="preserve">/ — </w:t>
      </w:r>
      <w:proofErr w:type="spellStart"/>
      <w:r>
        <w:t>IoT</w:t>
      </w:r>
      <w:proofErr w:type="spellEnd"/>
      <w:r>
        <w:t xml:space="preserve"> sensor firmware (ESP32/ESP8266)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assets/Images/ — Application image assets &amp; logo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components/ — Reusable React Native components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constants/ — Application-wide constants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context/ — React Context providers for global state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hooks/ — Custom React Native hooks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models/ — Python Flask AI backend + Gemini integration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screens/ — All mobile app screens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services/ — API and service layer</w:t>
      </w:r>
    </w:p>
    <w:p w:rsidR="000613F4" w:rsidRDefault="007709F4">
      <w:pPr>
        <w:pStyle w:val="ListParagraph"/>
        <w:numPr>
          <w:ilvl w:val="0"/>
          <w:numId w:val="2"/>
        </w:numPr>
      </w:pPr>
      <w:proofErr w:type="spellStart"/>
      <w:r>
        <w:t>utils</w:t>
      </w:r>
      <w:proofErr w:type="spellEnd"/>
      <w:r>
        <w:t>/ — Utility functions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firebase.js — Firebase configuration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App.js — Entry point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Getting Started (Developer Setup)</w:t>
      </w:r>
    </w:p>
    <w:p w:rsidR="000613F4" w:rsidRDefault="007709F4">
      <w:pPr>
        <w:spacing w:before="80" w:after="80"/>
      </w:pPr>
      <w:r>
        <w:t>To run the project locally, follow these steps:</w:t>
      </w:r>
    </w:p>
    <w:p w:rsidR="000613F4" w:rsidRDefault="007709F4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1B4332"/>
        </w:rPr>
        <w:t xml:space="preserve">Install dependencies:  </w:t>
      </w:r>
      <w:proofErr w:type="spellStart"/>
      <w:r>
        <w:rPr>
          <w:rFonts w:ascii="Courier New" w:eastAsia="Courier New" w:hAnsi="Courier New" w:cs="Courier New"/>
          <w:color w:val="1B4332"/>
        </w:rPr>
        <w:t>npm</w:t>
      </w:r>
      <w:proofErr w:type="spellEnd"/>
      <w:r>
        <w:rPr>
          <w:rFonts w:ascii="Courier New" w:eastAsia="Courier New" w:hAnsi="Courier New" w:cs="Courier New"/>
          <w:color w:val="1B4332"/>
        </w:rPr>
        <w:t xml:space="preserve"> install</w:t>
      </w:r>
    </w:p>
    <w:p w:rsidR="000613F4" w:rsidRDefault="007709F4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1B4332"/>
        </w:rPr>
        <w:t xml:space="preserve">Start the mobile app:  </w:t>
      </w:r>
      <w:proofErr w:type="spellStart"/>
      <w:r>
        <w:rPr>
          <w:rFonts w:ascii="Courier New" w:eastAsia="Courier New" w:hAnsi="Courier New" w:cs="Courier New"/>
          <w:color w:val="1B4332"/>
        </w:rPr>
        <w:t>npx</w:t>
      </w:r>
      <w:proofErr w:type="spellEnd"/>
      <w:r>
        <w:rPr>
          <w:rFonts w:ascii="Courier New" w:eastAsia="Courier New" w:hAnsi="Courier New" w:cs="Courier New"/>
          <w:color w:val="1B4332"/>
        </w:rPr>
        <w:t xml:space="preserve"> expo start</w:t>
      </w:r>
    </w:p>
    <w:p w:rsidR="000613F4" w:rsidRDefault="007709F4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1B4332"/>
        </w:rPr>
        <w:t>Navigate to models folder:  cd models</w:t>
      </w:r>
    </w:p>
    <w:p w:rsidR="000613F4" w:rsidRDefault="007709F4">
      <w:pPr>
        <w:pStyle w:val="ListParagraph"/>
        <w:numPr>
          <w:ilvl w:val="0"/>
          <w:numId w:val="4"/>
        </w:numPr>
        <w:spacing w:after="60"/>
      </w:pPr>
      <w:r>
        <w:rPr>
          <w:rFonts w:ascii="Courier New" w:eastAsia="Courier New" w:hAnsi="Courier New" w:cs="Courier New"/>
          <w:color w:val="1B4332"/>
        </w:rPr>
        <w:t>Inst</w:t>
      </w:r>
      <w:r>
        <w:rPr>
          <w:rFonts w:ascii="Courier New" w:eastAsia="Courier New" w:hAnsi="Courier New" w:cs="Courier New"/>
          <w:color w:val="1B4332"/>
        </w:rPr>
        <w:t>all Python dependencies:  pip install -r requirements.txt</w:t>
      </w:r>
    </w:p>
    <w:p w:rsidR="000613F4" w:rsidRDefault="007709F4">
      <w:pPr>
        <w:pStyle w:val="ListParagraph"/>
        <w:numPr>
          <w:ilvl w:val="0"/>
          <w:numId w:val="4"/>
        </w:numPr>
      </w:pPr>
      <w:r>
        <w:rPr>
          <w:rFonts w:ascii="Courier New" w:eastAsia="Courier New" w:hAnsi="Courier New" w:cs="Courier New"/>
          <w:color w:val="1B4332"/>
        </w:rPr>
        <w:t>Start the AI backend:  python app.py</w:t>
      </w:r>
    </w:p>
    <w:p w:rsidR="000613F4" w:rsidRDefault="000613F4">
      <w:pPr>
        <w:spacing w:after="80"/>
      </w:pPr>
    </w:p>
    <w:p w:rsidR="000613F4" w:rsidRDefault="007709F4">
      <w:pPr>
        <w:pStyle w:val="Heading1"/>
        <w:pBdr>
          <w:bottom w:val="single" w:sz="6" w:space="4" w:color="52B788"/>
        </w:pBdr>
        <w:shd w:val="clear" w:color="auto" w:fill="2D6A4F"/>
        <w:ind w:left="200" w:right="200"/>
      </w:pPr>
      <w:r>
        <w:t>6. Competitive Analysis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Alternatives in the Market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Traditional agronomists — expensive &amp; often located far from rural farmers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Google / YouTube farming advi</w:t>
      </w:r>
      <w:r>
        <w:t>ce — generic, not personalized to the farmer's crop or location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Basic farming apps — no AI capabilities, no offline support</w:t>
      </w:r>
    </w:p>
    <w:p w:rsidR="000613F4" w:rsidRDefault="007709F4">
      <w:pPr>
        <w:pStyle w:val="ListParagraph"/>
        <w:numPr>
          <w:ilvl w:val="0"/>
          <w:numId w:val="2"/>
        </w:numPr>
      </w:pPr>
      <w:r>
        <w:t xml:space="preserve">Farmers </w:t>
      </w:r>
      <w:proofErr w:type="spellStart"/>
      <w:r>
        <w:t>Agri</w:t>
      </w:r>
      <w:proofErr w:type="spellEnd"/>
      <w:r>
        <w:t>-Care — professional consulting firm (detailed comparison below)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 xml:space="preserve">Head-to-Head: </w:t>
      </w:r>
      <w:proofErr w:type="spellStart"/>
      <w:r w:rsidR="00B5243B">
        <w:t>AgriSphere</w:t>
      </w:r>
      <w:proofErr w:type="spellEnd"/>
      <w:r>
        <w:t xml:space="preserve"> Smart vs. Farmers </w:t>
      </w:r>
      <w:proofErr w:type="spellStart"/>
      <w:r>
        <w:t>Agri</w:t>
      </w:r>
      <w:proofErr w:type="spellEnd"/>
      <w:r>
        <w:t>-Care</w:t>
      </w:r>
    </w:p>
    <w:p w:rsidR="000613F4" w:rsidRDefault="007709F4">
      <w:pPr>
        <w:spacing w:before="80" w:after="80"/>
      </w:pPr>
      <w:r>
        <w:t>Far</w:t>
      </w:r>
      <w:r>
        <w:t xml:space="preserve">mers </w:t>
      </w:r>
      <w:proofErr w:type="spellStart"/>
      <w:r>
        <w:t>Agri</w:t>
      </w:r>
      <w:proofErr w:type="spellEnd"/>
      <w:r>
        <w:t>-Care is a professional farming consulting company that: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Works mainly with commercial farmers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Provides expert advice through human agronomists</w:t>
      </w:r>
    </w:p>
    <w:p w:rsidR="000613F4" w:rsidRDefault="007709F4">
      <w:pPr>
        <w:pStyle w:val="ListParagraph"/>
        <w:numPr>
          <w:ilvl w:val="0"/>
          <w:numId w:val="2"/>
        </w:numPr>
      </w:pPr>
      <w:r>
        <w:lastRenderedPageBreak/>
        <w:t>Uses data and research to improve yields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Primarily operates in KwaZulu-Natal (KZN)</w:t>
      </w:r>
    </w:p>
    <w:p w:rsidR="000613F4" w:rsidRDefault="000613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0613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pPr>
              <w:jc w:val="center"/>
            </w:pPr>
            <w:r>
              <w:rPr>
                <w:b/>
                <w:bCs/>
                <w:color w:val="FFFFFF"/>
              </w:rPr>
              <w:t xml:space="preserve">Farmers </w:t>
            </w:r>
            <w:proofErr w:type="spellStart"/>
            <w:r>
              <w:rPr>
                <w:b/>
                <w:bCs/>
                <w:color w:val="FFFFFF"/>
              </w:rPr>
              <w:t>Agri</w:t>
            </w:r>
            <w:proofErr w:type="spellEnd"/>
            <w:r>
              <w:rPr>
                <w:b/>
                <w:bCs/>
                <w:color w:val="FFFFFF"/>
              </w:rPr>
              <w:t>-Care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B5243B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AgriSphere</w:t>
            </w:r>
            <w:proofErr w:type="spellEnd"/>
            <w:r w:rsidR="007709F4">
              <w:rPr>
                <w:b/>
                <w:bCs/>
                <w:color w:val="FFFFFF"/>
              </w:rPr>
              <w:t xml:space="preserve"> Smart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Access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Physical / Consultants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 xml:space="preserve">Mobile App </w:t>
            </w:r>
            <w:r>
              <w:rPr>
                <w:b/>
                <w:bCs/>
                <w:color w:val="1B4332"/>
                <w:sz w:val="21"/>
                <w:szCs w:val="21"/>
              </w:rPr>
              <w:t>📱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Cost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Expensive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>Affordable (R49/month)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Availability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Limited hours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>24/7 AI Support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Target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Commercial farmers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>Smallholder farmers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Location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Mostly KZN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>Rural + anywhere in Africa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Internet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Required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>Works OFFLINE ⚡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Speed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Slow consultations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>Instant AI responses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Language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English/Afrikaans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1B4332"/>
                <w:sz w:val="21"/>
                <w:szCs w:val="21"/>
              </w:rPr>
              <w:t>Multilingual AI</w:t>
            </w:r>
          </w:p>
        </w:tc>
      </w:tr>
    </w:tbl>
    <w:p w:rsidR="000613F4" w:rsidRDefault="000613F4">
      <w:pPr>
        <w:spacing w:after="80"/>
      </w:pPr>
    </w:p>
    <w:p w:rsidR="000613F4" w:rsidRDefault="007709F4">
      <w:pPr>
        <w:pBdr>
          <w:left w:val="single" w:sz="12" w:space="6" w:color="2D6A4F"/>
        </w:pBdr>
        <w:shd w:val="clear" w:color="auto" w:fill="D8F3DC"/>
        <w:spacing w:before="120" w:after="120"/>
        <w:ind w:left="200"/>
      </w:pPr>
      <w:r>
        <w:rPr>
          <w:b/>
          <w:bCs/>
          <w:i/>
          <w:iCs/>
          <w:color w:val="1B4332"/>
        </w:rPr>
        <w:t xml:space="preserve">"Unlike Farmers </w:t>
      </w:r>
      <w:proofErr w:type="spellStart"/>
      <w:r>
        <w:rPr>
          <w:b/>
          <w:bCs/>
          <w:i/>
          <w:iCs/>
          <w:color w:val="1B4332"/>
        </w:rPr>
        <w:t>Agri</w:t>
      </w:r>
      <w:proofErr w:type="spellEnd"/>
      <w:r>
        <w:rPr>
          <w:b/>
          <w:bCs/>
          <w:i/>
          <w:iCs/>
          <w:color w:val="1B4332"/>
        </w:rPr>
        <w:t xml:space="preserve">-Care, which relies on physical agronomists and is primarily accessible to commercial farmers, </w:t>
      </w:r>
      <w:proofErr w:type="spellStart"/>
      <w:r w:rsidR="00B5243B">
        <w:rPr>
          <w:b/>
          <w:bCs/>
          <w:i/>
          <w:iCs/>
          <w:color w:val="1B4332"/>
        </w:rPr>
        <w:t>AgriSphere</w:t>
      </w:r>
      <w:proofErr w:type="spellEnd"/>
      <w:r>
        <w:rPr>
          <w:b/>
          <w:bCs/>
          <w:i/>
          <w:iCs/>
          <w:color w:val="1B4332"/>
        </w:rPr>
        <w:t xml:space="preserve"> Smart is designed for smallholder farmers — offering instant, affordable, and AI-powered farming support directly from a mobile devi</w:t>
      </w:r>
      <w:r>
        <w:rPr>
          <w:b/>
          <w:bCs/>
          <w:i/>
          <w:iCs/>
          <w:color w:val="1B4332"/>
        </w:rPr>
        <w:t>ce, even in low-connectivity areas."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Our Key Differentiators</w:t>
      </w:r>
    </w:p>
    <w:p w:rsidR="000613F4" w:rsidRDefault="007709F4">
      <w:pPr>
        <w:pStyle w:val="ListParagraph"/>
        <w:numPr>
          <w:ilvl w:val="0"/>
          <w:numId w:val="2"/>
        </w:numPr>
      </w:pPr>
      <w:r>
        <w:rPr>
          <w:b/>
          <w:bCs/>
        </w:rPr>
        <w:t>Works offline — massive advantage in rural, low-connectivity areas</w:t>
      </w:r>
    </w:p>
    <w:p w:rsidR="000613F4" w:rsidRDefault="007709F4">
      <w:pPr>
        <w:pStyle w:val="ListParagraph"/>
        <w:numPr>
          <w:ilvl w:val="0"/>
          <w:numId w:val="2"/>
        </w:numPr>
      </w:pPr>
      <w:r>
        <w:rPr>
          <w:b/>
          <w:bCs/>
        </w:rPr>
        <w:t>Multilingual AI assistant — supports farmers in their native language</w:t>
      </w:r>
    </w:p>
    <w:p w:rsidR="000613F4" w:rsidRDefault="007709F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Combines AI +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+ Human Experts + Robotics in a single platform</w:t>
      </w:r>
    </w:p>
    <w:p w:rsidR="000613F4" w:rsidRDefault="007709F4">
      <w:pPr>
        <w:pStyle w:val="ListParagraph"/>
        <w:numPr>
          <w:ilvl w:val="0"/>
          <w:numId w:val="2"/>
        </w:numPr>
      </w:pPr>
      <w:r>
        <w:rPr>
          <w:b/>
          <w:bCs/>
        </w:rPr>
        <w:t>Designed specifically for African smallholder farmers — not adapted from elsewhere</w:t>
      </w:r>
    </w:p>
    <w:p w:rsidR="000613F4" w:rsidRDefault="007709F4">
      <w:pPr>
        <w:pStyle w:val="ListParagraph"/>
        <w:numPr>
          <w:ilvl w:val="0"/>
          <w:numId w:val="2"/>
        </w:numPr>
      </w:pPr>
      <w:r>
        <w:rPr>
          <w:b/>
          <w:bCs/>
        </w:rPr>
        <w:t>Affordable pricing (R49/month) — accessible to low-income farmers</w:t>
      </w:r>
    </w:p>
    <w:p w:rsidR="000613F4" w:rsidRDefault="000613F4">
      <w:pPr>
        <w:spacing w:after="80"/>
      </w:pPr>
    </w:p>
    <w:p w:rsidR="000613F4" w:rsidRDefault="007709F4">
      <w:pPr>
        <w:pStyle w:val="Heading1"/>
        <w:pBdr>
          <w:bottom w:val="single" w:sz="6" w:space="4" w:color="52B788"/>
        </w:pBdr>
        <w:shd w:val="clear" w:color="auto" w:fill="2D6A4F"/>
        <w:ind w:left="200" w:right="200"/>
      </w:pPr>
      <w:r>
        <w:t>7. Market Opportunity &amp; Validation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Target Customers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Smallholder farmers in South Africa — millions of potential users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Rural farming communities across sub-Saharan Africa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Agricultural cooperatives and farming groups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Government agriculture departments and NGOs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Market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613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0613F4" w:rsidRDefault="007709F4">
            <w:r>
              <w:rPr>
                <w:b/>
                <w:bCs/>
                <w:color w:val="1B4332"/>
              </w:rPr>
              <w:lastRenderedPageBreak/>
              <w:t>Research Back</w:t>
            </w:r>
            <w:r>
              <w:rPr>
                <w:b/>
                <w:bCs/>
                <w:color w:val="1B4332"/>
              </w:rPr>
              <w:t>ing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80" w:type="dxa"/>
              <w:bottom w:w="80" w:type="dxa"/>
              <w:right w:w="160" w:type="dxa"/>
            </w:tcMar>
          </w:tcPr>
          <w:p w:rsidR="000613F4" w:rsidRDefault="007709F4">
            <w:r>
              <w:t>Studies show 15–30% yield increase when AI farming tools are adopted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0613F4" w:rsidRDefault="007709F4">
            <w:r>
              <w:rPr>
                <w:b/>
                <w:bCs/>
                <w:color w:val="1B4332"/>
              </w:rPr>
              <w:t>Real-World Problem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80" w:type="dxa"/>
              <w:bottom w:w="80" w:type="dxa"/>
              <w:right w:w="160" w:type="dxa"/>
            </w:tcMar>
          </w:tcPr>
          <w:p w:rsidR="000613F4" w:rsidRDefault="007709F4">
            <w:r>
              <w:t>Demonstrated through real farmer stories — as shown with Thabo's situation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0613F4" w:rsidRDefault="007709F4">
            <w:r>
              <w:rPr>
                <w:b/>
                <w:bCs/>
                <w:color w:val="1B4332"/>
              </w:rPr>
              <w:t>Growing Market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F3DC"/>
            <w:tcMar>
              <w:top w:w="80" w:type="dxa"/>
              <w:left w:w="80" w:type="dxa"/>
              <w:bottom w:w="80" w:type="dxa"/>
              <w:right w:w="160" w:type="dxa"/>
            </w:tcMar>
          </w:tcPr>
          <w:p w:rsidR="000613F4" w:rsidRDefault="007709F4">
            <w:r>
              <w:t xml:space="preserve">African </w:t>
            </w:r>
            <w:proofErr w:type="spellStart"/>
            <w:r>
              <w:t>agri</w:t>
            </w:r>
            <w:proofErr w:type="spellEnd"/>
            <w:r>
              <w:t>-tech market is rapidly expanding with smartphone penetration increasing</w:t>
            </w:r>
          </w:p>
        </w:tc>
      </w:tr>
    </w:tbl>
    <w:p w:rsidR="000613F4" w:rsidRDefault="000613F4">
      <w:pPr>
        <w:spacing w:after="80"/>
      </w:pPr>
    </w:p>
    <w:p w:rsidR="000613F4" w:rsidRDefault="007709F4">
      <w:pPr>
        <w:pStyle w:val="Heading1"/>
        <w:pBdr>
          <w:bottom w:val="single" w:sz="6" w:space="4" w:color="52B788"/>
        </w:pBdr>
        <w:shd w:val="clear" w:color="auto" w:fill="2D6A4F"/>
        <w:ind w:left="200" w:right="200"/>
      </w:pPr>
      <w:r>
        <w:t>8. Revenue Model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Revenue Streams</w:t>
      </w:r>
    </w:p>
    <w:p w:rsidR="000613F4" w:rsidRDefault="000613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1800"/>
        <w:gridCol w:w="2760"/>
      </w:tblGrid>
      <w:tr w:rsidR="000613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FFFFFF"/>
              </w:rPr>
              <w:t>Stream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FFFFFF"/>
              </w:rPr>
              <w:t>Price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613F4" w:rsidRDefault="007709F4">
            <w:r>
              <w:rPr>
                <w:b/>
                <w:bCs/>
                <w:color w:val="FFFFFF"/>
              </w:rPr>
              <w:t>Notes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Primary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Farmer Subscriptions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R49/month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Recurring, scalable income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Secondary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Agronomist Registration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R99 once-off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Expert network growth fee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Future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proofErr w:type="spellStart"/>
            <w:r>
              <w:rPr>
                <w:sz w:val="21"/>
                <w:szCs w:val="21"/>
              </w:rPr>
              <w:t>IoT</w:t>
            </w:r>
            <w:proofErr w:type="spellEnd"/>
            <w:r>
              <w:rPr>
                <w:sz w:val="21"/>
                <w:szCs w:val="21"/>
              </w:rPr>
              <w:t xml:space="preserve"> Device Sales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TBD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Hardware revenue stream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Future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Data Insights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TBD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Analytics for agri-businesses</w:t>
            </w:r>
          </w:p>
        </w:tc>
      </w:tr>
      <w:tr w:rsidR="000613F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Future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Government &amp; NGO Grants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TBD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613F4" w:rsidRDefault="007709F4">
            <w:r>
              <w:rPr>
                <w:sz w:val="21"/>
                <w:szCs w:val="21"/>
              </w:rPr>
              <w:t>Partnerships &amp; funding</w:t>
            </w:r>
          </w:p>
        </w:tc>
      </w:tr>
    </w:tbl>
    <w:p w:rsidR="000613F4" w:rsidRDefault="000613F4">
      <w:pPr>
        <w:spacing w:after="80"/>
      </w:pPr>
    </w:p>
    <w:p w:rsidR="000613F4" w:rsidRDefault="007709F4">
      <w:pPr>
        <w:pStyle w:val="Heading1"/>
        <w:pBdr>
          <w:bottom w:val="single" w:sz="6" w:space="4" w:color="52B788"/>
        </w:pBdr>
        <w:shd w:val="clear" w:color="auto" w:fill="2D6A4F"/>
        <w:ind w:left="200" w:right="200"/>
      </w:pPr>
      <w:r>
        <w:t>9. Growth Strategy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Expansion Plan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Phase 1 — Penetrate South African smallholder farmer market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Phase 2 — Expand to neighbouring southern African countries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Phase 3 — Scale across sub-Saharan Africa and beyond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Strategic Partnerships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Government agriculture programs and departments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NGOs focused on food security and rural development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Farming cooperatives and agricultural unions</w:t>
      </w:r>
    </w:p>
    <w:p w:rsidR="000613F4" w:rsidRDefault="007709F4">
      <w:pPr>
        <w:pStyle w:val="ListParagraph"/>
        <w:numPr>
          <w:ilvl w:val="0"/>
          <w:numId w:val="2"/>
        </w:numPr>
      </w:pPr>
      <w:proofErr w:type="spellStart"/>
      <w:r>
        <w:t>Agri</w:t>
      </w:r>
      <w:proofErr w:type="spellEnd"/>
      <w:r>
        <w:t>-tech investors and accelerators</w:t>
      </w:r>
    </w:p>
    <w:p w:rsidR="000613F4" w:rsidRDefault="000613F4">
      <w:pPr>
        <w:spacing w:after="80"/>
      </w:pPr>
    </w:p>
    <w:p w:rsidR="000613F4" w:rsidRDefault="007709F4">
      <w:pPr>
        <w:pStyle w:val="Heading1"/>
        <w:pBdr>
          <w:bottom w:val="single" w:sz="6" w:space="4" w:color="52B788"/>
        </w:pBdr>
        <w:shd w:val="clear" w:color="auto" w:fill="2D6A4F"/>
        <w:ind w:left="200" w:right="200"/>
      </w:pPr>
      <w:r>
        <w:t>10. Hackathon Pitch Notes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Key Messages to Deliver</w:t>
      </w:r>
    </w:p>
    <w:p w:rsidR="000613F4" w:rsidRDefault="007709F4">
      <w:pPr>
        <w:pBdr>
          <w:left w:val="single" w:sz="12" w:space="6" w:color="2D6A4F"/>
        </w:pBdr>
        <w:shd w:val="clear" w:color="auto" w:fill="FFF3E0"/>
        <w:spacing w:before="120" w:after="120"/>
        <w:ind w:left="200"/>
      </w:pPr>
      <w:r>
        <w:rPr>
          <w:b/>
          <w:bCs/>
          <w:i/>
          <w:iCs/>
          <w:color w:val="7C3D00"/>
        </w:rPr>
        <w:t>"We are not replacing farmers — we are empowering them."</w:t>
      </w:r>
    </w:p>
    <w:p w:rsidR="000613F4" w:rsidRDefault="000613F4">
      <w:pPr>
        <w:spacing w:after="80"/>
      </w:pPr>
    </w:p>
    <w:p w:rsidR="000613F4" w:rsidRDefault="007709F4">
      <w:pPr>
        <w:pBdr>
          <w:left w:val="single" w:sz="12" w:space="6" w:color="2D6A4F"/>
        </w:pBdr>
        <w:shd w:val="clear" w:color="auto" w:fill="FFF3E0"/>
        <w:spacing w:before="120" w:after="120"/>
        <w:ind w:left="200"/>
      </w:pPr>
      <w:r>
        <w:rPr>
          <w:b/>
          <w:bCs/>
          <w:i/>
          <w:iCs/>
          <w:color w:val="7C3D00"/>
        </w:rPr>
        <w:t>"This is not just an app. It's a digital agronomist in every pocket."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Competitor Statement (Use This Word-for-Word)</w:t>
      </w:r>
    </w:p>
    <w:p w:rsidR="000613F4" w:rsidRDefault="007709F4">
      <w:pPr>
        <w:pBdr>
          <w:left w:val="single" w:sz="12" w:space="6" w:color="2D6A4F"/>
        </w:pBdr>
        <w:shd w:val="clear" w:color="auto" w:fill="D8F3DC"/>
        <w:spacing w:before="120" w:after="120"/>
        <w:ind w:left="200"/>
      </w:pPr>
      <w:r>
        <w:rPr>
          <w:b/>
          <w:bCs/>
          <w:i/>
          <w:iCs/>
          <w:color w:val="1B4332"/>
        </w:rPr>
        <w:t xml:space="preserve">"Unlike Farmers </w:t>
      </w:r>
      <w:proofErr w:type="spellStart"/>
      <w:r>
        <w:rPr>
          <w:b/>
          <w:bCs/>
          <w:i/>
          <w:iCs/>
          <w:color w:val="1B4332"/>
        </w:rPr>
        <w:t>Agri</w:t>
      </w:r>
      <w:proofErr w:type="spellEnd"/>
      <w:r>
        <w:rPr>
          <w:b/>
          <w:bCs/>
          <w:i/>
          <w:iCs/>
          <w:color w:val="1B4332"/>
        </w:rPr>
        <w:t xml:space="preserve">-Care, which relies on physical agronomists and is primarily accessible to commercial farmers, </w:t>
      </w:r>
      <w:proofErr w:type="spellStart"/>
      <w:r w:rsidR="00B5243B">
        <w:rPr>
          <w:b/>
          <w:bCs/>
          <w:i/>
          <w:iCs/>
          <w:color w:val="1B4332"/>
        </w:rPr>
        <w:t>AgriSphere</w:t>
      </w:r>
      <w:proofErr w:type="spellEnd"/>
      <w:r>
        <w:rPr>
          <w:b/>
          <w:bCs/>
          <w:i/>
          <w:iCs/>
          <w:color w:val="1B4332"/>
        </w:rPr>
        <w:t xml:space="preserve"> Smart is des</w:t>
      </w:r>
      <w:r>
        <w:rPr>
          <w:b/>
          <w:bCs/>
          <w:i/>
          <w:iCs/>
          <w:color w:val="1B4332"/>
        </w:rPr>
        <w:t>igned for smallholder farmers — offering instant, affordable, and AI-powered farming support directly from a mobile device, even in low-connectivity areas."</w:t>
      </w:r>
    </w:p>
    <w:p w:rsidR="000613F4" w:rsidRDefault="000613F4">
      <w:pPr>
        <w:spacing w:after="80"/>
      </w:pPr>
    </w:p>
    <w:p w:rsidR="000613F4" w:rsidRDefault="007709F4">
      <w:pPr>
        <w:pStyle w:val="Heading2"/>
        <w:pBdr>
          <w:bottom w:val="single" w:sz="3" w:space="2" w:color="52B788"/>
        </w:pBdr>
      </w:pPr>
      <w:r>
        <w:t>Pitch Checklist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Introduce the problem with a relatable farmer story (Thabo)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Show the impact — 40% crop loss, inaccessible agronomists, food insecurity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Demo the AI crop disease detection feature (most visual impact)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Highlight offline functionality — critical differentiator for rural Africa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Explain the 3 technology layers: AI Vision</w:t>
      </w:r>
      <w:r>
        <w:t xml:space="preserve">, </w:t>
      </w:r>
      <w:proofErr w:type="spellStart"/>
      <w:r>
        <w:t>IoT</w:t>
      </w:r>
      <w:proofErr w:type="spellEnd"/>
      <w:r>
        <w:t xml:space="preserve"> Sensors, Predictive Intelligence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Introduce the Robotic Weeding feature as a bold, future-facing innovation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Present the R49/month pricing vs. costly agronomist consultations</w:t>
      </w:r>
    </w:p>
    <w:p w:rsidR="000613F4" w:rsidRDefault="007709F4">
      <w:pPr>
        <w:pStyle w:val="ListParagraph"/>
        <w:numPr>
          <w:ilvl w:val="0"/>
          <w:numId w:val="2"/>
        </w:numPr>
      </w:pPr>
      <w:r>
        <w:t>Close with growth vision: from South Africa to all of Africa</w:t>
      </w:r>
    </w:p>
    <w:p w:rsidR="000613F4" w:rsidRDefault="000613F4">
      <w:pPr>
        <w:spacing w:after="80"/>
      </w:pPr>
    </w:p>
    <w:p w:rsidR="000613F4" w:rsidRDefault="00B5243B">
      <w:pPr>
        <w:shd w:val="clear" w:color="auto" w:fill="2D6A4F"/>
        <w:spacing w:before="400"/>
        <w:jc w:val="center"/>
      </w:pPr>
      <w:proofErr w:type="spellStart"/>
      <w:r>
        <w:rPr>
          <w:b/>
          <w:bCs/>
          <w:color w:val="FFFFFF"/>
          <w:sz w:val="26"/>
          <w:szCs w:val="26"/>
        </w:rPr>
        <w:t>AgriSphere</w:t>
      </w:r>
      <w:proofErr w:type="spellEnd"/>
      <w:r w:rsidR="007709F4">
        <w:rPr>
          <w:b/>
          <w:bCs/>
          <w:color w:val="FFFFFF"/>
          <w:sz w:val="26"/>
          <w:szCs w:val="26"/>
        </w:rPr>
        <w:t xml:space="preserve"> Sm</w:t>
      </w:r>
      <w:r w:rsidR="007709F4">
        <w:rPr>
          <w:b/>
          <w:bCs/>
          <w:color w:val="FFFFFF"/>
          <w:sz w:val="26"/>
          <w:szCs w:val="26"/>
        </w:rPr>
        <w:t xml:space="preserve">art — A Digital Agronomist in Every Pocket  </w:t>
      </w:r>
    </w:p>
    <w:p w:rsidR="000613F4" w:rsidRDefault="007709F4">
      <w:pPr>
        <w:shd w:val="clear" w:color="auto" w:fill="1B4332"/>
        <w:jc w:val="center"/>
      </w:pPr>
      <w:r>
        <w:rPr>
          <w:i/>
          <w:iCs/>
          <w:color w:val="D8F3DC"/>
        </w:rPr>
        <w:t>Empowering smallholder farmers across Africa with A</w:t>
      </w:r>
      <w:bookmarkStart w:id="0" w:name="_GoBack"/>
      <w:bookmarkEnd w:id="0"/>
      <w:r>
        <w:rPr>
          <w:i/>
          <w:iCs/>
          <w:color w:val="D8F3DC"/>
        </w:rPr>
        <w:t xml:space="preserve">I, </w:t>
      </w:r>
      <w:proofErr w:type="spellStart"/>
      <w:r>
        <w:rPr>
          <w:i/>
          <w:iCs/>
          <w:color w:val="D8F3DC"/>
        </w:rPr>
        <w:t>IoT</w:t>
      </w:r>
      <w:proofErr w:type="spellEnd"/>
      <w:r>
        <w:rPr>
          <w:i/>
          <w:iCs/>
          <w:color w:val="D8F3DC"/>
        </w:rPr>
        <w:t>, and robotics.</w:t>
      </w:r>
    </w:p>
    <w:sectPr w:rsidR="000613F4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9F4" w:rsidRDefault="007709F4">
      <w:r>
        <w:separator/>
      </w:r>
    </w:p>
  </w:endnote>
  <w:endnote w:type="continuationSeparator" w:id="0">
    <w:p w:rsidR="007709F4" w:rsidRDefault="00770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13F4" w:rsidRDefault="00B5243B">
    <w:pPr>
      <w:pBdr>
        <w:top w:val="single" w:sz="4" w:space="2" w:color="52B788"/>
      </w:pBdr>
      <w:spacing w:before="80"/>
      <w:jc w:val="center"/>
    </w:pPr>
    <w:proofErr w:type="spellStart"/>
    <w:proofErr w:type="gramStart"/>
    <w:r>
      <w:rPr>
        <w:color w:val="888888"/>
        <w:sz w:val="18"/>
        <w:szCs w:val="18"/>
      </w:rPr>
      <w:t>AgriSphere</w:t>
    </w:r>
    <w:proofErr w:type="spellEnd"/>
    <w:r w:rsidR="007709F4">
      <w:rPr>
        <w:color w:val="888888"/>
        <w:sz w:val="18"/>
        <w:szCs w:val="18"/>
      </w:rPr>
      <w:t xml:space="preserve">  •</w:t>
    </w:r>
    <w:proofErr w:type="gramEnd"/>
    <w:r w:rsidR="007709F4">
      <w:rPr>
        <w:color w:val="888888"/>
        <w:sz w:val="18"/>
        <w:szCs w:val="18"/>
      </w:rPr>
      <w:t xml:space="preserve">  Empowering Smallholder Farmers with 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9F4" w:rsidRDefault="007709F4">
      <w:r>
        <w:separator/>
      </w:r>
    </w:p>
  </w:footnote>
  <w:footnote w:type="continuationSeparator" w:id="0">
    <w:p w:rsidR="007709F4" w:rsidRDefault="00770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243B" w:rsidRDefault="00B5243B">
    <w:pPr>
      <w:pBdr>
        <w:bottom w:val="single" w:sz="4" w:space="2" w:color="52B788"/>
      </w:pBdr>
      <w:spacing w:after="80"/>
      <w:jc w:val="right"/>
      <w:rPr>
        <w:color w:val="888888"/>
        <w:sz w:val="18"/>
        <w:szCs w:val="18"/>
      </w:rPr>
    </w:pPr>
    <w:proofErr w:type="spellStart"/>
    <w:r>
      <w:rPr>
        <w:color w:val="888888"/>
        <w:sz w:val="18"/>
        <w:szCs w:val="18"/>
      </w:rPr>
      <w:t>AgriSphere</w:t>
    </w:r>
    <w:proofErr w:type="spellEnd"/>
  </w:p>
  <w:p w:rsidR="000613F4" w:rsidRDefault="00B5243B">
    <w:pPr>
      <w:pBdr>
        <w:bottom w:val="single" w:sz="4" w:space="2" w:color="52B788"/>
      </w:pBdr>
      <w:spacing w:after="80"/>
      <w:jc w:val="right"/>
    </w:pPr>
    <w:r>
      <w:rPr>
        <w:color w:val="888888"/>
        <w:sz w:val="18"/>
        <w:szCs w:val="18"/>
      </w:rPr>
      <w:t>H</w:t>
    </w:r>
    <w:r w:rsidR="007709F4">
      <w:rPr>
        <w:color w:val="888888"/>
        <w:sz w:val="18"/>
        <w:szCs w:val="18"/>
      </w:rPr>
      <w:t xml:space="preserve">ackathon </w:t>
    </w:r>
    <w:proofErr w:type="gramStart"/>
    <w:r w:rsidR="007709F4">
      <w:rPr>
        <w:color w:val="888888"/>
        <w:sz w:val="18"/>
        <w:szCs w:val="18"/>
      </w:rPr>
      <w:t>Documentation  |</w:t>
    </w:r>
    <w:proofErr w:type="gramEnd"/>
    <w:r w:rsidR="007709F4">
      <w:rPr>
        <w:color w:val="888888"/>
        <w:sz w:val="18"/>
        <w:szCs w:val="18"/>
      </w:rPr>
      <w:t xml:space="preserve">  </w:t>
    </w:r>
    <w:r>
      <w:rPr>
        <w:b/>
        <w:bCs/>
        <w:color w:val="2D6A4F"/>
        <w:sz w:val="18"/>
        <w:szCs w:val="18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D7B5F"/>
    <w:multiLevelType w:val="hybridMultilevel"/>
    <w:tmpl w:val="76EA7268"/>
    <w:lvl w:ilvl="0" w:tplc="862820BA">
      <w:start w:val="1"/>
      <w:numFmt w:val="decimal"/>
      <w:lvlText w:val="Step %1:"/>
      <w:lvlJc w:val="left"/>
      <w:pPr>
        <w:spacing w:before="100" w:after="100"/>
        <w:ind w:left="800" w:hanging="440"/>
      </w:pPr>
    </w:lvl>
    <w:lvl w:ilvl="1" w:tplc="C802B046">
      <w:numFmt w:val="decimal"/>
      <w:lvlText w:val=""/>
      <w:lvlJc w:val="left"/>
    </w:lvl>
    <w:lvl w:ilvl="2" w:tplc="F5FC702C">
      <w:numFmt w:val="decimal"/>
      <w:lvlText w:val=""/>
      <w:lvlJc w:val="left"/>
    </w:lvl>
    <w:lvl w:ilvl="3" w:tplc="C6287694">
      <w:numFmt w:val="decimal"/>
      <w:lvlText w:val=""/>
      <w:lvlJc w:val="left"/>
    </w:lvl>
    <w:lvl w:ilvl="4" w:tplc="9B70A640">
      <w:numFmt w:val="decimal"/>
      <w:lvlText w:val=""/>
      <w:lvlJc w:val="left"/>
    </w:lvl>
    <w:lvl w:ilvl="5" w:tplc="950EE77A">
      <w:numFmt w:val="decimal"/>
      <w:lvlText w:val=""/>
      <w:lvlJc w:val="left"/>
    </w:lvl>
    <w:lvl w:ilvl="6" w:tplc="E6061A78">
      <w:numFmt w:val="decimal"/>
      <w:lvlText w:val=""/>
      <w:lvlJc w:val="left"/>
    </w:lvl>
    <w:lvl w:ilvl="7" w:tplc="B246D004">
      <w:numFmt w:val="decimal"/>
      <w:lvlText w:val=""/>
      <w:lvlJc w:val="left"/>
    </w:lvl>
    <w:lvl w:ilvl="8" w:tplc="C598EAEA">
      <w:numFmt w:val="decimal"/>
      <w:lvlText w:val=""/>
      <w:lvlJc w:val="left"/>
    </w:lvl>
  </w:abstractNum>
  <w:abstractNum w:abstractNumId="1" w15:restartNumberingAfterBreak="0">
    <w:nsid w:val="25B538E6"/>
    <w:multiLevelType w:val="hybridMultilevel"/>
    <w:tmpl w:val="F8881B72"/>
    <w:lvl w:ilvl="0" w:tplc="2A9E60E6">
      <w:start w:val="1"/>
      <w:numFmt w:val="bullet"/>
      <w:lvlText w:val="●"/>
      <w:lvlJc w:val="left"/>
      <w:pPr>
        <w:ind w:left="720" w:hanging="360"/>
      </w:pPr>
    </w:lvl>
    <w:lvl w:ilvl="1" w:tplc="DA629F70">
      <w:start w:val="1"/>
      <w:numFmt w:val="bullet"/>
      <w:lvlText w:val="○"/>
      <w:lvlJc w:val="left"/>
      <w:pPr>
        <w:ind w:left="1440" w:hanging="360"/>
      </w:pPr>
    </w:lvl>
    <w:lvl w:ilvl="2" w:tplc="263E6486">
      <w:start w:val="1"/>
      <w:numFmt w:val="bullet"/>
      <w:lvlText w:val="■"/>
      <w:lvlJc w:val="left"/>
      <w:pPr>
        <w:ind w:left="2160" w:hanging="360"/>
      </w:pPr>
    </w:lvl>
    <w:lvl w:ilvl="3" w:tplc="DA08097C">
      <w:start w:val="1"/>
      <w:numFmt w:val="bullet"/>
      <w:lvlText w:val="●"/>
      <w:lvlJc w:val="left"/>
      <w:pPr>
        <w:ind w:left="2880" w:hanging="360"/>
      </w:pPr>
    </w:lvl>
    <w:lvl w:ilvl="4" w:tplc="3112D7F6">
      <w:start w:val="1"/>
      <w:numFmt w:val="bullet"/>
      <w:lvlText w:val="○"/>
      <w:lvlJc w:val="left"/>
      <w:pPr>
        <w:ind w:left="3600" w:hanging="360"/>
      </w:pPr>
    </w:lvl>
    <w:lvl w:ilvl="5" w:tplc="A1444BFA">
      <w:start w:val="1"/>
      <w:numFmt w:val="bullet"/>
      <w:lvlText w:val="■"/>
      <w:lvlJc w:val="left"/>
      <w:pPr>
        <w:ind w:left="4320" w:hanging="360"/>
      </w:pPr>
    </w:lvl>
    <w:lvl w:ilvl="6" w:tplc="4B64D4AA">
      <w:start w:val="1"/>
      <w:numFmt w:val="bullet"/>
      <w:lvlText w:val="●"/>
      <w:lvlJc w:val="left"/>
      <w:pPr>
        <w:ind w:left="5040" w:hanging="360"/>
      </w:pPr>
    </w:lvl>
    <w:lvl w:ilvl="7" w:tplc="2E0CCD4C">
      <w:start w:val="1"/>
      <w:numFmt w:val="bullet"/>
      <w:lvlText w:val="●"/>
      <w:lvlJc w:val="left"/>
      <w:pPr>
        <w:ind w:left="5760" w:hanging="360"/>
      </w:pPr>
    </w:lvl>
    <w:lvl w:ilvl="8" w:tplc="6EF2C1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0A678C"/>
    <w:multiLevelType w:val="hybridMultilevel"/>
    <w:tmpl w:val="72E6826A"/>
    <w:lvl w:ilvl="0" w:tplc="A1A00254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B52A92D0">
      <w:numFmt w:val="decimal"/>
      <w:lvlText w:val=""/>
      <w:lvlJc w:val="left"/>
    </w:lvl>
    <w:lvl w:ilvl="2" w:tplc="A134B01E">
      <w:numFmt w:val="decimal"/>
      <w:lvlText w:val=""/>
      <w:lvlJc w:val="left"/>
    </w:lvl>
    <w:lvl w:ilvl="3" w:tplc="0414B20A">
      <w:numFmt w:val="decimal"/>
      <w:lvlText w:val=""/>
      <w:lvlJc w:val="left"/>
    </w:lvl>
    <w:lvl w:ilvl="4" w:tplc="9D7873CA">
      <w:numFmt w:val="decimal"/>
      <w:lvlText w:val=""/>
      <w:lvlJc w:val="left"/>
    </w:lvl>
    <w:lvl w:ilvl="5" w:tplc="9720209E">
      <w:numFmt w:val="decimal"/>
      <w:lvlText w:val=""/>
      <w:lvlJc w:val="left"/>
    </w:lvl>
    <w:lvl w:ilvl="6" w:tplc="D24E9EF6">
      <w:numFmt w:val="decimal"/>
      <w:lvlText w:val=""/>
      <w:lvlJc w:val="left"/>
    </w:lvl>
    <w:lvl w:ilvl="7" w:tplc="D0ACEC1E">
      <w:numFmt w:val="decimal"/>
      <w:lvlText w:val=""/>
      <w:lvlJc w:val="left"/>
    </w:lvl>
    <w:lvl w:ilvl="8" w:tplc="F97A45A8">
      <w:numFmt w:val="decimal"/>
      <w:lvlText w:val=""/>
      <w:lvlJc w:val="left"/>
    </w:lvl>
  </w:abstractNum>
  <w:abstractNum w:abstractNumId="3" w15:restartNumberingAfterBreak="0">
    <w:nsid w:val="5F837D13"/>
    <w:multiLevelType w:val="hybridMultilevel"/>
    <w:tmpl w:val="29BC93A4"/>
    <w:lvl w:ilvl="0" w:tplc="6A4C4814">
      <w:start w:val="1"/>
      <w:numFmt w:val="decimal"/>
      <w:lvlText w:val="%1."/>
      <w:lvlJc w:val="left"/>
      <w:pPr>
        <w:spacing w:before="80" w:after="80"/>
        <w:ind w:left="720" w:hanging="360"/>
      </w:pPr>
    </w:lvl>
    <w:lvl w:ilvl="1" w:tplc="BF1E8A08">
      <w:numFmt w:val="decimal"/>
      <w:lvlText w:val=""/>
      <w:lvlJc w:val="left"/>
    </w:lvl>
    <w:lvl w:ilvl="2" w:tplc="D932D428">
      <w:numFmt w:val="decimal"/>
      <w:lvlText w:val=""/>
      <w:lvlJc w:val="left"/>
    </w:lvl>
    <w:lvl w:ilvl="3" w:tplc="AEEC1B3C">
      <w:numFmt w:val="decimal"/>
      <w:lvlText w:val=""/>
      <w:lvlJc w:val="left"/>
    </w:lvl>
    <w:lvl w:ilvl="4" w:tplc="283CCF48">
      <w:numFmt w:val="decimal"/>
      <w:lvlText w:val=""/>
      <w:lvlJc w:val="left"/>
    </w:lvl>
    <w:lvl w:ilvl="5" w:tplc="9E48D092">
      <w:numFmt w:val="decimal"/>
      <w:lvlText w:val=""/>
      <w:lvlJc w:val="left"/>
    </w:lvl>
    <w:lvl w:ilvl="6" w:tplc="0BC004DA">
      <w:numFmt w:val="decimal"/>
      <w:lvlText w:val=""/>
      <w:lvlJc w:val="left"/>
    </w:lvl>
    <w:lvl w:ilvl="7" w:tplc="6A06D7A0">
      <w:numFmt w:val="decimal"/>
      <w:lvlText w:val=""/>
      <w:lvlJc w:val="left"/>
    </w:lvl>
    <w:lvl w:ilvl="8" w:tplc="ABAC835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3F4"/>
    <w:rsid w:val="000613F4"/>
    <w:rsid w:val="003F47C6"/>
    <w:rsid w:val="007709F4"/>
    <w:rsid w:val="008A4698"/>
    <w:rsid w:val="00B5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7212D"/>
  <w15:docId w15:val="{AE289AF9-2D14-4559-BD40-EB2D3144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1B4332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24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243B"/>
  </w:style>
  <w:style w:type="paragraph" w:styleId="Footer">
    <w:name w:val="footer"/>
    <w:basedOn w:val="Normal"/>
    <w:link w:val="FooterChar"/>
    <w:uiPriority w:val="99"/>
    <w:unhideWhenUsed/>
    <w:rsid w:val="00B524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Tshegofatso</cp:lastModifiedBy>
  <cp:revision>2</cp:revision>
  <dcterms:created xsi:type="dcterms:W3CDTF">2026-03-31T01:54:00Z</dcterms:created>
  <dcterms:modified xsi:type="dcterms:W3CDTF">2026-03-31T01:54:00Z</dcterms:modified>
</cp:coreProperties>
</file>