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3EC0F1" w:rsidR="00DB0C47" w:rsidRDefault="00944330">
              <w:pPr>
                <w:pStyle w:val="Publishwithline"/>
              </w:pPr>
              <w:r w:rsidRPr="00944330">
                <w:rPr>
                  <w:rFonts w:hint="eastAsia"/>
                </w:rPr>
                <w:t>6</w:t>
              </w:r>
              <w:r w:rsidRPr="00944330">
                <w:rPr>
                  <w:rFonts w:hint="eastAsia"/>
                </w:rPr>
                <w:t>、单点登录</w:t>
              </w:r>
              <w:r w:rsidRPr="00944330">
                <w:rPr>
                  <w:rFonts w:hint="eastAsia"/>
                </w:rPr>
                <w:t xml:space="preserve"> service</w:t>
              </w:r>
              <w:r w:rsidRPr="00944330">
                <w:rPr>
                  <w:rFonts w:hint="eastAsia"/>
                </w:rPr>
                <w:t>配置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4F7878" w:rsidP="005A3FAA">
          <w:pPr>
            <w:pStyle w:val="PadderBetweenControlandBody"/>
          </w:pPr>
        </w:p>
      </w:sdtContent>
    </w:sdt>
    <w:p w14:paraId="407E6204" w14:textId="1C0E8334" w:rsidR="003A7E08" w:rsidRDefault="001F5817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、解释</w:t>
      </w:r>
      <w:r>
        <w:rPr>
          <w:rFonts w:hint="eastAsia"/>
        </w:rPr>
        <w:t>;</w:t>
      </w:r>
    </w:p>
    <w:p w14:paraId="3EFBB84F" w14:textId="77777777" w:rsidR="001F5817" w:rsidRPr="00505ACE" w:rsidRDefault="001F5817" w:rsidP="001F5817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FF0000"/>
          <w:sz w:val="32"/>
          <w:szCs w:val="24"/>
        </w:rPr>
      </w:pPr>
      <w:r w:rsidRPr="00505ACE">
        <w:rPr>
          <w:rFonts w:ascii="Microsoft YaHei" w:eastAsia="Microsoft YaHei" w:hAnsi="Microsoft YaHei" w:hint="eastAsia"/>
          <w:color w:val="FF0000"/>
          <w:sz w:val="28"/>
        </w:rPr>
        <w:t>cas客户端接入称之为service，必须经过cas的允许才能进行登录，当然不同的客户端可以做不同的事情，其中包括：</w:t>
      </w:r>
    </w:p>
    <w:p w14:paraId="59DA7AFA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自定义主题（各客户端登录页自定义）</w:t>
      </w:r>
    </w:p>
    <w:p w14:paraId="2DAC9F37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自定义属性（服务属性（固定）与用户属性（动态））</w:t>
      </w:r>
    </w:p>
    <w:p w14:paraId="5264C504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自定义协议</w:t>
      </w:r>
    </w:p>
    <w:p w14:paraId="7EE70197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自定义登录后跳转方式，跳转路径</w:t>
      </w:r>
    </w:p>
    <w:p w14:paraId="7F350792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授权策略（拒绝属性、可登录时间范围限制、等等）</w:t>
      </w:r>
    </w:p>
    <w:p w14:paraId="307066D9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拒绝授权模式</w:t>
      </w:r>
    </w:p>
    <w:p w14:paraId="63266194" w14:textId="77777777" w:rsidR="001F5817" w:rsidRDefault="001F5817" w:rsidP="001F5817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接下来来一个FAQ</w:t>
      </w:r>
    </w:p>
    <w:p w14:paraId="527A674C" w14:textId="77777777" w:rsidR="001F5817" w:rsidRPr="00E557F4" w:rsidRDefault="001F5817" w:rsidP="001F5817">
      <w:pPr>
        <w:pStyle w:val="a8"/>
        <w:spacing w:after="0"/>
        <w:rPr>
          <w:rFonts w:ascii="Microsoft YaHei" w:eastAsia="Microsoft YaHei" w:hAnsi="Microsoft YaHei"/>
          <w:color w:val="6F6F6F"/>
          <w:sz w:val="28"/>
        </w:rPr>
      </w:pPr>
      <w:r w:rsidRPr="00E557F4">
        <w:rPr>
          <w:rStyle w:val="a6"/>
          <w:rFonts w:ascii="Microsoft YaHei" w:eastAsia="Microsoft YaHei" w:hAnsi="Microsoft YaHei" w:hint="eastAsia"/>
          <w:color w:val="6F6F6F"/>
          <w:sz w:val="28"/>
        </w:rPr>
        <w:t>A: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t> 什么是service，根cas有什么关系？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E557F4">
        <w:rPr>
          <w:rStyle w:val="a6"/>
          <w:rFonts w:ascii="Microsoft YaHei" w:eastAsia="Microsoft YaHei" w:hAnsi="Microsoft YaHei" w:hint="eastAsia"/>
          <w:color w:val="FF0000"/>
          <w:sz w:val="28"/>
          <w:highlight w:val="yellow"/>
        </w:rPr>
        <w:t>B:</w:t>
      </w:r>
      <w:r w:rsidRPr="00E557F4">
        <w:rPr>
          <w:rFonts w:ascii="Microsoft YaHei" w:eastAsia="Microsoft YaHei" w:hAnsi="Microsoft YaHei" w:hint="eastAsia"/>
          <w:color w:val="FF0000"/>
          <w:sz w:val="28"/>
          <w:highlight w:val="yellow"/>
        </w:rPr>
        <w:t> service是使用型cas是服务型，cas好比游乐园，service好比来游乐园的游客</w:t>
      </w:r>
      <w:r w:rsidRPr="00E557F4">
        <w:rPr>
          <w:rFonts w:ascii="Microsoft YaHei" w:eastAsia="Microsoft YaHei" w:hAnsi="Microsoft YaHei" w:hint="eastAsia"/>
          <w:color w:val="FF0000"/>
          <w:sz w:val="28"/>
        </w:rPr>
        <w:t>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E557F4">
        <w:rPr>
          <w:rStyle w:val="a6"/>
          <w:rFonts w:ascii="Microsoft YaHei" w:eastAsia="Microsoft YaHei" w:hAnsi="Microsoft YaHei" w:hint="eastAsia"/>
          <w:color w:val="6F6F6F"/>
          <w:sz w:val="28"/>
        </w:rPr>
        <w:t>A: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t> 那service如何对接cas？service如何知道是否被允许接入？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E557F4">
        <w:rPr>
          <w:rStyle w:val="a6"/>
          <w:rFonts w:ascii="Microsoft YaHei" w:eastAsia="Microsoft YaHei" w:hAnsi="Microsoft YaHei" w:hint="eastAsia"/>
          <w:color w:val="6F6F6F"/>
          <w:sz w:val="28"/>
        </w:rPr>
        <w:t>B: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t> 好比游客需要进入游乐园，那么游客需要门票，获取门票有多种方式，可以用手机校验码，或者身份证进行获取。当然如果是犯罪分子门票都买不了，更何况进去游乐园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700D68">
        <w:rPr>
          <w:rStyle w:val="a6"/>
          <w:rFonts w:ascii="Microsoft YaHei" w:eastAsia="Microsoft YaHei" w:hAnsi="Microsoft YaHei" w:hint="eastAsia"/>
          <w:color w:val="FF0000"/>
          <w:sz w:val="28"/>
        </w:rPr>
        <w:t>A:</w:t>
      </w:r>
      <w:r w:rsidRPr="00700D68">
        <w:rPr>
          <w:rFonts w:ascii="Microsoft YaHei" w:eastAsia="Microsoft YaHei" w:hAnsi="Microsoft YaHei" w:hint="eastAsia"/>
          <w:color w:val="FF0000"/>
          <w:sz w:val="28"/>
        </w:rPr>
        <w:t> 具体service如何作为客户端使用？ </w:t>
      </w:r>
      <w:bookmarkStart w:id="0" w:name="_GoBack"/>
      <w:bookmarkEnd w:id="0"/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E557F4">
        <w:rPr>
          <w:rStyle w:val="a6"/>
          <w:rFonts w:ascii="Microsoft YaHei" w:eastAsia="Microsoft YaHei" w:hAnsi="Microsoft YaHei" w:hint="eastAsia"/>
          <w:color w:val="6F6F6F"/>
          <w:sz w:val="28"/>
        </w:rPr>
        <w:t>B: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t> 好比买门票，必须填写身份证号、手机号、付款等流程，当然也可以通过不同渠道购买，cas也有不同的客户端实现，cas client、pac4j等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6504A3">
        <w:rPr>
          <w:rStyle w:val="a6"/>
          <w:rFonts w:ascii="Microsoft YaHei" w:eastAsia="Microsoft YaHei" w:hAnsi="Microsoft YaHei" w:hint="eastAsia"/>
          <w:color w:val="FF0000"/>
          <w:sz w:val="28"/>
        </w:rPr>
        <w:t>A:</w:t>
      </w:r>
      <w:r w:rsidRPr="006504A3">
        <w:rPr>
          <w:rFonts w:ascii="Microsoft YaHei" w:eastAsia="Microsoft YaHei" w:hAnsi="Microsoft YaHei" w:hint="eastAsia"/>
          <w:color w:val="FF0000"/>
          <w:sz w:val="28"/>
        </w:rPr>
        <w:t> service接入有何好处？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E557F4">
        <w:rPr>
          <w:rStyle w:val="a6"/>
          <w:rFonts w:ascii="Microsoft YaHei" w:eastAsia="Microsoft YaHei" w:hAnsi="Microsoft YaHei" w:hint="eastAsia"/>
          <w:color w:val="6F6F6F"/>
          <w:sz w:val="28"/>
        </w:rPr>
        <w:t>B: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t> 被接入的service无需进行输入密码即可进入系统，好比A-service（OA系统）登录了，B-service（账单系统），C-service（CRM系统）无需再次登录，传统的方式有10个八个系统进行登录，用户会疯掉，开发员也需要管理多个系统的帐号数据</w:t>
      </w:r>
    </w:p>
    <w:p w14:paraId="3CD9A41A" w14:textId="77777777" w:rsidR="001F5817" w:rsidRPr="00E557F4" w:rsidRDefault="001F5817" w:rsidP="001F5817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28"/>
        </w:rPr>
      </w:pPr>
      <w:r w:rsidRPr="00E557F4">
        <w:rPr>
          <w:rFonts w:ascii="Microsoft YaHei" w:eastAsia="Microsoft YaHei" w:hAnsi="Microsoft YaHei" w:hint="eastAsia"/>
          <w:color w:val="3F3F3F"/>
          <w:sz w:val="28"/>
        </w:rPr>
        <w:t>说了一大推，不如来点正事，例如怎么配置，如何管理，马上马上~~</w:t>
      </w:r>
    </w:p>
    <w:p w14:paraId="04795CF4" w14:textId="77777777" w:rsidR="001F5817" w:rsidRDefault="001F5817" w:rsidP="001F5817">
      <w:pPr>
        <w:pStyle w:val="1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F3F3F"/>
          <w:sz w:val="62"/>
          <w:szCs w:val="62"/>
        </w:rPr>
      </w:pPr>
      <w:bookmarkStart w:id="1" w:name="t2"/>
      <w:bookmarkEnd w:id="1"/>
      <w:r>
        <w:rPr>
          <w:rFonts w:ascii="Microsoft YaHei" w:eastAsia="Microsoft YaHei" w:hAnsi="Microsoft YaHei" w:hint="eastAsia"/>
          <w:b w:val="0"/>
          <w:bCs w:val="0"/>
          <w:color w:val="3F3F3F"/>
          <w:sz w:val="62"/>
          <w:szCs w:val="62"/>
        </w:rPr>
        <w:t>实战</w:t>
      </w:r>
    </w:p>
    <w:p w14:paraId="3EEFB882" w14:textId="77777777" w:rsidR="001F5817" w:rsidRDefault="001F5817" w:rsidP="001F5817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24"/>
          <w:szCs w:val="24"/>
        </w:rPr>
      </w:pPr>
      <w:r>
        <w:rPr>
          <w:rFonts w:ascii="Microsoft YaHei" w:eastAsia="Microsoft YaHei" w:hAnsi="Microsoft YaHei" w:hint="eastAsia"/>
          <w:color w:val="3F3F3F"/>
        </w:rPr>
        <w:t>持久化策略：</w:t>
      </w:r>
    </w:p>
    <w:p w14:paraId="0D863217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InMemory XML(通过spring bean进行内存存储)</w:t>
      </w:r>
    </w:p>
    <w:p w14:paraId="703C4E2E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JSON(通过json文件存储) </w:t>
      </w:r>
      <w:r>
        <w:rPr>
          <w:rStyle w:val="HTML"/>
          <w:rFonts w:ascii="Courier" w:hAnsi="Courier"/>
          <w:b/>
          <w:bCs/>
          <w:color w:val="3F3F3F"/>
        </w:rPr>
        <w:t>推荐</w:t>
      </w:r>
      <w:r>
        <w:rPr>
          <w:rFonts w:ascii="Microsoft YaHei" w:eastAsia="Microsoft YaHei" w:hAnsi="Microsoft YaHei" w:hint="eastAsia"/>
          <w:color w:val="3F3F3F"/>
        </w:rPr>
        <w:t> </w:t>
      </w:r>
      <w:r>
        <w:rPr>
          <w:rFonts w:ascii="MS Mincho" w:eastAsia="MS Mincho" w:hAnsi="MS Mincho" w:cs="MS Mincho"/>
          <w:color w:val="3F3F3F"/>
        </w:rPr>
        <w:t>❤❤❤</w:t>
      </w:r>
    </w:p>
    <w:p w14:paraId="549032E5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YAML(通过yml文件存储)</w:t>
      </w:r>
    </w:p>
    <w:p w14:paraId="3AFD6285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Mongo(文档数据库持久化)</w:t>
      </w:r>
      <w:r>
        <w:rPr>
          <w:rStyle w:val="HTML"/>
          <w:rFonts w:ascii="Courier" w:hAnsi="Courier"/>
          <w:b/>
          <w:bCs/>
          <w:color w:val="3F3F3F"/>
        </w:rPr>
        <w:t>推荐</w:t>
      </w:r>
      <w:r>
        <w:rPr>
          <w:rFonts w:ascii="Microsoft YaHei" w:eastAsia="Microsoft YaHei" w:hAnsi="Microsoft YaHei" w:hint="eastAsia"/>
          <w:color w:val="3F3F3F"/>
        </w:rPr>
        <w:t> </w:t>
      </w:r>
      <w:r>
        <w:rPr>
          <w:rFonts w:ascii="MS Mincho" w:eastAsia="MS Mincho" w:hAnsi="MS Mincho" w:cs="MS Mincho"/>
          <w:color w:val="3F3F3F"/>
        </w:rPr>
        <w:t>❤❤❤❤❤</w:t>
      </w:r>
    </w:p>
    <w:p w14:paraId="25B94E4D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JPA(关系型数据库持久化)</w:t>
      </w:r>
    </w:p>
    <w:p w14:paraId="50FDAC79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DynameDb</w:t>
      </w:r>
    </w:p>
    <w:p w14:paraId="2ECE8941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LDAP</w:t>
      </w:r>
    </w:p>
    <w:p w14:paraId="447460A6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Cochbase</w:t>
      </w:r>
    </w:p>
    <w:p w14:paraId="3FAC9892" w14:textId="77777777" w:rsidR="001F5817" w:rsidRDefault="001F5817" w:rsidP="001F5817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在sso初步上线时推荐采用json文件存储，后面逐步多服务注入时推荐采用Mongo进行存储，采用cas-management进行采用UI进行管理我们的数据，目前阶段，持久化策略必须和cas进行配置一致才能生效</w:t>
      </w:r>
    </w:p>
    <w:p w14:paraId="77C3B006" w14:textId="77777777" w:rsidR="00E64511" w:rsidRDefault="001F5817" w:rsidP="00E64511">
      <w:pPr>
        <w:pStyle w:val="a8"/>
        <w:shd w:val="clear" w:color="auto" w:fill="FFFFFF"/>
        <w:spacing w:after="408" w:line="408" w:lineRule="atLeast"/>
        <w:rPr>
          <w:rStyle w:val="a6"/>
          <w:rFonts w:ascii="Microsoft YaHei" w:eastAsia="Microsoft YaHei" w:hAnsi="Microsoft YaHei"/>
          <w:color w:val="3F3F3F"/>
        </w:rPr>
      </w:pPr>
      <w:r>
        <w:rPr>
          <w:rStyle w:val="a6"/>
          <w:rFonts w:ascii="Microsoft YaHei" w:eastAsia="Microsoft YaHei" w:hAnsi="Microsoft YaHei" w:hint="eastAsia"/>
          <w:color w:val="3F3F3F"/>
        </w:rPr>
        <w:t>本章进行service的json配置及介绍，下一章进行cas-management配置</w:t>
      </w:r>
      <w:bookmarkStart w:id="2" w:name="t3"/>
      <w:bookmarkEnd w:id="2"/>
    </w:p>
    <w:p w14:paraId="70FB3538" w14:textId="0D480D83" w:rsidR="001F5817" w:rsidRPr="002C7252" w:rsidRDefault="00E64511" w:rsidP="00E64511">
      <w:pPr>
        <w:pStyle w:val="1"/>
        <w:rPr>
          <w:color w:val="CFBFAD"/>
        </w:rPr>
      </w:pPr>
      <w:r>
        <w:rPr>
          <w:rStyle w:val="a6"/>
          <w:rFonts w:ascii="Microsoft YaHei" w:eastAsia="Microsoft YaHei" w:hAnsi="Microsoft YaHei" w:hint="eastAsia"/>
          <w:color w:val="3F3F3F"/>
        </w:rPr>
        <w:t>1、</w:t>
      </w:r>
      <w:r w:rsidR="001F5817">
        <w:rPr>
          <w:rFonts w:hint="eastAsia"/>
        </w:rPr>
        <w:t xml:space="preserve">JSON </w:t>
      </w:r>
      <w:r w:rsidR="001F5817">
        <w:rPr>
          <w:rFonts w:hint="eastAsia"/>
        </w:rPr>
        <w:t>配置</w:t>
      </w:r>
      <w:r w:rsidR="002C7252">
        <w:rPr>
          <w:rFonts w:hint="eastAsia"/>
        </w:rPr>
        <w:t xml:space="preserve"> </w:t>
      </w:r>
      <w:r w:rsidR="002C7252">
        <w:rPr>
          <w:rFonts w:hint="eastAsia"/>
        </w:rPr>
        <w:t>（</w:t>
      </w:r>
      <w:r w:rsidR="002C7252" w:rsidRPr="00827688">
        <w:rPr>
          <w:color w:val="FF0000"/>
          <w:highlight w:val="yellow"/>
        </w:rPr>
        <w:t>默认</w:t>
      </w:r>
      <w:r w:rsidR="002C7252" w:rsidRPr="00827688">
        <w:rPr>
          <w:color w:val="FF0000"/>
          <w:highlight w:val="yellow"/>
        </w:rPr>
        <w:t>json/yml</w:t>
      </w:r>
      <w:r w:rsidR="002C7252" w:rsidRPr="00827688">
        <w:rPr>
          <w:color w:val="FF0000"/>
          <w:highlight w:val="yellow"/>
        </w:rPr>
        <w:t>资源加载路径为</w:t>
      </w:r>
      <w:r w:rsidR="002C7252" w:rsidRPr="00827688">
        <w:rPr>
          <w:color w:val="FF0000"/>
          <w:highlight w:val="yellow"/>
        </w:rPr>
        <w:t>resources/services</w:t>
      </w:r>
      <w:r w:rsidR="002C7252">
        <w:rPr>
          <w:rFonts w:hint="eastAsia"/>
        </w:rPr>
        <w:t>）</w:t>
      </w:r>
    </w:p>
    <w:p w14:paraId="70359210" w14:textId="77777777" w:rsidR="001F5817" w:rsidRDefault="001F5817" w:rsidP="00E64511">
      <w:pPr>
        <w:pStyle w:val="2"/>
      </w:pPr>
      <w:r>
        <w:rPr>
          <w:rFonts w:hint="eastAsia"/>
        </w:rPr>
        <w:t>需求：对所有</w:t>
      </w:r>
      <w:r>
        <w:rPr>
          <w:rStyle w:val="HTML"/>
          <w:rFonts w:ascii="Courier" w:hAnsi="Courier"/>
          <w:color w:val="3F3F3F"/>
          <w:sz w:val="22"/>
          <w:szCs w:val="22"/>
        </w:rPr>
        <w:t>http://localhost</w:t>
      </w:r>
      <w:r>
        <w:rPr>
          <w:rFonts w:hint="eastAsia"/>
        </w:rPr>
        <w:t>开头请求的</w:t>
      </w:r>
      <w:r>
        <w:rPr>
          <w:rFonts w:hint="eastAsia"/>
        </w:rPr>
        <w:t>service</w:t>
      </w:r>
      <w:r>
        <w:rPr>
          <w:rFonts w:hint="eastAsia"/>
        </w:rPr>
        <w:t>进行允许认证</w:t>
      </w:r>
    </w:p>
    <w:p w14:paraId="0E129C10" w14:textId="77777777" w:rsidR="00E64511" w:rsidRDefault="00E64511" w:rsidP="00E64511"/>
    <w:p w14:paraId="7AF9C356" w14:textId="2FF20DCD" w:rsidR="00E64511" w:rsidRDefault="00B373A5" w:rsidP="00B373A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sso-server </w:t>
      </w:r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中添加</w:t>
      </w:r>
      <w:r>
        <w:rPr>
          <w:rFonts w:hint="eastAsia"/>
        </w:rPr>
        <w:t>services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</w:p>
    <w:p w14:paraId="740848C3" w14:textId="77777777" w:rsidR="00B373A5" w:rsidRDefault="00B373A5" w:rsidP="00B373A5"/>
    <w:p w14:paraId="7CDC5221" w14:textId="5F58CF82" w:rsidR="00B373A5" w:rsidRDefault="000D7038" w:rsidP="00B373A5">
      <w:r w:rsidRPr="000D7038">
        <w:rPr>
          <w:noProof/>
        </w:rPr>
        <w:drawing>
          <wp:inline distT="0" distB="0" distL="0" distR="0" wp14:anchorId="6D1D9F24" wp14:editId="246F1E04">
            <wp:extent cx="7010400" cy="4660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6FB2" w14:textId="77777777" w:rsidR="00B0075E" w:rsidRDefault="00B0075E" w:rsidP="00B373A5"/>
    <w:p w14:paraId="3290DE4D" w14:textId="77777777" w:rsidR="00B0075E" w:rsidRPr="00B0075E" w:rsidRDefault="00B0075E" w:rsidP="00B373A5">
      <w:pPr>
        <w:rPr>
          <w:sz w:val="28"/>
        </w:rPr>
      </w:pPr>
    </w:p>
    <w:p w14:paraId="0F211C86" w14:textId="77777777" w:rsidR="00B0075E" w:rsidRPr="00B0075E" w:rsidRDefault="00B0075E" w:rsidP="00B00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0075E">
        <w:rPr>
          <w:rFonts w:ascii="Menlo" w:hAnsi="Menlo" w:cs="Menlo"/>
          <w:color w:val="F9FAF4"/>
          <w:sz w:val="32"/>
          <w:szCs w:val="27"/>
        </w:rPr>
        <w:t>{</w:t>
      </w:r>
      <w:r w:rsidRPr="00B0075E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"@class"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ECE47E"/>
          <w:sz w:val="32"/>
          <w:szCs w:val="27"/>
        </w:rPr>
        <w:t>"org.apereo.cas.services.RegexRegisteredService"</w:t>
      </w:r>
      <w:r w:rsidRPr="00B0075E">
        <w:rPr>
          <w:rFonts w:ascii="Menlo" w:hAnsi="Menlo" w:cs="Menlo"/>
          <w:color w:val="FF007F"/>
          <w:sz w:val="32"/>
          <w:szCs w:val="27"/>
        </w:rPr>
        <w:t>,</w:t>
      </w:r>
      <w:r w:rsidRPr="00B0075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"serviceId"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ECE47E"/>
          <w:sz w:val="32"/>
          <w:szCs w:val="27"/>
        </w:rPr>
        <w:t>"^(http|https)://localhost.*"</w:t>
      </w:r>
      <w:r w:rsidRPr="00B0075E">
        <w:rPr>
          <w:rFonts w:ascii="Menlo" w:hAnsi="Menlo" w:cs="Menlo"/>
          <w:color w:val="FF007F"/>
          <w:sz w:val="32"/>
          <w:szCs w:val="27"/>
        </w:rPr>
        <w:t>,</w:t>
      </w:r>
      <w:r w:rsidRPr="00B0075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"name"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ECE47E"/>
          <w:sz w:val="32"/>
          <w:szCs w:val="27"/>
        </w:rPr>
        <w:t>"Local Services"</w:t>
      </w:r>
      <w:r w:rsidRPr="00B0075E">
        <w:rPr>
          <w:rFonts w:ascii="Menlo" w:hAnsi="Menlo" w:cs="Menlo"/>
          <w:color w:val="FF007F"/>
          <w:sz w:val="32"/>
          <w:szCs w:val="27"/>
        </w:rPr>
        <w:t>,</w:t>
      </w:r>
      <w:r w:rsidRPr="00B0075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"id"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C48CFF"/>
          <w:sz w:val="32"/>
          <w:szCs w:val="27"/>
        </w:rPr>
        <w:t>10000002</w:t>
      </w:r>
      <w:r w:rsidRPr="00B0075E">
        <w:rPr>
          <w:rFonts w:ascii="Menlo" w:hAnsi="Menlo" w:cs="Menlo"/>
          <w:color w:val="FF007F"/>
          <w:sz w:val="32"/>
          <w:szCs w:val="27"/>
        </w:rPr>
        <w:t>,</w:t>
      </w:r>
      <w:r w:rsidRPr="00B0075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"description"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ECE47E"/>
          <w:sz w:val="32"/>
          <w:szCs w:val="27"/>
        </w:rPr>
        <w:t>"this is a localhost service,all of can login"</w:t>
      </w:r>
      <w:r w:rsidRPr="00B0075E">
        <w:rPr>
          <w:rFonts w:ascii="Menlo" w:hAnsi="Menlo" w:cs="Menlo"/>
          <w:color w:val="FF007F"/>
          <w:sz w:val="32"/>
          <w:szCs w:val="27"/>
        </w:rPr>
        <w:t>,</w:t>
      </w:r>
      <w:r w:rsidRPr="00B0075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"evaluationOrder"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C48CFF"/>
          <w:sz w:val="32"/>
          <w:szCs w:val="27"/>
        </w:rPr>
        <w:t>10000000</w:t>
      </w:r>
      <w:r w:rsidRPr="00B0075E">
        <w:rPr>
          <w:rFonts w:ascii="Menlo" w:hAnsi="Menlo" w:cs="Menlo"/>
          <w:color w:val="C48CFF"/>
          <w:sz w:val="32"/>
          <w:szCs w:val="27"/>
        </w:rPr>
        <w:br/>
      </w:r>
      <w:r w:rsidRPr="00B0075E">
        <w:rPr>
          <w:rFonts w:ascii="Menlo" w:hAnsi="Menlo" w:cs="Menlo"/>
          <w:color w:val="F9FAF4"/>
          <w:sz w:val="32"/>
          <w:szCs w:val="27"/>
        </w:rPr>
        <w:t>}</w:t>
      </w:r>
    </w:p>
    <w:p w14:paraId="7AACF341" w14:textId="77777777" w:rsidR="00B0075E" w:rsidRDefault="00B0075E" w:rsidP="00B373A5"/>
    <w:p w14:paraId="55DF55B2" w14:textId="77777777" w:rsidR="000D7038" w:rsidRPr="00B373A5" w:rsidRDefault="000D7038" w:rsidP="00B373A5"/>
    <w:p w14:paraId="52315F3B" w14:textId="7040C871" w:rsidR="001F5817" w:rsidRDefault="009B2D9F" w:rsidP="009B2D9F">
      <w:pPr>
        <w:pStyle w:val="3"/>
      </w:pPr>
      <w:r>
        <w:rPr>
          <w:rFonts w:hint="eastAsia"/>
        </w:rPr>
        <w:t>解释</w:t>
      </w:r>
    </w:p>
    <w:p w14:paraId="26E885D6" w14:textId="5B4F831B" w:rsidR="009B2D9F" w:rsidRPr="009B2D9F" w:rsidRDefault="009B2D9F" w:rsidP="009B2D9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B2D9F">
        <w:rPr>
          <w:rFonts w:hint="eastAsia"/>
        </w:rPr>
        <w:t>@class</w:t>
      </w:r>
      <w:r w:rsidRPr="009B2D9F">
        <w:rPr>
          <w:rFonts w:hint="eastAsia"/>
        </w:rPr>
        <w:t>：必须为</w:t>
      </w:r>
      <w:r w:rsidRPr="009B2D9F">
        <w:rPr>
          <w:rFonts w:ascii="Courier" w:hAnsi="Courier" w:cs="Courier New"/>
        </w:rPr>
        <w:t>org.apereo.cas.services.RegisteredService</w:t>
      </w:r>
      <w:r w:rsidRPr="009B2D9F">
        <w:rPr>
          <w:rFonts w:hint="eastAsia"/>
        </w:rPr>
        <w:t>的实现类，对其他属性进行一个</w:t>
      </w:r>
      <w:r w:rsidRPr="009B2D9F">
        <w:rPr>
          <w:rFonts w:hint="eastAsia"/>
        </w:rPr>
        <w:t>json</w:t>
      </w:r>
      <w:r w:rsidRPr="009B2D9F">
        <w:rPr>
          <w:rFonts w:hint="eastAsia"/>
        </w:rPr>
        <w:t>反射对象，常用的有</w:t>
      </w:r>
      <w:r w:rsidRPr="009B2D9F">
        <w:rPr>
          <w:rFonts w:hint="eastAsia"/>
        </w:rPr>
        <w:t>RegexRegisteredService</w:t>
      </w:r>
      <w:r w:rsidRPr="009B2D9F">
        <w:rPr>
          <w:rFonts w:hint="eastAsia"/>
        </w:rPr>
        <w:t>，匹配策略为</w:t>
      </w:r>
      <w:r w:rsidRPr="009B2D9F">
        <w:rPr>
          <w:rFonts w:hint="eastAsia"/>
        </w:rPr>
        <w:t>id</w:t>
      </w:r>
      <w:r w:rsidRPr="009B2D9F">
        <w:rPr>
          <w:rFonts w:hint="eastAsia"/>
        </w:rPr>
        <w:t>的正则表达式</w:t>
      </w:r>
    </w:p>
    <w:p w14:paraId="41633CBB" w14:textId="14657A7A" w:rsidR="009B2D9F" w:rsidRPr="009B2D9F" w:rsidRDefault="009B2D9F" w:rsidP="009B2D9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B2D9F">
        <w:rPr>
          <w:rFonts w:hint="eastAsia"/>
        </w:rPr>
        <w:t>serviceId</w:t>
      </w:r>
      <w:r w:rsidRPr="009B2D9F">
        <w:rPr>
          <w:rFonts w:hint="eastAsia"/>
        </w:rPr>
        <w:t>：唯一的服务</w:t>
      </w:r>
      <w:r w:rsidRPr="009B2D9F">
        <w:rPr>
          <w:rFonts w:hint="eastAsia"/>
        </w:rPr>
        <w:t>id</w:t>
      </w:r>
    </w:p>
    <w:p w14:paraId="171DB18B" w14:textId="141861BB" w:rsidR="009B2D9F" w:rsidRPr="009B2D9F" w:rsidRDefault="009B2D9F" w:rsidP="009B2D9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B2D9F">
        <w:rPr>
          <w:rFonts w:hint="eastAsia"/>
        </w:rPr>
        <w:t>name</w:t>
      </w:r>
      <w:r w:rsidRPr="009B2D9F">
        <w:rPr>
          <w:rFonts w:hint="eastAsia"/>
        </w:rPr>
        <w:t>：</w:t>
      </w:r>
      <w:r w:rsidRPr="009B2D9F">
        <w:rPr>
          <w:rFonts w:hint="eastAsia"/>
        </w:rPr>
        <w:t xml:space="preserve"> </w:t>
      </w:r>
      <w:r w:rsidRPr="009B2D9F">
        <w:rPr>
          <w:rFonts w:hint="eastAsia"/>
        </w:rPr>
        <w:t>服务名称，会显示在默认登录页</w:t>
      </w:r>
    </w:p>
    <w:p w14:paraId="6930F2A4" w14:textId="0669FA62" w:rsidR="009B2D9F" w:rsidRPr="009B2D9F" w:rsidRDefault="009B2D9F" w:rsidP="009B2D9F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9B2D9F">
        <w:rPr>
          <w:rFonts w:hint="eastAsia"/>
        </w:rPr>
        <w:t>id</w:t>
      </w:r>
      <w:r w:rsidRPr="009B2D9F">
        <w:rPr>
          <w:rFonts w:hint="eastAsia"/>
        </w:rPr>
        <w:t>：全局唯一标志</w:t>
      </w:r>
    </w:p>
    <w:p w14:paraId="15D972EB" w14:textId="2AB744F7" w:rsidR="009B2D9F" w:rsidRPr="009B2D9F" w:rsidRDefault="009B2D9F" w:rsidP="009B2D9F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B2D9F">
        <w:rPr>
          <w:rFonts w:hint="eastAsia"/>
        </w:rPr>
        <w:t>description</w:t>
      </w:r>
      <w:r w:rsidRPr="009B2D9F">
        <w:rPr>
          <w:rFonts w:hint="eastAsia"/>
        </w:rPr>
        <w:t>：服务描述，会显示在默认登录页</w:t>
      </w:r>
    </w:p>
    <w:p w14:paraId="521A6614" w14:textId="53DD7685" w:rsidR="009B2D9F" w:rsidRPr="009B2D9F" w:rsidRDefault="009B2D9F" w:rsidP="009B2D9F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9B2D9F">
        <w:rPr>
          <w:rFonts w:hint="eastAsia"/>
        </w:rPr>
        <w:t>evaluationOrder</w:t>
      </w:r>
      <w:r w:rsidRPr="009B2D9F">
        <w:rPr>
          <w:rFonts w:hint="eastAsia"/>
        </w:rPr>
        <w:t>：</w:t>
      </w:r>
      <w:r w:rsidRPr="009B2D9F">
        <w:rPr>
          <w:rFonts w:hint="eastAsia"/>
        </w:rPr>
        <w:t xml:space="preserve"> </w:t>
      </w:r>
      <w:r w:rsidRPr="009B2D9F">
        <w:rPr>
          <w:rFonts w:hint="eastAsia"/>
        </w:rPr>
        <w:t>匹配争取时的执行循序</w:t>
      </w:r>
    </w:p>
    <w:p w14:paraId="59CAFCC2" w14:textId="77777777" w:rsidR="009B2D9F" w:rsidRPr="009B2D9F" w:rsidRDefault="009B2D9F" w:rsidP="009B2D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567A43" w14:textId="77777777" w:rsidR="009B2D9F" w:rsidRDefault="009B2D9F" w:rsidP="009B2D9F"/>
    <w:p w14:paraId="32D3EEE2" w14:textId="406B61B4" w:rsidR="00413991" w:rsidRDefault="0091243E" w:rsidP="0091243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55F7D">
        <w:rPr>
          <w:rFonts w:hint="eastAsia"/>
        </w:rPr>
        <w:t>sso-config</w:t>
      </w:r>
      <w:r w:rsidR="00B55F7D">
        <w:rPr>
          <w:rFonts w:hint="eastAsia"/>
        </w:rPr>
        <w:t>中添加配置启用识别</w:t>
      </w:r>
      <w:r w:rsidR="00B55F7D">
        <w:rPr>
          <w:rFonts w:hint="eastAsia"/>
        </w:rPr>
        <w:t>json</w:t>
      </w:r>
    </w:p>
    <w:p w14:paraId="4E38F482" w14:textId="77777777" w:rsidR="00B55F7D" w:rsidRPr="007515B1" w:rsidRDefault="00B55F7D" w:rsidP="00B55F7D">
      <w:pPr>
        <w:rPr>
          <w:sz w:val="32"/>
        </w:rPr>
      </w:pPr>
    </w:p>
    <w:p w14:paraId="549B44C4" w14:textId="77777777" w:rsidR="007515B1" w:rsidRPr="007515B1" w:rsidRDefault="007515B1" w:rsidP="007515B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6"/>
          <w:szCs w:val="27"/>
        </w:rPr>
      </w:pPr>
      <w:r w:rsidRPr="007515B1">
        <w:rPr>
          <w:rFonts w:ascii="Menlo" w:hAnsi="Menlo" w:cs="Menlo"/>
          <w:color w:val="FFFFFF"/>
          <w:sz w:val="36"/>
          <w:szCs w:val="27"/>
        </w:rPr>
        <w:t># 6</w:t>
      </w:r>
      <w:r w:rsidRPr="007515B1">
        <w:rPr>
          <w:rFonts w:ascii="Menlo" w:hAnsi="Menlo" w:cs="Menlo"/>
          <w:color w:val="FFFFFF"/>
          <w:sz w:val="36"/>
          <w:szCs w:val="27"/>
        </w:rPr>
        <w:t>、</w:t>
      </w:r>
      <w:r w:rsidRPr="007515B1">
        <w:rPr>
          <w:rFonts w:ascii="Menlo" w:hAnsi="Menlo" w:cs="Menlo"/>
          <w:color w:val="FFFFFF"/>
          <w:sz w:val="36"/>
          <w:szCs w:val="27"/>
        </w:rPr>
        <w:t xml:space="preserve"> service</w:t>
      </w:r>
      <w:r w:rsidRPr="007515B1">
        <w:rPr>
          <w:rFonts w:ascii="Menlo" w:hAnsi="Menlo" w:cs="Menlo"/>
          <w:color w:val="FFFFFF"/>
          <w:sz w:val="36"/>
          <w:szCs w:val="27"/>
        </w:rPr>
        <w:br/>
      </w:r>
      <w:r w:rsidRPr="007515B1">
        <w:rPr>
          <w:rFonts w:ascii="Menlo" w:hAnsi="Menlo" w:cs="Menlo"/>
          <w:color w:val="FFFFFF"/>
          <w:sz w:val="36"/>
          <w:szCs w:val="27"/>
        </w:rPr>
        <w:br/>
        <w:t>#</w:t>
      </w:r>
      <w:r w:rsidRPr="007515B1">
        <w:rPr>
          <w:rFonts w:ascii="Menlo" w:hAnsi="Menlo" w:cs="Menlo"/>
          <w:color w:val="FFFFFF"/>
          <w:sz w:val="36"/>
          <w:szCs w:val="27"/>
        </w:rPr>
        <w:t>开启识别</w:t>
      </w:r>
      <w:r w:rsidRPr="007515B1">
        <w:rPr>
          <w:rFonts w:ascii="Menlo" w:hAnsi="Menlo" w:cs="Menlo"/>
          <w:color w:val="FFFFFF"/>
          <w:sz w:val="36"/>
          <w:szCs w:val="27"/>
        </w:rPr>
        <w:t>json</w:t>
      </w:r>
      <w:r w:rsidRPr="007515B1">
        <w:rPr>
          <w:rFonts w:ascii="Menlo" w:hAnsi="Menlo" w:cs="Menlo"/>
          <w:color w:val="FFFFFF"/>
          <w:sz w:val="36"/>
          <w:szCs w:val="27"/>
        </w:rPr>
        <w:t>文件，默认</w:t>
      </w:r>
      <w:r w:rsidRPr="007515B1">
        <w:rPr>
          <w:rFonts w:ascii="Menlo" w:hAnsi="Menlo" w:cs="Menlo"/>
          <w:color w:val="FFFFFF"/>
          <w:sz w:val="36"/>
          <w:szCs w:val="27"/>
        </w:rPr>
        <w:t>false</w:t>
      </w:r>
      <w:r w:rsidRPr="007515B1">
        <w:rPr>
          <w:rFonts w:ascii="Menlo" w:hAnsi="Menlo" w:cs="Menlo"/>
          <w:color w:val="FFFFFF"/>
          <w:sz w:val="36"/>
          <w:szCs w:val="27"/>
        </w:rPr>
        <w:br/>
      </w:r>
      <w:r w:rsidRPr="007515B1">
        <w:rPr>
          <w:rFonts w:ascii="Menlo" w:hAnsi="Menlo" w:cs="Menlo"/>
          <w:color w:val="FF007F"/>
          <w:sz w:val="36"/>
          <w:szCs w:val="27"/>
        </w:rPr>
        <w:t>cas.serviceRegistry.initFromJson=</w:t>
      </w:r>
      <w:r w:rsidRPr="007515B1">
        <w:rPr>
          <w:rFonts w:ascii="Menlo" w:hAnsi="Menlo" w:cs="Menlo"/>
          <w:color w:val="ECE47E"/>
          <w:sz w:val="36"/>
          <w:szCs w:val="27"/>
        </w:rPr>
        <w:t>true</w:t>
      </w:r>
      <w:r w:rsidRPr="007515B1">
        <w:rPr>
          <w:rFonts w:ascii="Menlo" w:hAnsi="Menlo" w:cs="Menlo"/>
          <w:color w:val="ECE47E"/>
          <w:sz w:val="36"/>
          <w:szCs w:val="27"/>
        </w:rPr>
        <w:br/>
      </w:r>
      <w:r w:rsidRPr="007515B1">
        <w:rPr>
          <w:rFonts w:ascii="Menlo" w:hAnsi="Menlo" w:cs="Menlo"/>
          <w:color w:val="FFFFFF"/>
          <w:sz w:val="36"/>
          <w:szCs w:val="27"/>
        </w:rPr>
        <w:t>#</w:t>
      </w:r>
      <w:r w:rsidRPr="007515B1">
        <w:rPr>
          <w:rFonts w:ascii="Menlo" w:hAnsi="Menlo" w:cs="Menlo"/>
          <w:color w:val="FFFFFF"/>
          <w:sz w:val="36"/>
          <w:szCs w:val="27"/>
        </w:rPr>
        <w:t>自动扫描服务配置，默认开启</w:t>
      </w:r>
      <w:r w:rsidRPr="007515B1">
        <w:rPr>
          <w:rFonts w:ascii="Menlo" w:hAnsi="Menlo" w:cs="Menlo"/>
          <w:color w:val="FFFFFF"/>
          <w:sz w:val="36"/>
          <w:szCs w:val="27"/>
        </w:rPr>
        <w:br/>
        <w:t>#cas.serviceRegistry.watcherEnabled=true</w:t>
      </w:r>
      <w:r w:rsidRPr="007515B1">
        <w:rPr>
          <w:rFonts w:ascii="Menlo" w:hAnsi="Menlo" w:cs="Menlo"/>
          <w:color w:val="FFFFFF"/>
          <w:sz w:val="36"/>
          <w:szCs w:val="27"/>
        </w:rPr>
        <w:br/>
        <w:t>#120</w:t>
      </w:r>
      <w:r w:rsidRPr="007515B1">
        <w:rPr>
          <w:rFonts w:ascii="Menlo" w:hAnsi="Menlo" w:cs="Menlo"/>
          <w:color w:val="FFFFFF"/>
          <w:sz w:val="36"/>
          <w:szCs w:val="27"/>
        </w:rPr>
        <w:t>秒扫描一遍</w:t>
      </w:r>
      <w:r w:rsidRPr="007515B1">
        <w:rPr>
          <w:rFonts w:ascii="Menlo" w:hAnsi="Menlo" w:cs="Menlo"/>
          <w:color w:val="FFFFFF"/>
          <w:sz w:val="36"/>
          <w:szCs w:val="27"/>
        </w:rPr>
        <w:br/>
        <w:t>#cas.serviceRegistry.repeatInterval=120000</w:t>
      </w:r>
      <w:r w:rsidRPr="007515B1">
        <w:rPr>
          <w:rFonts w:ascii="Menlo" w:hAnsi="Menlo" w:cs="Menlo"/>
          <w:color w:val="FFFFFF"/>
          <w:sz w:val="36"/>
          <w:szCs w:val="27"/>
        </w:rPr>
        <w:br/>
        <w:t>#</w:t>
      </w:r>
      <w:r w:rsidRPr="007515B1">
        <w:rPr>
          <w:rFonts w:ascii="Menlo" w:hAnsi="Menlo" w:cs="Menlo"/>
          <w:color w:val="FFFFFF"/>
          <w:sz w:val="36"/>
          <w:szCs w:val="27"/>
        </w:rPr>
        <w:t>延迟</w:t>
      </w:r>
      <w:r w:rsidRPr="007515B1">
        <w:rPr>
          <w:rFonts w:ascii="Menlo" w:hAnsi="Menlo" w:cs="Menlo"/>
          <w:color w:val="FFFFFF"/>
          <w:sz w:val="36"/>
          <w:szCs w:val="27"/>
        </w:rPr>
        <w:t>15</w:t>
      </w:r>
      <w:r w:rsidRPr="007515B1">
        <w:rPr>
          <w:rFonts w:ascii="Menlo" w:hAnsi="Menlo" w:cs="Menlo"/>
          <w:color w:val="FFFFFF"/>
          <w:sz w:val="36"/>
          <w:szCs w:val="27"/>
        </w:rPr>
        <w:t>秒开启</w:t>
      </w:r>
      <w:r w:rsidRPr="007515B1">
        <w:rPr>
          <w:rFonts w:ascii="Menlo" w:hAnsi="Menlo" w:cs="Menlo"/>
          <w:color w:val="FFFFFF"/>
          <w:sz w:val="36"/>
          <w:szCs w:val="27"/>
        </w:rPr>
        <w:br/>
        <w:t>#cas.serviceRegistry.startDelay=15000</w:t>
      </w:r>
      <w:r w:rsidRPr="007515B1">
        <w:rPr>
          <w:rFonts w:ascii="Menlo" w:hAnsi="Menlo" w:cs="Menlo"/>
          <w:color w:val="FFFFFF"/>
          <w:sz w:val="36"/>
          <w:szCs w:val="27"/>
        </w:rPr>
        <w:br/>
        <w:t>#</w:t>
      </w:r>
      <w:r w:rsidRPr="007515B1">
        <w:rPr>
          <w:rFonts w:ascii="Menlo" w:hAnsi="Menlo" w:cs="Menlo"/>
          <w:color w:val="FFFFFF"/>
          <w:sz w:val="36"/>
          <w:szCs w:val="27"/>
        </w:rPr>
        <w:t>默认</w:t>
      </w:r>
      <w:r w:rsidRPr="007515B1">
        <w:rPr>
          <w:rFonts w:ascii="Menlo" w:hAnsi="Menlo" w:cs="Menlo"/>
          <w:color w:val="FFFFFF"/>
          <w:sz w:val="36"/>
          <w:szCs w:val="27"/>
        </w:rPr>
        <w:t>json/yml</w:t>
      </w:r>
      <w:r w:rsidRPr="007515B1">
        <w:rPr>
          <w:rFonts w:ascii="Menlo" w:hAnsi="Menlo" w:cs="Menlo"/>
          <w:color w:val="FFFFFF"/>
          <w:sz w:val="36"/>
          <w:szCs w:val="27"/>
        </w:rPr>
        <w:t>资源加载路径为</w:t>
      </w:r>
      <w:r w:rsidRPr="007515B1">
        <w:rPr>
          <w:rFonts w:ascii="Menlo" w:hAnsi="Menlo" w:cs="Menlo"/>
          <w:color w:val="FFFFFF"/>
          <w:sz w:val="36"/>
          <w:szCs w:val="27"/>
        </w:rPr>
        <w:t>resources/services</w:t>
      </w:r>
      <w:r w:rsidRPr="007515B1">
        <w:rPr>
          <w:rFonts w:ascii="Menlo" w:hAnsi="Menlo" w:cs="Menlo"/>
          <w:color w:val="FFFFFF"/>
          <w:sz w:val="36"/>
          <w:szCs w:val="27"/>
        </w:rPr>
        <w:br/>
        <w:t>#cas.serviceRegistry.config.location=classpath:/services</w:t>
      </w:r>
    </w:p>
    <w:p w14:paraId="7A08F517" w14:textId="77777777" w:rsidR="00B55F7D" w:rsidRPr="007515B1" w:rsidRDefault="00B55F7D" w:rsidP="00B55F7D">
      <w:pPr>
        <w:rPr>
          <w:sz w:val="32"/>
        </w:rPr>
      </w:pPr>
    </w:p>
    <w:p w14:paraId="4566B594" w14:textId="3A4FFFE0" w:rsidR="00947275" w:rsidRDefault="00947275" w:rsidP="002C725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、测试启动，接上</w:t>
      </w:r>
      <w:r>
        <w:rPr>
          <w:rFonts w:hint="eastAsia"/>
        </w:rPr>
        <w:t>5</w:t>
      </w:r>
      <w:r>
        <w:rPr>
          <w:rFonts w:hint="eastAsia"/>
        </w:rPr>
        <w:t>中代码，启动</w:t>
      </w:r>
      <w:r>
        <w:rPr>
          <w:rFonts w:hint="eastAsia"/>
        </w:rPr>
        <w:t xml:space="preserve"> sso-rest-client sso-config sso-server</w:t>
      </w:r>
      <w:r w:rsidR="002C7252">
        <w:rPr>
          <w:rFonts w:hint="eastAsia"/>
        </w:rPr>
        <w:t xml:space="preserve"> (</w:t>
      </w:r>
      <w:r w:rsidR="002C7252">
        <w:rPr>
          <w:rFonts w:hint="eastAsia"/>
        </w:rPr>
        <w:t>观察到下面，说明成功</w:t>
      </w:r>
      <w:r w:rsidR="002C7252">
        <w:rPr>
          <w:rFonts w:hint="eastAsia"/>
        </w:rPr>
        <w:t>)</w:t>
      </w:r>
    </w:p>
    <w:p w14:paraId="68905C42" w14:textId="77777777" w:rsidR="002C7252" w:rsidRPr="002C7252" w:rsidRDefault="002C7252" w:rsidP="002C7252"/>
    <w:p w14:paraId="4007A330" w14:textId="7443BD87" w:rsidR="0069701E" w:rsidRDefault="002C7252" w:rsidP="0069701E">
      <w:r w:rsidRPr="002C7252">
        <w:rPr>
          <w:noProof/>
        </w:rPr>
        <w:drawing>
          <wp:inline distT="0" distB="0" distL="0" distR="0" wp14:anchorId="65CAD9AE" wp14:editId="4C300082">
            <wp:extent cx="20117435" cy="1935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17F5" w14:textId="77777777" w:rsidR="002C7252" w:rsidRDefault="002C7252" w:rsidP="0069701E"/>
    <w:p w14:paraId="000C2E47" w14:textId="731E87F0" w:rsidR="0069701E" w:rsidRDefault="00B303CE" w:rsidP="00B303CE">
      <w:pPr>
        <w:pStyle w:val="1"/>
      </w:pPr>
      <w:r>
        <w:rPr>
          <w:rFonts w:hint="eastAsia"/>
        </w:rPr>
        <w:t>补充：</w:t>
      </w:r>
      <w:r>
        <w:rPr>
          <w:rFonts w:hint="eastAsia"/>
        </w:rPr>
        <w:t>cas</w:t>
      </w:r>
      <w:r>
        <w:rPr>
          <w:rFonts w:hint="eastAsia"/>
        </w:rPr>
        <w:t>提供了默认的</w:t>
      </w:r>
      <w:r>
        <w:rPr>
          <w:rFonts w:hint="eastAsia"/>
        </w:rPr>
        <w:t>service</w:t>
      </w:r>
      <w:r>
        <w:rPr>
          <w:rFonts w:hint="eastAsia"/>
        </w:rPr>
        <w:t>，如果不需要可以设置在</w:t>
      </w:r>
      <w:r>
        <w:rPr>
          <w:rFonts w:hint="eastAsia"/>
        </w:rPr>
        <w:t>tomcat</w:t>
      </w:r>
      <w:r>
        <w:rPr>
          <w:rFonts w:hint="eastAsia"/>
        </w:rPr>
        <w:t>的插件中</w:t>
      </w:r>
      <w:r w:rsidR="002B47E3">
        <w:rPr>
          <w:rFonts w:hint="eastAsia"/>
        </w:rPr>
        <w:t xml:space="preserve"> </w:t>
      </w:r>
      <w:r w:rsidR="002B47E3">
        <w:rPr>
          <w:rFonts w:hint="eastAsia"/>
        </w:rPr>
        <w:t>，这样上面的</w:t>
      </w:r>
      <w:r w:rsidR="002B47E3">
        <w:rPr>
          <w:rFonts w:hint="eastAsia"/>
        </w:rPr>
        <w:t>2</w:t>
      </w:r>
      <w:r w:rsidR="002B47E3">
        <w:rPr>
          <w:rFonts w:hint="eastAsia"/>
        </w:rPr>
        <w:t>就会显示成</w:t>
      </w:r>
      <w:r w:rsidR="002B47E3">
        <w:rPr>
          <w:rFonts w:hint="eastAsia"/>
        </w:rPr>
        <w:t>1</w:t>
      </w:r>
      <w:r w:rsidR="00A74F81">
        <w:rPr>
          <w:rFonts w:hint="eastAsia"/>
        </w:rPr>
        <w:t xml:space="preserve"> </w:t>
      </w:r>
      <w:r w:rsidR="00177C37">
        <w:rPr>
          <w:rFonts w:hint="eastAsia"/>
        </w:rPr>
        <w:t>，写成下面的时候表示用到的时候才会进行</w:t>
      </w:r>
      <w:r w:rsidR="00177C37">
        <w:rPr>
          <w:rFonts w:hint="eastAsia"/>
        </w:rPr>
        <w:t>json</w:t>
      </w:r>
      <w:r w:rsidR="00177C37">
        <w:rPr>
          <w:rFonts w:hint="eastAsia"/>
        </w:rPr>
        <w:t>的初始化</w:t>
      </w:r>
    </w:p>
    <w:p w14:paraId="513F0583" w14:textId="77777777" w:rsidR="00B303CE" w:rsidRDefault="00B303CE" w:rsidP="00B303CE"/>
    <w:p w14:paraId="1800AE9B" w14:textId="77777777" w:rsidR="002B47E3" w:rsidRPr="002B47E3" w:rsidRDefault="002B47E3" w:rsidP="002B47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B47E3">
        <w:rPr>
          <w:rFonts w:ascii="Menlo" w:hAnsi="Menlo" w:cs="Menlo"/>
          <w:color w:val="F9FAF4"/>
          <w:sz w:val="32"/>
          <w:szCs w:val="27"/>
        </w:rPr>
        <w:t>&lt;</w:t>
      </w:r>
      <w:r w:rsidRPr="002B47E3">
        <w:rPr>
          <w:rFonts w:ascii="Menlo" w:hAnsi="Menlo" w:cs="Menlo"/>
          <w:color w:val="FF007F"/>
          <w:sz w:val="32"/>
          <w:szCs w:val="27"/>
        </w:rPr>
        <w:t>plugin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2B47E3">
        <w:rPr>
          <w:rFonts w:ascii="Menlo" w:hAnsi="Menlo" w:cs="Menlo"/>
          <w:color w:val="FF007F"/>
          <w:sz w:val="32"/>
          <w:szCs w:val="27"/>
        </w:rPr>
        <w:t>groupId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org.apache.maven.plugins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groupId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2B47E3">
        <w:rPr>
          <w:rFonts w:ascii="Menlo" w:hAnsi="Menlo" w:cs="Menlo"/>
          <w:color w:val="FF007F"/>
          <w:sz w:val="32"/>
          <w:szCs w:val="27"/>
        </w:rPr>
        <w:t>artifactId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maven-war-plugin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artifactId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2B47E3">
        <w:rPr>
          <w:rFonts w:ascii="Menlo" w:hAnsi="Menlo" w:cs="Menlo"/>
          <w:color w:val="FF007F"/>
          <w:sz w:val="32"/>
          <w:szCs w:val="27"/>
        </w:rPr>
        <w:t>version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3.1.0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version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2B47E3">
        <w:rPr>
          <w:rFonts w:ascii="Menlo" w:hAnsi="Menlo" w:cs="Menlo"/>
          <w:color w:val="FF007F"/>
          <w:sz w:val="32"/>
          <w:szCs w:val="27"/>
        </w:rPr>
        <w:t>configuration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2B47E3">
        <w:rPr>
          <w:rFonts w:ascii="Menlo" w:hAnsi="Menlo" w:cs="Menlo"/>
          <w:color w:val="FF007F"/>
          <w:sz w:val="32"/>
          <w:szCs w:val="27"/>
        </w:rPr>
        <w:t>warName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cas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warName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2B47E3">
        <w:rPr>
          <w:rFonts w:ascii="Menlo" w:hAnsi="Menlo" w:cs="Menlo"/>
          <w:color w:val="FF007F"/>
          <w:sz w:val="32"/>
          <w:szCs w:val="27"/>
        </w:rPr>
        <w:t>failOnMissingWebXml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false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failOnMissingWebXml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2B47E3">
        <w:rPr>
          <w:rFonts w:ascii="Menlo" w:hAnsi="Menlo" w:cs="Menlo"/>
          <w:color w:val="FF007F"/>
          <w:sz w:val="32"/>
          <w:szCs w:val="27"/>
        </w:rPr>
        <w:t>recompressZippedFiles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false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recompressZippedFiles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2B47E3">
        <w:rPr>
          <w:rFonts w:ascii="Menlo" w:hAnsi="Menlo" w:cs="Menlo"/>
          <w:color w:val="FF007F"/>
          <w:sz w:val="32"/>
          <w:szCs w:val="27"/>
        </w:rPr>
        <w:t>archive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2B47E3">
        <w:rPr>
          <w:rFonts w:ascii="Menlo" w:hAnsi="Menlo" w:cs="Menlo"/>
          <w:color w:val="FF007F"/>
          <w:sz w:val="32"/>
          <w:szCs w:val="27"/>
        </w:rPr>
        <w:t>compress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false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compress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2B47E3">
        <w:rPr>
          <w:rFonts w:ascii="Menlo" w:hAnsi="Menlo" w:cs="Menlo"/>
          <w:color w:val="FF007F"/>
          <w:sz w:val="32"/>
          <w:szCs w:val="27"/>
        </w:rPr>
        <w:t>manifestFile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${project.build.directory}/war/work/org.apereo.cas/cas-server-webapp-tomcat/META-INF/MANIFEST.MF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manifestFile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2B47E3">
        <w:rPr>
          <w:rFonts w:ascii="Menlo" w:hAnsi="Menlo" w:cs="Menlo"/>
          <w:color w:val="FF007F"/>
          <w:sz w:val="32"/>
          <w:szCs w:val="27"/>
        </w:rPr>
        <w:t>archive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2B47E3">
        <w:rPr>
          <w:rFonts w:ascii="Menlo" w:hAnsi="Menlo" w:cs="Menlo"/>
          <w:color w:val="FF007F"/>
          <w:sz w:val="32"/>
          <w:szCs w:val="27"/>
        </w:rPr>
        <w:t>overlays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2B47E3">
        <w:rPr>
          <w:rFonts w:ascii="Menlo" w:hAnsi="Menlo" w:cs="Menlo"/>
          <w:color w:val="FF007F"/>
          <w:sz w:val="32"/>
          <w:szCs w:val="27"/>
        </w:rPr>
        <w:t>overlay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2B47E3">
        <w:rPr>
          <w:rFonts w:ascii="Menlo" w:hAnsi="Menlo" w:cs="Menlo"/>
          <w:color w:val="FF007F"/>
          <w:sz w:val="32"/>
          <w:szCs w:val="27"/>
        </w:rPr>
        <w:t>groupId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org.apereo.cas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groupId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2B47E3">
        <w:rPr>
          <w:rFonts w:ascii="Menlo" w:hAnsi="Menlo" w:cs="Menlo"/>
          <w:color w:val="FF007F"/>
          <w:sz w:val="32"/>
          <w:szCs w:val="27"/>
        </w:rPr>
        <w:t>artifactId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cas-server-webapp-tomcat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artifactId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2B47E3">
        <w:rPr>
          <w:rFonts w:ascii="Menlo" w:hAnsi="Menlo" w:cs="Menlo"/>
          <w:color w:val="FF007F"/>
          <w:sz w:val="32"/>
          <w:szCs w:val="27"/>
        </w:rPr>
        <w:t>overlay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2B47E3">
        <w:rPr>
          <w:rFonts w:ascii="Menlo" w:hAnsi="Menlo" w:cs="Menlo"/>
          <w:color w:val="FF007F"/>
          <w:sz w:val="32"/>
          <w:szCs w:val="27"/>
        </w:rPr>
        <w:t>overlays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2B47E3">
        <w:rPr>
          <w:rFonts w:ascii="Menlo" w:hAnsi="Menlo" w:cs="Menlo"/>
          <w:color w:val="FF0000"/>
          <w:sz w:val="32"/>
          <w:szCs w:val="27"/>
        </w:rPr>
        <w:t xml:space="preserve">     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t>&lt;dependentWarExcludes&gt;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&lt;!--war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t>包下的服务不进行初始化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t>--&gt;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**/services/*.json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&lt;/dependentWarExcludes&gt;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2B47E3">
        <w:rPr>
          <w:rFonts w:ascii="Menlo" w:hAnsi="Menlo" w:cs="Menlo"/>
          <w:color w:val="FF007F"/>
          <w:sz w:val="32"/>
          <w:szCs w:val="27"/>
        </w:rPr>
        <w:t>configuration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plugin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</w:p>
    <w:p w14:paraId="79C34409" w14:textId="77777777" w:rsidR="00B303CE" w:rsidRDefault="00B303CE" w:rsidP="00B303CE"/>
    <w:p w14:paraId="466B5CCF" w14:textId="77777777" w:rsidR="002F5781" w:rsidRDefault="002F5781" w:rsidP="00B303CE"/>
    <w:p w14:paraId="1FD4468B" w14:textId="77777777" w:rsidR="002F5781" w:rsidRPr="00B303CE" w:rsidRDefault="002F5781" w:rsidP="00B303CE"/>
    <w:sectPr w:rsidR="002F5781" w:rsidRPr="00B303C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FDF40" w14:textId="77777777" w:rsidR="004F7878" w:rsidRDefault="004F7878" w:rsidP="00D80637">
      <w:pPr>
        <w:spacing w:after="0"/>
      </w:pPr>
      <w:r>
        <w:separator/>
      </w:r>
    </w:p>
  </w:endnote>
  <w:endnote w:type="continuationSeparator" w:id="0">
    <w:p w14:paraId="2AF33123" w14:textId="77777777" w:rsidR="004F7878" w:rsidRDefault="004F787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7AF75" w14:textId="77777777" w:rsidR="004F7878" w:rsidRDefault="004F7878" w:rsidP="00D80637">
      <w:pPr>
        <w:spacing w:after="0"/>
      </w:pPr>
      <w:r>
        <w:separator/>
      </w:r>
    </w:p>
  </w:footnote>
  <w:footnote w:type="continuationSeparator" w:id="0">
    <w:p w14:paraId="4BB5E4B6" w14:textId="77777777" w:rsidR="004F7878" w:rsidRDefault="004F787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FC25E5"/>
    <w:multiLevelType w:val="multilevel"/>
    <w:tmpl w:val="0948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3E5B81"/>
    <w:multiLevelType w:val="multilevel"/>
    <w:tmpl w:val="74DC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07441"/>
    <w:multiLevelType w:val="multilevel"/>
    <w:tmpl w:val="62B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D7038"/>
    <w:rsid w:val="000F1734"/>
    <w:rsid w:val="0010242E"/>
    <w:rsid w:val="00102F87"/>
    <w:rsid w:val="00111979"/>
    <w:rsid w:val="001150FA"/>
    <w:rsid w:val="00123136"/>
    <w:rsid w:val="00161586"/>
    <w:rsid w:val="0016713A"/>
    <w:rsid w:val="00177C37"/>
    <w:rsid w:val="001F5817"/>
    <w:rsid w:val="0020306F"/>
    <w:rsid w:val="002219CC"/>
    <w:rsid w:val="00241071"/>
    <w:rsid w:val="00252D03"/>
    <w:rsid w:val="002938A0"/>
    <w:rsid w:val="002B47E3"/>
    <w:rsid w:val="002C2979"/>
    <w:rsid w:val="002C7252"/>
    <w:rsid w:val="002D44F6"/>
    <w:rsid w:val="002F5781"/>
    <w:rsid w:val="00351BBA"/>
    <w:rsid w:val="00365A51"/>
    <w:rsid w:val="0036693D"/>
    <w:rsid w:val="0039653F"/>
    <w:rsid w:val="003A7E08"/>
    <w:rsid w:val="00413991"/>
    <w:rsid w:val="004628A2"/>
    <w:rsid w:val="00492E8E"/>
    <w:rsid w:val="004A2D6D"/>
    <w:rsid w:val="004B01DE"/>
    <w:rsid w:val="004D5034"/>
    <w:rsid w:val="004F7878"/>
    <w:rsid w:val="00505000"/>
    <w:rsid w:val="00505260"/>
    <w:rsid w:val="00505ACE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504A3"/>
    <w:rsid w:val="0069701E"/>
    <w:rsid w:val="006C0400"/>
    <w:rsid w:val="00700D68"/>
    <w:rsid w:val="00705E54"/>
    <w:rsid w:val="00721CF4"/>
    <w:rsid w:val="00726E6F"/>
    <w:rsid w:val="0073104C"/>
    <w:rsid w:val="007515B1"/>
    <w:rsid w:val="0076792F"/>
    <w:rsid w:val="007E6A90"/>
    <w:rsid w:val="007F3A26"/>
    <w:rsid w:val="008116C1"/>
    <w:rsid w:val="00827688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1243E"/>
    <w:rsid w:val="00944330"/>
    <w:rsid w:val="00947275"/>
    <w:rsid w:val="0095692C"/>
    <w:rsid w:val="009613D8"/>
    <w:rsid w:val="009B1A81"/>
    <w:rsid w:val="009B2D9F"/>
    <w:rsid w:val="009C5BD7"/>
    <w:rsid w:val="00A44C20"/>
    <w:rsid w:val="00A45F7E"/>
    <w:rsid w:val="00A6013E"/>
    <w:rsid w:val="00A73D05"/>
    <w:rsid w:val="00A74F81"/>
    <w:rsid w:val="00A8151F"/>
    <w:rsid w:val="00A8526F"/>
    <w:rsid w:val="00AC61F0"/>
    <w:rsid w:val="00AF71F8"/>
    <w:rsid w:val="00B0075E"/>
    <w:rsid w:val="00B03F34"/>
    <w:rsid w:val="00B303CE"/>
    <w:rsid w:val="00B373A5"/>
    <w:rsid w:val="00B55F7D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187"/>
    <w:rsid w:val="00D52A5C"/>
    <w:rsid w:val="00D60A6D"/>
    <w:rsid w:val="00D65827"/>
    <w:rsid w:val="00D76897"/>
    <w:rsid w:val="00D80637"/>
    <w:rsid w:val="00DB072E"/>
    <w:rsid w:val="00DB0C47"/>
    <w:rsid w:val="00DE1C89"/>
    <w:rsid w:val="00E05B3F"/>
    <w:rsid w:val="00E30E25"/>
    <w:rsid w:val="00E4555A"/>
    <w:rsid w:val="00E557F4"/>
    <w:rsid w:val="00E64511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5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6、单点登录 service配置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91</TotalTime>
  <Pages>1</Pages>
  <Words>443</Words>
  <Characters>2529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158</cp:revision>
  <dcterms:created xsi:type="dcterms:W3CDTF">2017-11-29T16:40:00Z</dcterms:created>
  <dcterms:modified xsi:type="dcterms:W3CDTF">2018-02-23T02:24:00Z</dcterms:modified>
</cp:coreProperties>
</file>