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B1" w:rsidRDefault="001B4F4A">
      <w:r>
        <w:rPr>
          <w:noProof/>
        </w:rPr>
        <w:drawing>
          <wp:inline distT="0" distB="0" distL="0" distR="0" wp14:anchorId="01699F4A" wp14:editId="2F0C56A0">
            <wp:extent cx="5274310" cy="36157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61" w:rsidRDefault="006F47A1" w:rsidP="006F47A1">
      <w:pPr>
        <w:pStyle w:val="1"/>
      </w:pPr>
      <w:r>
        <w:rPr>
          <w:rFonts w:hint="eastAsia"/>
        </w:rPr>
        <w:t>前言</w:t>
      </w:r>
    </w:p>
    <w:p w:rsidR="00150B61" w:rsidRDefault="00F109FA" w:rsidP="00CF706F">
      <w:pPr>
        <w:pStyle w:val="2"/>
        <w:rPr>
          <w:rFonts w:ascii="Verdana" w:hAnsi="Verdana"/>
          <w:sz w:val="21"/>
          <w:szCs w:val="21"/>
        </w:rPr>
      </w:pPr>
      <w:r>
        <w:rPr>
          <w:rStyle w:val="a5"/>
          <w:rFonts w:ascii="黑体" w:eastAsia="黑体" w:hAnsi="黑体" w:hint="eastAsia"/>
          <w:color w:val="000000"/>
        </w:rPr>
        <w:t>1</w:t>
      </w:r>
      <w:r w:rsidR="00CA0DD8">
        <w:rPr>
          <w:rStyle w:val="a5"/>
          <w:rFonts w:ascii="黑体" w:eastAsia="黑体" w:hAnsi="黑体" w:hint="eastAsia"/>
          <w:color w:val="000000"/>
        </w:rPr>
        <w:t>、</w:t>
      </w:r>
      <w:r w:rsidR="00150B61">
        <w:rPr>
          <w:rStyle w:val="a5"/>
          <w:rFonts w:ascii="黑体" w:eastAsia="黑体" w:hAnsi="黑体" w:hint="eastAsia"/>
          <w:color w:val="000000"/>
        </w:rPr>
        <w:t>ActiveMQ的networkConnector是什么</w:t>
      </w:r>
    </w:p>
    <w:p w:rsidR="00150B61" w:rsidRDefault="00150B61" w:rsidP="00150B61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</w:rPr>
        <w:t xml:space="preserve">　　在某些情况下，需要多个ActiveMQ的Broker做集群，那么就涉及到Broker到Broker的通信，</w:t>
      </w:r>
      <w:r>
        <w:rPr>
          <w:rStyle w:val="a5"/>
          <w:rFonts w:ascii="黑体" w:eastAsia="黑体" w:hAnsi="黑体" w:hint="eastAsia"/>
          <w:color w:val="000000"/>
        </w:rPr>
        <w:t>这个就称为ActiveMQ的networkConnector</w:t>
      </w:r>
      <w:r>
        <w:rPr>
          <w:rFonts w:ascii="黑体" w:eastAsia="黑体" w:hAnsi="黑体" w:hint="eastAsia"/>
          <w:color w:val="000000"/>
        </w:rPr>
        <w:t>.</w:t>
      </w:r>
    </w:p>
    <w:p w:rsidR="00150B61" w:rsidRDefault="00150B61" w:rsidP="00150B61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</w:rPr>
        <w:t xml:space="preserve">　　ActiveMQ的n</w:t>
      </w:r>
      <w:r w:rsidRPr="00F05B65">
        <w:rPr>
          <w:rFonts w:ascii="黑体" w:eastAsia="黑体" w:hAnsi="黑体" w:hint="eastAsia"/>
          <w:color w:val="FF0000"/>
        </w:rPr>
        <w:t>etworkConnector</w:t>
      </w:r>
      <w:r w:rsidRPr="00F05B65">
        <w:rPr>
          <w:rStyle w:val="a5"/>
          <w:rFonts w:ascii="黑体" w:eastAsia="黑体" w:hAnsi="黑体" w:hint="eastAsia"/>
          <w:color w:val="FF0000"/>
        </w:rPr>
        <w:t>默认是单向</w:t>
      </w:r>
      <w:r w:rsidRPr="00F05B65">
        <w:rPr>
          <w:rFonts w:ascii="黑体" w:eastAsia="黑体" w:hAnsi="黑体" w:hint="eastAsia"/>
          <w:color w:val="FF0000"/>
        </w:rPr>
        <w:t>的，</w:t>
      </w:r>
      <w:r>
        <w:rPr>
          <w:rFonts w:ascii="黑体" w:eastAsia="黑体" w:hAnsi="黑体" w:hint="eastAsia"/>
          <w:color w:val="000000"/>
        </w:rPr>
        <w:t>一个Broker在一端发送消息，另一个Broker在另一端接收消息，这就是所谓的"桥接"。</w:t>
      </w:r>
      <w:r>
        <w:rPr>
          <w:rStyle w:val="a5"/>
          <w:rFonts w:ascii="黑体" w:eastAsia="黑体" w:hAnsi="黑体" w:hint="eastAsia"/>
          <w:color w:val="000000"/>
        </w:rPr>
        <w:t>ActiveMQ也支持双向链接</w:t>
      </w:r>
      <w:r>
        <w:rPr>
          <w:rFonts w:ascii="黑体" w:eastAsia="黑体" w:hAnsi="黑体" w:hint="eastAsia"/>
          <w:color w:val="000000"/>
        </w:rPr>
        <w:t>，创建一个双向的通道对于两个Broker不仅发送消息而且也能从相同的通道接收消息，通常作为duplex connector来映射，如下：</w:t>
      </w:r>
    </w:p>
    <w:p w:rsidR="00150B61" w:rsidRDefault="00150B61"/>
    <w:p w:rsidR="00150B61" w:rsidRDefault="00150B61"/>
    <w:p w:rsidR="001E7806" w:rsidRDefault="001E7806"/>
    <w:p w:rsidR="001E7806" w:rsidRDefault="001E7806"/>
    <w:p w:rsidR="001E7806" w:rsidRDefault="001E7806"/>
    <w:p w:rsidR="001E7806" w:rsidRDefault="001E7806"/>
    <w:p w:rsidR="0048086E" w:rsidRDefault="0048086E"/>
    <w:p w:rsidR="0048086E" w:rsidRDefault="0048086E"/>
    <w:p w:rsidR="0048086E" w:rsidRDefault="0048086E"/>
    <w:p w:rsidR="0048086E" w:rsidRDefault="0048086E"/>
    <w:p w:rsidR="0048086E" w:rsidRDefault="0048086E"/>
    <w:p w:rsidR="0048086E" w:rsidRDefault="0048086E"/>
    <w:p w:rsidR="0048086E" w:rsidRDefault="0048086E" w:rsidP="0048086E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、一个</w:t>
      </w:r>
      <w:r>
        <w:rPr>
          <w:rFonts w:hint="eastAsia"/>
        </w:rPr>
        <w:t>broker</w:t>
      </w:r>
      <w:r>
        <w:rPr>
          <w:rFonts w:hint="eastAsia"/>
        </w:rPr>
        <w:t>发，一个</w:t>
      </w:r>
      <w:r>
        <w:rPr>
          <w:rFonts w:hint="eastAsia"/>
        </w:rPr>
        <w:t>broker</w:t>
      </w:r>
      <w:r>
        <w:rPr>
          <w:rFonts w:hint="eastAsia"/>
        </w:rPr>
        <w:t>接</w:t>
      </w:r>
      <w:r w:rsidR="00E6096E">
        <w:rPr>
          <w:rFonts w:hint="eastAsia"/>
        </w:rPr>
        <w:t>（</w:t>
      </w:r>
      <w:r w:rsidR="00E6096E" w:rsidRPr="003F7F07">
        <w:rPr>
          <w:rFonts w:hint="eastAsia"/>
          <w:color w:val="FF0000"/>
        </w:rPr>
        <w:t>比自己接收的快</w:t>
      </w:r>
      <w:r w:rsidR="00E6096E">
        <w:rPr>
          <w:rFonts w:hint="eastAsia"/>
        </w:rPr>
        <w:t>）</w:t>
      </w:r>
      <w:r w:rsidR="003F7F07" w:rsidRPr="00C703B8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pt;height:42.1pt" o:ole="">
            <v:imagedata r:id="rId8" o:title=""/>
          </v:shape>
          <o:OLEObject Type="Embed" ProgID="Package" ShapeID="_x0000_i1025" DrawAspect="Content" ObjectID="_1570203534" r:id="rId9"/>
        </w:object>
      </w:r>
    </w:p>
    <w:p w:rsidR="001E7806" w:rsidRDefault="001E7806" w:rsidP="001E780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、编辑</w:t>
      </w:r>
      <w:r>
        <w:rPr>
          <w:rFonts w:hint="eastAsia"/>
        </w:rPr>
        <w:t>activemq.xml</w:t>
      </w:r>
      <w:r>
        <w:rPr>
          <w:rFonts w:hint="eastAsia"/>
        </w:rPr>
        <w:t>文件</w:t>
      </w:r>
      <w:r w:rsidR="00932504">
        <w:rPr>
          <w:rFonts w:hint="eastAsia"/>
        </w:rPr>
        <w:t>，添加标签</w:t>
      </w:r>
      <w:r w:rsidR="00932504">
        <w:t>networkConnectors</w:t>
      </w:r>
      <w:r w:rsidR="00777C47">
        <w:rPr>
          <w:rFonts w:hint="eastAsia"/>
        </w:rPr>
        <w:t>，</w:t>
      </w:r>
      <w:r w:rsidR="00777C47">
        <w:rPr>
          <w:rFonts w:ascii="黑体" w:eastAsia="黑体" w:hAnsi="黑体" w:hint="eastAsia"/>
          <w:color w:val="000000"/>
          <w:shd w:val="clear" w:color="auto" w:fill="FFFFFF"/>
        </w:rPr>
        <w:t>一个端口:61616，另一个端口:61716，然后通过程序往61616端口的Broker发送数据，再从61716端口的Broker接收数据</w:t>
      </w:r>
      <w:r w:rsidR="00296A2F">
        <w:rPr>
          <w:rFonts w:ascii="黑体" w:eastAsia="黑体" w:hAnsi="黑体" w:hint="eastAsia"/>
          <w:color w:val="000000"/>
          <w:shd w:val="clear" w:color="auto" w:fill="FFFFFF"/>
        </w:rPr>
        <w:t xml:space="preserve"> </w:t>
      </w:r>
      <w:r w:rsidR="00242ED0">
        <w:rPr>
          <w:rFonts w:ascii="黑体" w:eastAsia="黑体" w:hAnsi="黑体" w:hint="eastAsia"/>
          <w:color w:val="000000"/>
          <w:shd w:val="clear" w:color="auto" w:fill="FFFFFF"/>
        </w:rPr>
        <w:t>（</w:t>
      </w:r>
      <w:r w:rsidR="00242ED0" w:rsidRPr="003F7F07">
        <w:rPr>
          <w:rFonts w:ascii="黑体" w:eastAsia="黑体" w:hAnsi="黑体" w:hint="eastAsia"/>
          <w:color w:val="000000"/>
          <w:highlight w:val="yellow"/>
          <w:shd w:val="clear" w:color="auto" w:fill="FFFFFF"/>
        </w:rPr>
        <w:t>前面url</w:t>
      </w:r>
      <w:r w:rsidR="00242ED0" w:rsidRPr="003F7F07">
        <w:rPr>
          <w:color w:val="FF0000"/>
          <w:sz w:val="24"/>
          <w:highlight w:val="yellow"/>
        </w:rPr>
        <w:t>61616</w:t>
      </w:r>
      <w:r w:rsidR="00242ED0" w:rsidRPr="003F7F07">
        <w:rPr>
          <w:rFonts w:ascii="黑体" w:eastAsia="黑体" w:hAnsi="黑体" w:hint="eastAsia"/>
          <w:color w:val="000000"/>
          <w:highlight w:val="yellow"/>
          <w:shd w:val="clear" w:color="auto" w:fill="FFFFFF"/>
        </w:rPr>
        <w:t>只能发送，后面的url</w:t>
      </w:r>
      <w:r w:rsidR="00242ED0" w:rsidRPr="003F7F07">
        <w:rPr>
          <w:color w:val="FF0000"/>
          <w:sz w:val="24"/>
          <w:highlight w:val="yellow"/>
        </w:rPr>
        <w:t>61617</w:t>
      </w:r>
      <w:r w:rsidR="00242ED0" w:rsidRPr="003F7F07">
        <w:rPr>
          <w:rFonts w:ascii="黑体" w:eastAsia="黑体" w:hAnsi="黑体" w:hint="eastAsia"/>
          <w:color w:val="000000"/>
          <w:highlight w:val="yellow"/>
          <w:shd w:val="clear" w:color="auto" w:fill="FFFFFF"/>
        </w:rPr>
        <w:t>只能接受</w:t>
      </w:r>
      <w:r w:rsidR="00242ED0">
        <w:rPr>
          <w:rFonts w:ascii="黑体" w:eastAsia="黑体" w:hAnsi="黑体" w:hint="eastAsia"/>
          <w:color w:val="000000"/>
          <w:shd w:val="clear" w:color="auto" w:fill="FFFFFF"/>
        </w:rPr>
        <w:t>）</w:t>
      </w:r>
    </w:p>
    <w:tbl>
      <w:tblPr>
        <w:tblW w:w="11199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1E7806" w:rsidTr="00121163">
        <w:trPr>
          <w:trHeight w:val="2198"/>
        </w:trPr>
        <w:tc>
          <w:tcPr>
            <w:tcW w:w="11199" w:type="dxa"/>
          </w:tcPr>
          <w:p w:rsidR="001E7806" w:rsidRDefault="001E7806" w:rsidP="006A32E9">
            <w:r>
              <w:tab/>
            </w:r>
            <w:r>
              <w:tab/>
            </w: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静态的网络连接</w:t>
            </w:r>
            <w:r>
              <w:rPr>
                <w:rFonts w:hint="eastAsia"/>
              </w:rPr>
              <w:t xml:space="preserve"> --&gt;</w:t>
            </w:r>
          </w:p>
          <w:p w:rsidR="001E7806" w:rsidRDefault="001E7806" w:rsidP="001E7806">
            <w:r>
              <w:tab/>
            </w:r>
            <w:r>
              <w:tab/>
              <w:t>&lt;networkConnectors&gt;</w:t>
            </w:r>
          </w:p>
          <w:p w:rsidR="006A32E9" w:rsidRDefault="001E7806" w:rsidP="001E7806">
            <w:r>
              <w:tab/>
            </w:r>
            <w:r>
              <w:tab/>
              <w:t xml:space="preserve">    &lt;networkConnector </w:t>
            </w:r>
          </w:p>
          <w:p w:rsidR="006A32E9" w:rsidRDefault="001E7806" w:rsidP="006A32E9">
            <w:pPr>
              <w:ind w:firstLineChars="800" w:firstLine="1680"/>
            </w:pPr>
            <w:r>
              <w:t xml:space="preserve">name="local network" </w:t>
            </w:r>
          </w:p>
          <w:p w:rsidR="001E7806" w:rsidRDefault="001E7806" w:rsidP="006A32E9">
            <w:pPr>
              <w:ind w:firstLineChars="800" w:firstLine="1680"/>
            </w:pPr>
            <w:r>
              <w:t>uri="static://(tcp://localho</w:t>
            </w:r>
            <w:r w:rsidRPr="00777C47">
              <w:rPr>
                <w:color w:val="FF0000"/>
                <w:sz w:val="24"/>
              </w:rPr>
              <w:t>st:61616,t</w:t>
            </w:r>
            <w:r>
              <w:t>cp://localhos</w:t>
            </w:r>
            <w:r w:rsidRPr="00777C47">
              <w:rPr>
                <w:color w:val="FF0000"/>
                <w:sz w:val="24"/>
              </w:rPr>
              <w:t>t:61617)</w:t>
            </w:r>
            <w:r>
              <w:t>"/&gt;</w:t>
            </w:r>
          </w:p>
          <w:p w:rsidR="001E7806" w:rsidRDefault="001E7806" w:rsidP="001E7806">
            <w:r>
              <w:tab/>
            </w:r>
            <w:r>
              <w:tab/>
              <w:t>&lt;/networkConnectors&gt;</w:t>
            </w:r>
          </w:p>
        </w:tc>
      </w:tr>
    </w:tbl>
    <w:p w:rsidR="00794269" w:rsidRDefault="00794269" w:rsidP="001E7806"/>
    <w:p w:rsidR="00794269" w:rsidRDefault="00794269" w:rsidP="0079426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、配置发送者</w:t>
      </w:r>
      <w:r>
        <w:rPr>
          <w:rFonts w:hint="eastAsia"/>
        </w:rPr>
        <w:t xml:space="preserve"> </w:t>
      </w:r>
      <w:r>
        <w:rPr>
          <w:rFonts w:hint="eastAsia"/>
        </w:rPr>
        <w:t>端口为</w:t>
      </w:r>
      <w:r>
        <w:rPr>
          <w:rFonts w:hint="eastAsia"/>
        </w:rPr>
        <w:t>61616</w:t>
      </w:r>
    </w:p>
    <w:tbl>
      <w:tblPr>
        <w:tblW w:w="11425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5"/>
      </w:tblGrid>
      <w:tr w:rsidR="00794269" w:rsidRPr="00794269" w:rsidTr="00794269">
        <w:trPr>
          <w:trHeight w:val="3980"/>
        </w:trPr>
        <w:tc>
          <w:tcPr>
            <w:tcW w:w="11425" w:type="dxa"/>
          </w:tcPr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JmsSend {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3F7F0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79426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"networkConnection success send"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connectionFactory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94269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:61616");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connectionFactory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.createConnection();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connection.start();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 = connection.createSession(Boolean.</w:t>
            </w:r>
            <w:r w:rsidRPr="0079426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Session.</w:t>
            </w:r>
            <w:r w:rsidRPr="0079426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 = session.createQueue</w:t>
            </w:r>
            <w:r w:rsidRPr="003F7F0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</w:t>
            </w:r>
            <w:r w:rsidRPr="003F7F07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"my-queue"</w:t>
            </w:r>
            <w:r w:rsidRPr="003F7F0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MessageProducer producer = session.createProducer(destination);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0;i &lt; 10;i++){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TextMessage message = session.createTextMessage(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"message,1212 ---&gt;"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9426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(1000);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9426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79426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通过生产者发出消息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producer.send(message);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9426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"networkConnection success send"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session.commit();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session.close();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connection.close();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794269" w:rsidRPr="00794269" w:rsidRDefault="00794269" w:rsidP="00794269">
            <w:pPr>
              <w:rPr>
                <w:sz w:val="24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94269" w:rsidRDefault="00794269" w:rsidP="00794269"/>
    <w:p w:rsidR="00794269" w:rsidRDefault="00794269" w:rsidP="0079426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、接受者</w:t>
      </w:r>
      <w:r>
        <w:rPr>
          <w:rFonts w:hint="eastAsia"/>
        </w:rPr>
        <w:t xml:space="preserve"> </w:t>
      </w:r>
      <w:r>
        <w:rPr>
          <w:rFonts w:hint="eastAsia"/>
        </w:rPr>
        <w:t>端口为</w:t>
      </w:r>
      <w:r>
        <w:rPr>
          <w:rFonts w:hint="eastAsia"/>
        </w:rPr>
        <w:t>61617</w:t>
      </w:r>
    </w:p>
    <w:tbl>
      <w:tblPr>
        <w:tblW w:w="1141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794269" w:rsidTr="00794269">
        <w:trPr>
          <w:trHeight w:val="5149"/>
        </w:trPr>
        <w:tc>
          <w:tcPr>
            <w:tcW w:w="11411" w:type="dxa"/>
          </w:tcPr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JmsReceiver {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cf =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94269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:61617");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 cf.createConnection();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connection.start();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 = connection.createSession(Boolean.</w:t>
            </w:r>
            <w:r w:rsidRPr="0079426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Session.</w:t>
            </w:r>
            <w:r w:rsidRPr="0079426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 = session.createQueu</w:t>
            </w:r>
            <w:r w:rsidRPr="003F7F0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e(</w:t>
            </w:r>
            <w:r w:rsidRPr="003F7F07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"my-queue"</w:t>
            </w:r>
            <w:r w:rsidRPr="003F7F0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MessageConsumer consumer = session.createConsumer(destination);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9426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 &lt; 10){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i++;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TextMessage message = (TextMessage)consumer.receive();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session.commit();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System.</w:t>
            </w:r>
            <w:r w:rsidRPr="0079426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接收到的消息是</w:t>
            </w:r>
            <w:r w:rsidRPr="0079426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:"</w:t>
            </w: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+message.getText());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session.close();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connection.close();</w:t>
            </w:r>
          </w:p>
          <w:p w:rsidR="00794269" w:rsidRPr="00794269" w:rsidRDefault="00794269" w:rsidP="007942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794269" w:rsidRPr="00794269" w:rsidRDefault="00794269" w:rsidP="00794269">
            <w:pPr>
              <w:rPr>
                <w:sz w:val="24"/>
              </w:rPr>
            </w:pPr>
            <w:r w:rsidRPr="007942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94269" w:rsidRDefault="00794269" w:rsidP="00794269"/>
    <w:p w:rsidR="00341D18" w:rsidRDefault="00341D18" w:rsidP="00794269"/>
    <w:p w:rsidR="00341D18" w:rsidRDefault="00341D18" w:rsidP="00794269"/>
    <w:p w:rsidR="00341D18" w:rsidRDefault="00341D18" w:rsidP="00341D1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、运行生产者</w:t>
      </w:r>
      <w:r>
        <w:rPr>
          <w:rFonts w:hint="eastAsia"/>
        </w:rPr>
        <w:t>61616</w:t>
      </w:r>
      <w:r>
        <w:rPr>
          <w:rFonts w:hint="eastAsia"/>
        </w:rPr>
        <w:t>，观察浏览器</w:t>
      </w:r>
      <w:r w:rsidR="00A675F2">
        <w:rPr>
          <w:rFonts w:hint="eastAsia"/>
        </w:rPr>
        <w:t xml:space="preserve"> </w:t>
      </w:r>
      <w:r w:rsidR="00A675F2">
        <w:rPr>
          <w:rFonts w:hint="eastAsia"/>
        </w:rPr>
        <w:t>和</w:t>
      </w:r>
      <w:r w:rsidR="00A675F2">
        <w:rPr>
          <w:rFonts w:hint="eastAsia"/>
        </w:rPr>
        <w:t>network</w:t>
      </w:r>
    </w:p>
    <w:p w:rsidR="00341D18" w:rsidRDefault="00341D18" w:rsidP="00341D18">
      <w:r>
        <w:rPr>
          <w:noProof/>
        </w:rPr>
        <w:drawing>
          <wp:inline distT="0" distB="0" distL="0" distR="0" wp14:anchorId="0702C0A1" wp14:editId="6397FEB9">
            <wp:extent cx="5274310" cy="2724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9A" w:rsidRDefault="00AB1EDD" w:rsidP="00341D18">
      <w:r>
        <w:rPr>
          <w:noProof/>
        </w:rPr>
        <w:drawing>
          <wp:inline distT="0" distB="0" distL="0" distR="0" wp14:anchorId="48BA9EF1" wp14:editId="486B93C5">
            <wp:extent cx="5274310" cy="228126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9A" w:rsidRDefault="00B9369A" w:rsidP="00B9369A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、运行消费者</w:t>
      </w:r>
      <w:r>
        <w:rPr>
          <w:rFonts w:hint="eastAsia"/>
        </w:rPr>
        <w:t>61617</w:t>
      </w:r>
      <w:r>
        <w:rPr>
          <w:rFonts w:hint="eastAsia"/>
        </w:rPr>
        <w:t>，</w:t>
      </w:r>
      <w:r w:rsidR="005602A8">
        <w:rPr>
          <w:rFonts w:hint="eastAsia"/>
        </w:rPr>
        <w:t>成功</w:t>
      </w:r>
    </w:p>
    <w:p w:rsidR="00B9369A" w:rsidRDefault="00B9369A" w:rsidP="00B9369A">
      <w:r>
        <w:rPr>
          <w:noProof/>
        </w:rPr>
        <w:drawing>
          <wp:inline distT="0" distB="0" distL="0" distR="0" wp14:anchorId="41036D59" wp14:editId="523D8EBB">
            <wp:extent cx="5274310" cy="30308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9A" w:rsidRDefault="00B9369A" w:rsidP="00B9369A">
      <w:r>
        <w:rPr>
          <w:noProof/>
        </w:rPr>
        <w:drawing>
          <wp:inline distT="0" distB="0" distL="0" distR="0" wp14:anchorId="3926D0CD" wp14:editId="21526945">
            <wp:extent cx="5274310" cy="1510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9A" w:rsidRDefault="00B9369A" w:rsidP="00B9369A"/>
    <w:p w:rsidR="008650B2" w:rsidRDefault="008650B2" w:rsidP="00B9369A"/>
    <w:p w:rsidR="008650B2" w:rsidRDefault="003F7F07" w:rsidP="003F7F07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1</w:t>
      </w:r>
      <w:r>
        <w:rPr>
          <w:rFonts w:hint="eastAsia"/>
        </w:rPr>
        <w:t>中为双向</w:t>
      </w:r>
      <w:r w:rsidRPr="003F7F07">
        <w:t xml:space="preserve">   duplex="true"</w:t>
      </w:r>
    </w:p>
    <w:tbl>
      <w:tblPr>
        <w:tblW w:w="1059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6"/>
      </w:tblGrid>
      <w:tr w:rsidR="003F7F07" w:rsidTr="003F7F07">
        <w:trPr>
          <w:trHeight w:val="3532"/>
        </w:trPr>
        <w:tc>
          <w:tcPr>
            <w:tcW w:w="10596" w:type="dxa"/>
          </w:tcPr>
          <w:p w:rsidR="003F7F07" w:rsidRDefault="003F7F07" w:rsidP="003F7F07">
            <w:r>
              <w:t xml:space="preserve">       &lt;networkConnectors&gt;</w:t>
            </w:r>
          </w:p>
          <w:p w:rsidR="003F7F07" w:rsidRDefault="003F7F07" w:rsidP="003F7F07">
            <w:r>
              <w:t xml:space="preserve">            &lt;networkConnector </w:t>
            </w:r>
          </w:p>
          <w:p w:rsidR="003F7F07" w:rsidRDefault="003F7F07" w:rsidP="003F7F07">
            <w:r>
              <w:t xml:space="preserve">              </w:t>
            </w:r>
            <w:r w:rsidRPr="001401A1">
              <w:rPr>
                <w:color w:val="FF0000"/>
                <w:sz w:val="28"/>
              </w:rPr>
              <w:t xml:space="preserve">  duplex="true"</w:t>
            </w:r>
          </w:p>
          <w:p w:rsidR="003F7F07" w:rsidRDefault="003F7F07" w:rsidP="003F7F07">
            <w:r>
              <w:t xml:space="preserve">                name="local network" </w:t>
            </w:r>
          </w:p>
          <w:p w:rsidR="003F7F07" w:rsidRDefault="003F7F07" w:rsidP="003F7F07">
            <w:r>
              <w:t xml:space="preserve">                uri="static://(tcp://localhost:61616,tcp://localhost:61617)"/&gt;</w:t>
            </w:r>
          </w:p>
          <w:p w:rsidR="003F7F07" w:rsidRDefault="003F7F07" w:rsidP="003F7F07">
            <w:r>
              <w:t xml:space="preserve">        &lt;/networkConnectors&gt;</w:t>
            </w:r>
          </w:p>
        </w:tc>
      </w:tr>
    </w:tbl>
    <w:p w:rsidR="003F7F07" w:rsidRDefault="003F7F07" w:rsidP="003F7F07">
      <w:pPr>
        <w:rPr>
          <w:rFonts w:hint="eastAsia"/>
        </w:rPr>
      </w:pPr>
    </w:p>
    <w:p w:rsidR="003C7269" w:rsidRDefault="003C7269" w:rsidP="003F7F07">
      <w:pPr>
        <w:rPr>
          <w:rFonts w:hint="eastAsia"/>
        </w:rPr>
      </w:pPr>
    </w:p>
    <w:p w:rsidR="003C7269" w:rsidRDefault="003C7269" w:rsidP="003F7F07">
      <w:pPr>
        <w:rPr>
          <w:rFonts w:hint="eastAsia"/>
        </w:rPr>
      </w:pPr>
    </w:p>
    <w:p w:rsidR="003C7269" w:rsidRDefault="003C7269" w:rsidP="003F7F07">
      <w:pPr>
        <w:rPr>
          <w:rFonts w:hint="eastAsia"/>
        </w:rPr>
      </w:pPr>
    </w:p>
    <w:p w:rsidR="003C7269" w:rsidRDefault="003C7269" w:rsidP="003C7269">
      <w:pPr>
        <w:pStyle w:val="1"/>
        <w:rPr>
          <w:rFonts w:hint="eastAsia"/>
        </w:rPr>
      </w:pPr>
      <w:r>
        <w:rPr>
          <w:rFonts w:hint="eastAsia"/>
        </w:rPr>
        <w:t>文件</w:t>
      </w:r>
    </w:p>
    <w:p w:rsidR="003C7269" w:rsidRPr="003C7269" w:rsidRDefault="003C7269" w:rsidP="003C7269">
      <w:r w:rsidRPr="003C7269">
        <w:object w:dxaOrig="1425" w:dyaOrig="841">
          <v:shape id="_x0000_i1026" type="#_x0000_t75" style="width:71.3pt;height:42.1pt" o:ole="">
            <v:imagedata r:id="rId14" o:title=""/>
          </v:shape>
          <o:OLEObject Type="Embed" ProgID="Package" ShapeID="_x0000_i1026" DrawAspect="Content" ObjectID="_1570203535" r:id="rId15"/>
        </w:object>
      </w:r>
      <w:bookmarkStart w:id="0" w:name="_GoBack"/>
      <w:bookmarkEnd w:id="0"/>
    </w:p>
    <w:sectPr w:rsidR="003C7269" w:rsidRPr="003C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F8C" w:rsidRDefault="00C72F8C" w:rsidP="003F7F07">
      <w:r>
        <w:separator/>
      </w:r>
    </w:p>
  </w:endnote>
  <w:endnote w:type="continuationSeparator" w:id="0">
    <w:p w:rsidR="00C72F8C" w:rsidRDefault="00C72F8C" w:rsidP="003F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F8C" w:rsidRDefault="00C72F8C" w:rsidP="003F7F07">
      <w:r>
        <w:separator/>
      </w:r>
    </w:p>
  </w:footnote>
  <w:footnote w:type="continuationSeparator" w:id="0">
    <w:p w:rsidR="00C72F8C" w:rsidRDefault="00C72F8C" w:rsidP="003F7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01"/>
    <w:rsid w:val="00121163"/>
    <w:rsid w:val="001401A1"/>
    <w:rsid w:val="00150B61"/>
    <w:rsid w:val="001B4F4A"/>
    <w:rsid w:val="001E7806"/>
    <w:rsid w:val="00242ED0"/>
    <w:rsid w:val="00296A2F"/>
    <w:rsid w:val="00341D18"/>
    <w:rsid w:val="003C7269"/>
    <w:rsid w:val="003F7F07"/>
    <w:rsid w:val="0048086E"/>
    <w:rsid w:val="005602A8"/>
    <w:rsid w:val="006A32E9"/>
    <w:rsid w:val="006F47A1"/>
    <w:rsid w:val="00777C47"/>
    <w:rsid w:val="00794269"/>
    <w:rsid w:val="007A1C01"/>
    <w:rsid w:val="008650B2"/>
    <w:rsid w:val="00932504"/>
    <w:rsid w:val="00A50BBF"/>
    <w:rsid w:val="00A675F2"/>
    <w:rsid w:val="00AB1EDD"/>
    <w:rsid w:val="00B9369A"/>
    <w:rsid w:val="00C16B9C"/>
    <w:rsid w:val="00C72F8C"/>
    <w:rsid w:val="00CA0DD8"/>
    <w:rsid w:val="00CF706F"/>
    <w:rsid w:val="00E6096E"/>
    <w:rsid w:val="00EF42B1"/>
    <w:rsid w:val="00F05B65"/>
    <w:rsid w:val="00F1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F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0B61"/>
    <w:rPr>
      <w:b/>
      <w:bCs/>
    </w:rPr>
  </w:style>
  <w:style w:type="character" w:customStyle="1" w:styleId="2Char">
    <w:name w:val="标题 2 Char"/>
    <w:basedOn w:val="a0"/>
    <w:link w:val="2"/>
    <w:uiPriority w:val="9"/>
    <w:rsid w:val="00CF7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47A1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3F7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7F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7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7F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4F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5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50B61"/>
    <w:rPr>
      <w:b/>
      <w:bCs/>
    </w:rPr>
  </w:style>
  <w:style w:type="character" w:customStyle="1" w:styleId="2Char">
    <w:name w:val="标题 2 Char"/>
    <w:basedOn w:val="a0"/>
    <w:link w:val="2"/>
    <w:uiPriority w:val="9"/>
    <w:rsid w:val="00CF7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47A1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3F7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7F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7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7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30</cp:revision>
  <dcterms:created xsi:type="dcterms:W3CDTF">2017-10-20T13:43:00Z</dcterms:created>
  <dcterms:modified xsi:type="dcterms:W3CDTF">2017-10-22T10:52:00Z</dcterms:modified>
</cp:coreProperties>
</file>