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53" w:rsidRDefault="00021321" w:rsidP="0002132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t>jar</w:t>
      </w:r>
      <w:r>
        <w:t>包</w:t>
      </w:r>
    </w:p>
    <w:p w:rsidR="00021321" w:rsidRDefault="00BF15BE" w:rsidP="00021321">
      <w:r>
        <w:rPr>
          <w:noProof/>
        </w:rPr>
        <w:drawing>
          <wp:inline distT="0" distB="0" distL="0" distR="0" wp14:anchorId="17EE9EE5" wp14:editId="4D8F4E69">
            <wp:extent cx="4076190" cy="2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11" w:rsidRDefault="00BF15BE" w:rsidP="0066551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65511">
        <w:rPr>
          <w:rFonts w:hint="eastAsia"/>
        </w:rPr>
        <w:t>src</w:t>
      </w:r>
      <w:r w:rsidR="00665511">
        <w:t>根目录下</w:t>
      </w:r>
      <w:r w:rsidR="00665511">
        <w:rPr>
          <w:rFonts w:hint="eastAsia"/>
        </w:rPr>
        <w:t>建立</w:t>
      </w:r>
      <w:r w:rsidR="00AC355C" w:rsidRPr="00AC355C">
        <w:object w:dxaOrig="17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55pt;height:42.05pt" o:ole="">
            <v:imagedata r:id="rId7" o:title=""/>
          </v:shape>
          <o:OLEObject Type="Embed" ProgID="Package" ShapeID="_x0000_i1025" DrawAspect="Content" ObjectID="_1569657366" r:id="rId8"/>
        </w:object>
      </w:r>
      <w:r w:rsidR="00AC355C">
        <w:t xml:space="preserve"> log4j.properties</w:t>
      </w:r>
      <w:r w:rsidR="00AC355C">
        <w:rPr>
          <w:rFonts w:hint="eastAsia"/>
        </w:rPr>
        <w:t>文件</w:t>
      </w:r>
    </w:p>
    <w:p w:rsidR="00665511" w:rsidRDefault="00665511" w:rsidP="00665511">
      <w:r>
        <w:rPr>
          <w:noProof/>
        </w:rPr>
        <w:drawing>
          <wp:inline distT="0" distB="0" distL="0" distR="0" wp14:anchorId="756707E5" wp14:editId="2142D392">
            <wp:extent cx="3390476" cy="17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C7" w:rsidRDefault="00B56AC7" w:rsidP="00B56AC7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 xml:space="preserve">log4j.properties </w:t>
      </w:r>
      <w:r>
        <w:rPr>
          <w:rFonts w:hint="eastAsia"/>
        </w:rPr>
        <w:t>中</w:t>
      </w:r>
      <w:r>
        <w:t>写入内容</w:t>
      </w:r>
    </w:p>
    <w:p w:rsidR="003215B6" w:rsidRPr="003215B6" w:rsidRDefault="005D54BE" w:rsidP="005D54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必填项</w:t>
      </w:r>
    </w:p>
    <w:tbl>
      <w:tblPr>
        <w:tblW w:w="10632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3215B6" w:rsidTr="003215B6">
        <w:trPr>
          <w:trHeight w:val="1453"/>
        </w:trPr>
        <w:tc>
          <w:tcPr>
            <w:tcW w:w="10632" w:type="dxa"/>
          </w:tcPr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28"/>
              </w:rPr>
            </w:pP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 xml:space="preserve">## 1 </w:t>
            </w:r>
            <w:r w:rsidRPr="003215B6">
              <w:rPr>
                <w:rFonts w:ascii="Consolas" w:hAnsi="Consolas" w:cs="Consolas" w:hint="eastAsia"/>
                <w:kern w:val="0"/>
                <w:sz w:val="40"/>
                <w:szCs w:val="28"/>
                <w:highlight w:val="yellow"/>
              </w:rPr>
              <w:t>必填</w:t>
            </w: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>内容</w:t>
            </w:r>
            <w:r w:rsidR="0044469D" w:rsidRPr="00916526">
              <w:rPr>
                <w:rFonts w:ascii="Consolas" w:hAnsi="Consolas" w:cs="Consolas" w:hint="eastAsia"/>
                <w:color w:val="FF0000"/>
                <w:kern w:val="0"/>
                <w:sz w:val="52"/>
                <w:szCs w:val="28"/>
              </w:rPr>
              <w:t>，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info, 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 xml:space="preserve">stdout </w:t>
            </w:r>
            <w:r w:rsidR="00D452CC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u w:val="single"/>
              </w:rPr>
              <w:t>为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必填，后面的根据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log4j.appender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.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内容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进行填写，如果下面有内容则，这里必须加上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</w:t>
            </w:r>
            <w:r w:rsidR="001E27A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这里</w:t>
            </w:r>
            <w:r w:rsidR="001E27A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的位置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为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权限</w:t>
            </w:r>
            <w:r w:rsidR="00BB4058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级别</w:t>
            </w:r>
            <w:r w:rsidR="004563D5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 xml:space="preserve">level 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是日志记录的优先级，分为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OFF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FATAL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ERROR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WARN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INFO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DEBUG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ALL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或者自定义的级别。</w:t>
            </w:r>
          </w:p>
          <w:p w:rsidR="003F7ED1" w:rsidRDefault="003F7ED1" w:rsidP="003F7E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log4j.rootLogger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 w:rsidRP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stdout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log,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errorlog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,ROLLING_FILE,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warnlog</w:t>
            </w:r>
          </w:p>
          <w:p w:rsidR="003215B6" w:rsidRPr="003215B6" w:rsidRDefault="003F7ED1" w:rsidP="003F7E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="003215B6"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log4j.Logger=</w:t>
            </w:r>
            <w:r w:rsidR="003215B6"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search,Test</w:t>
            </w:r>
            <w:r w:rsidR="003215B6"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44469D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## 2 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必填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内容，控制台打印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 xml:space="preserve">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不需要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改动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###Console  print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infomation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to console ,--&gt; must exist###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org.apache.log4j.ConsoleAppender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log4j.appender.stdout.Target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System.out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#log4j.appender.stdout.layout.ConversionPattern =  %d{ABSOLUTE} [ %t ] [ %p ]:%L - %m%n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log4j.appender.stdout.layout.ConversionPattern = 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3215B6" w:rsidRPr="003215B6" w:rsidRDefault="003215B6" w:rsidP="00F50BA3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5D54BE" w:rsidRDefault="005D54BE" w:rsidP="00B56AC7"/>
    <w:p w:rsidR="005D54BE" w:rsidRDefault="005D54BE" w:rsidP="00B56AC7"/>
    <w:p w:rsidR="005D54BE" w:rsidRDefault="005D54BE" w:rsidP="005D54B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根据等级设置相应的</w:t>
      </w:r>
      <w:r>
        <w:t>log</w:t>
      </w:r>
      <w:r>
        <w:t>日志文件</w:t>
      </w:r>
    </w:p>
    <w:tbl>
      <w:tblPr>
        <w:tblW w:w="10669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9"/>
      </w:tblGrid>
      <w:tr w:rsidR="005D54BE" w:rsidTr="005D54BE">
        <w:trPr>
          <w:trHeight w:val="3080"/>
        </w:trPr>
        <w:tc>
          <w:tcPr>
            <w:tcW w:w="10669" w:type="dxa"/>
          </w:tcPr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3  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Log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log4j.appender.log.File 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= log/log.log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log4j.appender.log.Threshold 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INFO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log4j.appender.log.layout.ConversionPattern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4  </w:t>
            </w:r>
          </w:p>
          <w:p w:rsidR="005D54BE" w:rsidRPr="005D54BE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Error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 xml:space="preserve">log4j.appender.errorlog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.File = log/errorlog.log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0C7C18" w:rsidRDefault="000C7C18" w:rsidP="000C7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log4j.appender.errorlog.File =</w:t>
            </w:r>
            <w:r w:rsidRPr="00DA04D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log/error.log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log4j.appender.errorlog.layout.ConversionPattern 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5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debug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log4j.appender.ROLLING_FILE.Fil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e=</w:t>
            </w:r>
            <w:r w:rsidR="004B7342">
              <w:rPr>
                <w:rFonts w:ascii="Consolas" w:hAnsi="Consolas" w:cs="Consolas"/>
                <w:color w:val="FF0000"/>
                <w:kern w:val="0"/>
                <w:szCs w:val="28"/>
              </w:rPr>
              <w:t>log/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debug.log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Threshold=debug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2000KB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6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warn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warn=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\u63A7\u5236\u53F0\u4FE1\u606F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log4j.appender.warnlog.File=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log/warn.log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log4j.appender.warnlog.Th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reshold=WARN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200KB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5D54BE" w:rsidRDefault="005D54BE" w:rsidP="00B56AC7"/>
        </w:tc>
      </w:tr>
    </w:tbl>
    <w:p w:rsidR="005D54BE" w:rsidRDefault="005D54BE" w:rsidP="00B56AC7"/>
    <w:p w:rsidR="000C7C18" w:rsidRDefault="000C7C18" w:rsidP="00B56AC7"/>
    <w:p w:rsidR="000C7C18" w:rsidRDefault="000C7C18" w:rsidP="000C7C18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日志文件位置</w:t>
      </w:r>
      <w:r w:rsidR="00E10330">
        <w:rPr>
          <w:rFonts w:hint="eastAsia"/>
        </w:rPr>
        <w:t>，</w:t>
      </w:r>
      <w:r w:rsidR="00E10330">
        <w:t>项目根目录下</w:t>
      </w:r>
    </w:p>
    <w:p w:rsidR="0092400B" w:rsidRDefault="00E10330" w:rsidP="0092400B">
      <w:r>
        <w:rPr>
          <w:noProof/>
        </w:rPr>
        <w:drawing>
          <wp:inline distT="0" distB="0" distL="0" distR="0" wp14:anchorId="6564F5D1" wp14:editId="01B5CF61">
            <wp:extent cx="3180952" cy="27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90" w:rsidRDefault="00207290" w:rsidP="0092400B"/>
    <w:p w:rsidR="00C32A0E" w:rsidRDefault="00D30E9D" w:rsidP="00D30E9D">
      <w:pPr>
        <w:pStyle w:val="1"/>
      </w:pPr>
      <w:r>
        <w:t>4</w:t>
      </w:r>
      <w:r>
        <w:rPr>
          <w:rFonts w:hint="eastAsia"/>
        </w:rPr>
        <w:t>、</w:t>
      </w:r>
      <w:r>
        <w:t>测试</w:t>
      </w:r>
      <w:r>
        <w:t>java</w:t>
      </w:r>
      <w:r>
        <w:t>文件</w:t>
      </w:r>
    </w:p>
    <w:tbl>
      <w:tblPr>
        <w:tblW w:w="8690" w:type="dxa"/>
        <w:tblInd w:w="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0"/>
      </w:tblGrid>
      <w:tr w:rsidR="00D30E9D" w:rsidRPr="00D30E9D" w:rsidTr="00D30E9D">
        <w:trPr>
          <w:trHeight w:val="1365"/>
        </w:trPr>
        <w:tc>
          <w:tcPr>
            <w:tcW w:w="8690" w:type="dxa"/>
          </w:tcPr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Log4jTest {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void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 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 logger = Logger.</w:t>
            </w:r>
            <w:r w:rsidRPr="00D30E9D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getLogger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(Log4jTest.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i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1/0;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}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(Exception e) {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e.printStackTrace();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D30E9D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"testlog"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logger.info(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"info"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logger.error(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"error"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logger.debug(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"debug"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logger.warn(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"warn"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}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30E9D" w:rsidRPr="00AF7D15" w:rsidRDefault="00D30E9D" w:rsidP="00AF7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  <w:tr w:rsidR="00AF7D15" w:rsidRPr="00D30E9D" w:rsidTr="00D30E9D">
        <w:trPr>
          <w:trHeight w:val="1365"/>
        </w:trPr>
        <w:tc>
          <w:tcPr>
            <w:tcW w:w="8690" w:type="dxa"/>
          </w:tcPr>
          <w:p w:rsidR="00AF7D15" w:rsidRPr="00D30E9D" w:rsidRDefault="00AF7D15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</w:tc>
      </w:tr>
    </w:tbl>
    <w:p w:rsidR="00D30E9D" w:rsidRDefault="00AF7D15" w:rsidP="00AF7D1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控制台</w:t>
      </w:r>
    </w:p>
    <w:p w:rsidR="00AF7D15" w:rsidRDefault="00AF7D15" w:rsidP="001741BE">
      <w:pPr>
        <w:pStyle w:val="2"/>
      </w:pPr>
      <w:r>
        <w:rPr>
          <w:noProof/>
        </w:rPr>
        <w:drawing>
          <wp:inline distT="0" distB="0" distL="0" distR="0" wp14:anchorId="663DEBF8" wp14:editId="7092737D">
            <wp:extent cx="5274310" cy="1510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1BE">
        <w:t>4</w:t>
      </w:r>
      <w:r w:rsidR="009418C6">
        <w:rPr>
          <w:rFonts w:hint="eastAsia"/>
        </w:rPr>
        <w:t>、</w:t>
      </w:r>
      <w:r w:rsidR="009418C6">
        <w:t>查看日志内容</w:t>
      </w:r>
    </w:p>
    <w:p w:rsidR="001439EB" w:rsidRDefault="001741BE" w:rsidP="001439E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439EB">
        <w:rPr>
          <w:rFonts w:hint="eastAsia"/>
        </w:rPr>
        <w:t xml:space="preserve">debug </w:t>
      </w:r>
      <w:r w:rsidR="001439EB">
        <w:t xml:space="preserve"> </w:t>
      </w:r>
      <w:r w:rsidR="001439EB">
        <w:rPr>
          <w:rFonts w:hint="eastAsia"/>
        </w:rPr>
        <w:t xml:space="preserve">debug.log </w:t>
      </w:r>
    </w:p>
    <w:p w:rsidR="001439EB" w:rsidRDefault="001439EB" w:rsidP="001439EB">
      <w:r>
        <w:rPr>
          <w:noProof/>
        </w:rPr>
        <w:drawing>
          <wp:inline distT="0" distB="0" distL="0" distR="0" wp14:anchorId="6A30003E" wp14:editId="4E863991">
            <wp:extent cx="5274310" cy="1187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E" w:rsidRPr="001741BE" w:rsidRDefault="001439EB" w:rsidP="001741BE">
      <w:pPr>
        <w:pStyle w:val="3"/>
      </w:pPr>
      <w:r>
        <w:t>2</w:t>
      </w:r>
      <w:r>
        <w:rPr>
          <w:rFonts w:hint="eastAsia"/>
        </w:rPr>
        <w:t>、</w:t>
      </w:r>
      <w:r w:rsidR="00293B3F">
        <w:t xml:space="preserve">info  </w:t>
      </w:r>
      <w:r w:rsidR="001741BE">
        <w:t xml:space="preserve">log.log </w:t>
      </w:r>
    </w:p>
    <w:p w:rsidR="001741BE" w:rsidRDefault="003A72F3" w:rsidP="001741BE">
      <w:r>
        <w:rPr>
          <w:noProof/>
        </w:rPr>
        <w:drawing>
          <wp:inline distT="0" distB="0" distL="0" distR="0" wp14:anchorId="44412D4C" wp14:editId="14A2167C">
            <wp:extent cx="5274310" cy="994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E" w:rsidRDefault="001439EB" w:rsidP="002F585A">
      <w:pPr>
        <w:pStyle w:val="3"/>
      </w:pPr>
      <w:r>
        <w:rPr>
          <w:rFonts w:hint="eastAsia"/>
        </w:rPr>
        <w:t>3</w:t>
      </w:r>
      <w:r w:rsidR="001741BE">
        <w:rPr>
          <w:rFonts w:hint="eastAsia"/>
        </w:rPr>
        <w:t>、</w:t>
      </w:r>
      <w:r w:rsidR="00217C44">
        <w:t>warn</w:t>
      </w:r>
      <w:r w:rsidR="00217C44">
        <w:rPr>
          <w:rFonts w:hint="eastAsia"/>
        </w:rPr>
        <w:t xml:space="preserve"> </w:t>
      </w:r>
      <w:r w:rsidR="00217C44">
        <w:t xml:space="preserve"> </w:t>
      </w:r>
      <w:r w:rsidR="002F585A">
        <w:rPr>
          <w:rFonts w:hint="eastAsia"/>
        </w:rPr>
        <w:t>war</w:t>
      </w:r>
      <w:r w:rsidR="002F585A">
        <w:t xml:space="preserve">n.log </w:t>
      </w:r>
    </w:p>
    <w:p w:rsidR="002F585A" w:rsidRDefault="00261224" w:rsidP="001741BE">
      <w:r>
        <w:rPr>
          <w:noProof/>
        </w:rPr>
        <w:drawing>
          <wp:inline distT="0" distB="0" distL="0" distR="0" wp14:anchorId="4F294C18" wp14:editId="523D2EF9">
            <wp:extent cx="5274310" cy="10388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E" w:rsidRDefault="001741BE" w:rsidP="002F585A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0D50C3">
        <w:rPr>
          <w:rFonts w:hint="eastAsia"/>
        </w:rPr>
        <w:t xml:space="preserve">error </w:t>
      </w:r>
      <w:r w:rsidR="000D50C3">
        <w:t xml:space="preserve"> </w:t>
      </w:r>
      <w:r w:rsidR="002F585A">
        <w:rPr>
          <w:rFonts w:hint="eastAsia"/>
        </w:rPr>
        <w:t xml:space="preserve">error.log </w:t>
      </w:r>
    </w:p>
    <w:p w:rsidR="00A11B77" w:rsidRDefault="00114EA5" w:rsidP="00A11B77">
      <w:r>
        <w:rPr>
          <w:noProof/>
        </w:rPr>
        <w:drawing>
          <wp:inline distT="0" distB="0" distL="0" distR="0" wp14:anchorId="023AAD99" wp14:editId="1709AC2A">
            <wp:extent cx="5274310" cy="10090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87" w:rsidRDefault="00623487" w:rsidP="00A11B77"/>
    <w:p w:rsidR="00623487" w:rsidRDefault="00623487" w:rsidP="00440381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、分析</w:t>
      </w:r>
      <w:r>
        <w:t>上述</w:t>
      </w:r>
      <w:r>
        <w:rPr>
          <w:rFonts w:hint="eastAsia"/>
        </w:rPr>
        <w:t>4</w:t>
      </w:r>
      <w:r>
        <w:rPr>
          <w:rFonts w:hint="eastAsia"/>
        </w:rPr>
        <w:t>种</w:t>
      </w:r>
    </w:p>
    <w:p w:rsidR="00512A8D" w:rsidRPr="00512A8D" w:rsidRDefault="00512A8D" w:rsidP="00C87C2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debug </w:t>
      </w:r>
      <w:r w:rsidR="00C87C20">
        <w:t xml:space="preserve"> </w:t>
      </w:r>
      <w:r w:rsidR="00C87C20">
        <w:rPr>
          <w:rFonts w:hint="eastAsia"/>
        </w:rPr>
        <w:t>级别</w:t>
      </w:r>
      <w:r w:rsidR="00C87C20">
        <w:t>最低，可以显示所有的</w:t>
      </w:r>
    </w:p>
    <w:p w:rsidR="00440381" w:rsidRDefault="00440381" w:rsidP="00440381">
      <w:pPr>
        <w:pStyle w:val="3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info </w:t>
      </w:r>
      <w:r w:rsidR="00132E9D">
        <w:rPr>
          <w:rFonts w:hint="eastAsia"/>
        </w:rPr>
        <w:t>显示</w:t>
      </w:r>
      <w:r w:rsidR="00132E9D">
        <w:t xml:space="preserve">inf </w:t>
      </w:r>
      <w:r w:rsidR="00132E9D">
        <w:rPr>
          <w:rFonts w:hint="eastAsia"/>
        </w:rPr>
        <w:t>和</w:t>
      </w:r>
      <w:r w:rsidR="00132E9D">
        <w:t>以下两个</w:t>
      </w:r>
    </w:p>
    <w:p w:rsidR="00440381" w:rsidRDefault="00440381" w:rsidP="0044038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warn</w:t>
      </w:r>
      <w:r>
        <w:t>可以显示自己和</w:t>
      </w:r>
      <w:r>
        <w:t>error</w:t>
      </w:r>
      <w:r>
        <w:t>的</w:t>
      </w:r>
    </w:p>
    <w:p w:rsidR="00440381" w:rsidRDefault="00440381" w:rsidP="0044038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err</w:t>
      </w:r>
      <w:r>
        <w:t xml:space="preserve">or </w:t>
      </w:r>
      <w:r>
        <w:rPr>
          <w:rFonts w:hint="eastAsia"/>
        </w:rPr>
        <w:t>只能</w:t>
      </w:r>
      <w:r>
        <w:t>显示自己的</w:t>
      </w:r>
    </w:p>
    <w:p w:rsidR="008F395E" w:rsidRDefault="008F395E" w:rsidP="008F395E"/>
    <w:p w:rsidR="008F395E" w:rsidRDefault="008F395E" w:rsidP="008F395E"/>
    <w:p w:rsidR="008F395E" w:rsidRPr="00177C4F" w:rsidRDefault="008F395E" w:rsidP="00177C4F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web</w:t>
      </w:r>
      <w:r>
        <w:t>项目</w:t>
      </w:r>
      <w:r>
        <w:rPr>
          <w:rFonts w:hint="eastAsia"/>
        </w:rPr>
        <w:t>中</w:t>
      </w:r>
      <w:r w:rsidR="00177C4F">
        <w:rPr>
          <w:rFonts w:hint="eastAsia"/>
        </w:rPr>
        <w:t>（</w:t>
      </w:r>
      <w:r w:rsidR="00177C4F">
        <w:tab/>
        <w:t>SpringWebService</w:t>
      </w:r>
      <w:r w:rsidR="00177C4F">
        <w:rPr>
          <w:rFonts w:hint="eastAsia"/>
        </w:rPr>
        <w:t>）</w:t>
      </w:r>
    </w:p>
    <w:p w:rsidR="008F395E" w:rsidRDefault="00D02C74" w:rsidP="00D02C74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配置如上，本实例是采用</w:t>
      </w:r>
      <w:r>
        <w:t>xml</w:t>
      </w:r>
      <w:r>
        <w:t>方式启动</w:t>
      </w:r>
      <w:r w:rsidR="00BE68E9">
        <w:rPr>
          <w:rFonts w:hint="eastAsia"/>
        </w:rPr>
        <w:t>，</w:t>
      </w:r>
      <w:r w:rsidR="00BE68E9">
        <w:t>只要</w:t>
      </w:r>
      <w:r w:rsidR="00BE68E9">
        <w:rPr>
          <w:rFonts w:hint="eastAsia"/>
        </w:rPr>
        <w:t>在</w:t>
      </w:r>
      <w:r w:rsidR="00BE68E9">
        <w:t>class</w:t>
      </w:r>
      <w:r w:rsidR="00BE68E9">
        <w:rPr>
          <w:rFonts w:hint="eastAsia"/>
        </w:rPr>
        <w:t>path</w:t>
      </w:r>
      <w:r w:rsidR="00BE68E9">
        <w:t>路径下（</w:t>
      </w:r>
      <w:r w:rsidR="00BE68E9" w:rsidRPr="000E4B30">
        <w:rPr>
          <w:rFonts w:hint="eastAsia"/>
          <w:highlight w:val="yellow"/>
        </w:rPr>
        <w:t>src</w:t>
      </w:r>
      <w:r w:rsidR="00BE68E9" w:rsidRPr="000E4B30">
        <w:rPr>
          <w:highlight w:val="yellow"/>
        </w:rPr>
        <w:t>目录或者</w:t>
      </w:r>
      <w:r w:rsidR="00BE68E9" w:rsidRPr="000E4B30">
        <w:rPr>
          <w:highlight w:val="yellow"/>
        </w:rPr>
        <w:t>resource</w:t>
      </w:r>
      <w:r w:rsidR="00BE68E9" w:rsidRPr="000E4B30">
        <w:rPr>
          <w:highlight w:val="yellow"/>
        </w:rPr>
        <w:t>目录下）</w:t>
      </w:r>
      <w:r w:rsidR="00BE68E9">
        <w:rPr>
          <w:rFonts w:hint="eastAsia"/>
        </w:rPr>
        <w:t>添加了</w:t>
      </w:r>
      <w:r w:rsidR="00BE68E9">
        <w:t>log4j.propetries</w:t>
      </w:r>
      <w:r w:rsidR="00BE68E9">
        <w:rPr>
          <w:rFonts w:hint="eastAsia"/>
        </w:rPr>
        <w:t>文件</w:t>
      </w:r>
      <w:r w:rsidR="00BE68E9">
        <w:t>。</w:t>
      </w:r>
      <w:r w:rsidR="00BE68E9" w:rsidRPr="00BE68E9">
        <w:rPr>
          <w:color w:val="FF0000"/>
        </w:rPr>
        <w:t>则</w:t>
      </w:r>
      <w:r w:rsidR="00BE68E9" w:rsidRPr="00BE68E9">
        <w:rPr>
          <w:rFonts w:hint="eastAsia"/>
          <w:color w:val="FF0000"/>
        </w:rPr>
        <w:t>其中</w:t>
      </w:r>
      <w:r w:rsidR="00BE68E9" w:rsidRPr="00BE68E9">
        <w:rPr>
          <w:color w:val="FF0000"/>
        </w:rPr>
        <w:t>的</w:t>
      </w:r>
      <w:r w:rsidR="00BE68E9">
        <w:rPr>
          <w:rFonts w:hint="eastAsia"/>
          <w:color w:val="FF0000"/>
        </w:rPr>
        <w:t>所</w:t>
      </w:r>
      <w:r w:rsidR="00BE68E9">
        <w:rPr>
          <w:color w:val="FF0000"/>
        </w:rPr>
        <w:t>写入的</w:t>
      </w:r>
      <w:r w:rsidR="00BE68E9" w:rsidRPr="00BE68E9">
        <w:rPr>
          <w:color w:val="FF0000"/>
        </w:rPr>
        <w:t>log</w:t>
      </w:r>
      <w:r w:rsidR="00BE68E9" w:rsidRPr="00BE68E9">
        <w:rPr>
          <w:rFonts w:hint="eastAsia"/>
          <w:color w:val="FF0000"/>
        </w:rPr>
        <w:t>日志</w:t>
      </w:r>
      <w:r w:rsidR="00BE68E9" w:rsidRPr="00BE68E9">
        <w:rPr>
          <w:color w:val="FF0000"/>
        </w:rPr>
        <w:t>文件以及，所在目录会自动帮我们创建</w:t>
      </w:r>
      <w:r w:rsidR="00BE68E9">
        <w:rPr>
          <w:rFonts w:hint="eastAsia"/>
          <w:color w:val="FF0000"/>
        </w:rPr>
        <w:t>（工程中</w:t>
      </w:r>
      <w:r w:rsidR="00BE68E9">
        <w:rPr>
          <w:color w:val="FF0000"/>
        </w:rPr>
        <w:t>和</w:t>
      </w:r>
      <w:r w:rsidR="00BE68E9">
        <w:rPr>
          <w:color w:val="FF0000"/>
        </w:rPr>
        <w:t>tomcat bin</w:t>
      </w:r>
      <w:r w:rsidR="00BE68E9">
        <w:rPr>
          <w:color w:val="FF0000"/>
        </w:rPr>
        <w:t>下面的</w:t>
      </w:r>
      <w:r w:rsidR="00BE68E9">
        <w:rPr>
          <w:rFonts w:hint="eastAsia"/>
          <w:color w:val="FF0000"/>
        </w:rPr>
        <w:t>日志</w:t>
      </w:r>
      <w:r w:rsidR="00BE68E9">
        <w:rPr>
          <w:color w:val="FF0000"/>
        </w:rPr>
        <w:t>都会帮我们</w:t>
      </w:r>
      <w:r w:rsidR="00BE68E9">
        <w:rPr>
          <w:rFonts w:hint="eastAsia"/>
          <w:color w:val="FF0000"/>
        </w:rPr>
        <w:t>创建）</w:t>
      </w:r>
    </w:p>
    <w:p w:rsidR="00177C4F" w:rsidRDefault="00177C4F" w:rsidP="00177C4F">
      <w:pPr>
        <w:pStyle w:val="3"/>
      </w:pPr>
      <w:r>
        <w:rPr>
          <w:rFonts w:hint="eastAsia"/>
        </w:rPr>
        <w:t>启动</w:t>
      </w:r>
      <w:r>
        <w:t>测试</w:t>
      </w:r>
      <w:r>
        <w:rPr>
          <w:rFonts w:hint="eastAsia"/>
        </w:rPr>
        <w:t>控制台</w:t>
      </w:r>
      <w:r>
        <w:t>如下</w:t>
      </w:r>
    </w:p>
    <w:p w:rsidR="00177C4F" w:rsidRDefault="00177C4F" w:rsidP="00177C4F">
      <w:r>
        <w:rPr>
          <w:noProof/>
        </w:rPr>
        <w:drawing>
          <wp:inline distT="0" distB="0" distL="0" distR="0" wp14:anchorId="4D6021DD" wp14:editId="45BA1D85">
            <wp:extent cx="5274310" cy="1340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4F" w:rsidRPr="00177C4F" w:rsidRDefault="00177C4F" w:rsidP="00177C4F">
      <w:r>
        <w:rPr>
          <w:noProof/>
        </w:rPr>
        <w:drawing>
          <wp:inline distT="0" distB="0" distL="0" distR="0" wp14:anchorId="6163AB3C" wp14:editId="2DC83AAF">
            <wp:extent cx="5274310" cy="31457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E9" w:rsidRDefault="00BE68E9" w:rsidP="00BE68E9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项目所在目录</w:t>
      </w:r>
      <w:r w:rsidR="008B325F">
        <w:rPr>
          <w:rFonts w:hint="eastAsia"/>
        </w:rPr>
        <w:t>（惊奇</w:t>
      </w:r>
      <w:r w:rsidR="008B325F">
        <w:t>的发现</w:t>
      </w:r>
      <w:r w:rsidR="008B325F">
        <w:rPr>
          <w:rFonts w:hint="eastAsia"/>
        </w:rPr>
        <w:t>本地</w:t>
      </w:r>
      <w:r w:rsidR="008B325F">
        <w:t>main</w:t>
      </w:r>
      <w:r w:rsidR="008B325F">
        <w:t>控制台打印的都在这里面</w:t>
      </w:r>
      <w:r w:rsidR="008B325F">
        <w:rPr>
          <w:rFonts w:hint="eastAsia"/>
        </w:rPr>
        <w:t>，</w:t>
      </w:r>
      <w:r w:rsidR="008B325F">
        <w:t>比如上面的</w:t>
      </w:r>
      <w:r w:rsidR="008B325F">
        <w:t>testlog</w:t>
      </w:r>
      <w:r w:rsidR="008B325F">
        <w:t>类中的打印</w:t>
      </w:r>
      <w:r w:rsidR="008B325F">
        <w:rPr>
          <w:rFonts w:hint="eastAsia"/>
        </w:rPr>
        <w:t>）</w:t>
      </w:r>
    </w:p>
    <w:p w:rsidR="00630FFA" w:rsidRPr="00630FFA" w:rsidRDefault="00630FFA" w:rsidP="00630FFA">
      <w:r>
        <w:rPr>
          <w:noProof/>
        </w:rPr>
        <w:drawing>
          <wp:inline distT="0" distB="0" distL="0" distR="0" wp14:anchorId="4CD2F557" wp14:editId="23766823">
            <wp:extent cx="3971429" cy="285714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FA" w:rsidRPr="00630FFA" w:rsidRDefault="00630FFA" w:rsidP="00630FFA"/>
    <w:p w:rsidR="00BE68E9" w:rsidRDefault="00BE68E9" w:rsidP="00BE68E9">
      <w:r>
        <w:rPr>
          <w:noProof/>
        </w:rPr>
        <w:drawing>
          <wp:inline distT="0" distB="0" distL="0" distR="0" wp14:anchorId="67008254" wp14:editId="0AC79C36">
            <wp:extent cx="5274310" cy="2019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FA" w:rsidRDefault="00630FFA" w:rsidP="00BE68E9"/>
    <w:p w:rsidR="00BE68E9" w:rsidRDefault="00BE68E9" w:rsidP="00BE68E9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tomcat</w:t>
      </w:r>
      <w:r>
        <w:rPr>
          <w:rFonts w:hint="eastAsia"/>
        </w:rPr>
        <w:t>目录</w:t>
      </w:r>
      <w:r w:rsidR="008B325F">
        <w:rPr>
          <w:rFonts w:hint="eastAsia"/>
        </w:rPr>
        <w:t>（服务端</w:t>
      </w:r>
      <w:r w:rsidR="008B325F">
        <w:t>的日志都在这里面</w:t>
      </w:r>
      <w:r w:rsidR="008B325F">
        <w:rPr>
          <w:rFonts w:hint="eastAsia"/>
        </w:rPr>
        <w:t>）</w:t>
      </w:r>
    </w:p>
    <w:p w:rsidR="00BE68E9" w:rsidRDefault="00177C4F" w:rsidP="00BE68E9">
      <w:r>
        <w:rPr>
          <w:noProof/>
        </w:rPr>
        <w:drawing>
          <wp:inline distT="0" distB="0" distL="0" distR="0" wp14:anchorId="7719CAC5" wp14:editId="6651B9D6">
            <wp:extent cx="5274310" cy="17964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E9" w:rsidRDefault="00BE68E9" w:rsidP="00BE68E9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>4j</w:t>
      </w:r>
      <w:r>
        <w:rPr>
          <w:rFonts w:hint="eastAsia"/>
        </w:rPr>
        <w:t>系统</w:t>
      </w:r>
      <w:r>
        <w:t>会自动根据我们</w:t>
      </w:r>
      <w:r>
        <w:rPr>
          <w:rFonts w:hint="eastAsia"/>
        </w:rPr>
        <w:t>的</w:t>
      </w:r>
      <w:r>
        <w:t>需要根据日期进行重新</w:t>
      </w:r>
      <w:r>
        <w:rPr>
          <w:rFonts w:hint="eastAsia"/>
        </w:rPr>
        <w:t>创建</w:t>
      </w:r>
      <w:r>
        <w:t>日志文件</w:t>
      </w:r>
    </w:p>
    <w:p w:rsidR="00A30794" w:rsidRPr="00A30794" w:rsidRDefault="00A30794" w:rsidP="00A30794">
      <w:pPr>
        <w:pStyle w:val="4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t>src</w:t>
      </w:r>
      <w:r>
        <w:t>目录</w:t>
      </w:r>
    </w:p>
    <w:p w:rsidR="00BE68E9" w:rsidRPr="00BE68E9" w:rsidRDefault="00BE68E9" w:rsidP="00BE68E9"/>
    <w:p w:rsidR="00BE68E9" w:rsidRPr="00BE68E9" w:rsidRDefault="00BE68E9" w:rsidP="00BE68E9"/>
    <w:p w:rsidR="00BE68E9" w:rsidRDefault="00F67B35" w:rsidP="00BE68E9">
      <w:r>
        <w:rPr>
          <w:noProof/>
        </w:rPr>
        <w:drawing>
          <wp:inline distT="0" distB="0" distL="0" distR="0" wp14:anchorId="64933A46" wp14:editId="2D521008">
            <wp:extent cx="3438095" cy="152381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94" w:rsidRDefault="00A30794" w:rsidP="00A30794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t>目录</w:t>
      </w:r>
      <w:bookmarkStart w:id="0" w:name="_GoBack"/>
      <w:bookmarkEnd w:id="0"/>
    </w:p>
    <w:p w:rsidR="00F67B35" w:rsidRPr="00BE68E9" w:rsidRDefault="00F67B35" w:rsidP="00BE68E9"/>
    <w:p w:rsidR="00BE68E9" w:rsidRPr="00BE68E9" w:rsidRDefault="00BE68E9" w:rsidP="00BE68E9"/>
    <w:p w:rsidR="00D02C74" w:rsidRPr="00D02C74" w:rsidRDefault="00A30794" w:rsidP="00D02C74">
      <w:r>
        <w:rPr>
          <w:noProof/>
        </w:rPr>
        <w:lastRenderedPageBreak/>
        <w:drawing>
          <wp:inline distT="0" distB="0" distL="0" distR="0" wp14:anchorId="4F66FDEC" wp14:editId="6A6CEB22">
            <wp:extent cx="5274310" cy="21520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C74" w:rsidRPr="00D02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DD0" w:rsidRDefault="00D62DD0" w:rsidP="00021321">
      <w:r>
        <w:separator/>
      </w:r>
    </w:p>
  </w:endnote>
  <w:endnote w:type="continuationSeparator" w:id="0">
    <w:p w:rsidR="00D62DD0" w:rsidRDefault="00D62DD0" w:rsidP="0002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DD0" w:rsidRDefault="00D62DD0" w:rsidP="00021321">
      <w:r>
        <w:separator/>
      </w:r>
    </w:p>
  </w:footnote>
  <w:footnote w:type="continuationSeparator" w:id="0">
    <w:p w:rsidR="00D62DD0" w:rsidRDefault="00D62DD0" w:rsidP="00021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8E"/>
    <w:rsid w:val="00021321"/>
    <w:rsid w:val="000C7C18"/>
    <w:rsid w:val="000D50C3"/>
    <w:rsid w:val="000E4B30"/>
    <w:rsid w:val="000F02FC"/>
    <w:rsid w:val="00114EA5"/>
    <w:rsid w:val="00132E9D"/>
    <w:rsid w:val="001439EB"/>
    <w:rsid w:val="001741BE"/>
    <w:rsid w:val="00177C4F"/>
    <w:rsid w:val="001E27A7"/>
    <w:rsid w:val="00207290"/>
    <w:rsid w:val="00217C44"/>
    <w:rsid w:val="00223668"/>
    <w:rsid w:val="00261224"/>
    <w:rsid w:val="00293B3F"/>
    <w:rsid w:val="002F585A"/>
    <w:rsid w:val="003215B6"/>
    <w:rsid w:val="003A72F3"/>
    <w:rsid w:val="003B6EA1"/>
    <w:rsid w:val="003F7ED1"/>
    <w:rsid w:val="00440381"/>
    <w:rsid w:val="0044469D"/>
    <w:rsid w:val="004563D5"/>
    <w:rsid w:val="004A0D8E"/>
    <w:rsid w:val="004A5851"/>
    <w:rsid w:val="004B7342"/>
    <w:rsid w:val="00512A8D"/>
    <w:rsid w:val="005D54BE"/>
    <w:rsid w:val="00623487"/>
    <w:rsid w:val="00630FFA"/>
    <w:rsid w:val="00665511"/>
    <w:rsid w:val="006B4932"/>
    <w:rsid w:val="008579CF"/>
    <w:rsid w:val="008B325F"/>
    <w:rsid w:val="008F395E"/>
    <w:rsid w:val="00916526"/>
    <w:rsid w:val="0092400B"/>
    <w:rsid w:val="009418C6"/>
    <w:rsid w:val="00A11B77"/>
    <w:rsid w:val="00A30794"/>
    <w:rsid w:val="00AB1530"/>
    <w:rsid w:val="00AC355C"/>
    <w:rsid w:val="00AE2D53"/>
    <w:rsid w:val="00AF7D15"/>
    <w:rsid w:val="00B56AC7"/>
    <w:rsid w:val="00BB4058"/>
    <w:rsid w:val="00BE68E9"/>
    <w:rsid w:val="00BF15BE"/>
    <w:rsid w:val="00C32A0E"/>
    <w:rsid w:val="00C87C20"/>
    <w:rsid w:val="00CB21B5"/>
    <w:rsid w:val="00D02C74"/>
    <w:rsid w:val="00D30E9D"/>
    <w:rsid w:val="00D452CC"/>
    <w:rsid w:val="00D62DD0"/>
    <w:rsid w:val="00DA04D9"/>
    <w:rsid w:val="00E10330"/>
    <w:rsid w:val="00E77CEB"/>
    <w:rsid w:val="00ED7E75"/>
    <w:rsid w:val="00F020C7"/>
    <w:rsid w:val="00F50BA3"/>
    <w:rsid w:val="00F6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33EFC5-5386-40F9-95EF-1118A78D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4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41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07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3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3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13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54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41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079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63</cp:revision>
  <dcterms:created xsi:type="dcterms:W3CDTF">2017-08-18T08:37:00Z</dcterms:created>
  <dcterms:modified xsi:type="dcterms:W3CDTF">2017-10-16T03:10:00Z</dcterms:modified>
</cp:coreProperties>
</file>