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19252024"/>
        <w:docPartObj>
          <w:docPartGallery w:val="Cover Pages"/>
          <w:docPartUnique/>
        </w:docPartObj>
      </w:sdtPr>
      <w:sdtEndPr/>
      <w:sdtContent>
        <w:p w14:paraId="07F64002" w14:textId="2F614B6F" w:rsidR="00CA712B" w:rsidRDefault="00CA712B"/>
        <w:p w14:paraId="431ED073" w14:textId="77777777" w:rsidR="00CA712B" w:rsidRPr="00CA712B" w:rsidRDefault="00CA712B" w:rsidP="00CA712B"/>
        <w:p w14:paraId="0C4DEE77" w14:textId="77777777" w:rsidR="00CA712B" w:rsidRPr="00CA712B" w:rsidRDefault="00CA712B" w:rsidP="00CA712B"/>
        <w:p w14:paraId="42AB4809" w14:textId="77777777" w:rsidR="00CA712B" w:rsidRPr="00CA712B" w:rsidRDefault="00CA712B" w:rsidP="00CA712B"/>
        <w:p w14:paraId="109CE545" w14:textId="77777777" w:rsidR="00CA712B" w:rsidRPr="00CA712B" w:rsidRDefault="00CA712B" w:rsidP="00CA712B"/>
        <w:p w14:paraId="1790C871" w14:textId="77777777" w:rsidR="00CA712B" w:rsidRPr="00CA712B" w:rsidRDefault="00CA712B" w:rsidP="00CA712B"/>
        <w:p w14:paraId="77402EF8" w14:textId="77777777" w:rsidR="00CA712B" w:rsidRPr="00CA712B" w:rsidRDefault="00CA712B" w:rsidP="00CA712B"/>
        <w:p w14:paraId="4297ADE7" w14:textId="7456E816" w:rsidR="00CA712B" w:rsidRDefault="00CA712B" w:rsidP="00CA712B"/>
        <w:p w14:paraId="451287E8" w14:textId="77777777" w:rsidR="00E57F99" w:rsidRPr="00CA712B" w:rsidRDefault="00E57F99" w:rsidP="00CA712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4"/>
          </w:tblGrid>
          <w:tr w:rsidR="00E57F99" w14:paraId="2C79A4A4" w14:textId="77777777" w:rsidTr="00EF17B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età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024E11" w14:textId="63F9BFBB" w:rsidR="00E57F99" w:rsidRDefault="005A5877" w:rsidP="005A5877">
                    <w:pPr>
                      <w:pStyle w:val="Nessunaspaziatur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Istat</w:t>
                    </w:r>
                  </w:p>
                </w:tc>
              </w:sdtContent>
            </w:sdt>
          </w:tr>
          <w:tr w:rsidR="00E57F99" w14:paraId="16631221" w14:textId="77777777" w:rsidTr="00EF17B0">
            <w:tc>
              <w:tcPr>
                <w:tcW w:w="7698" w:type="dxa"/>
              </w:tcPr>
              <w:p w14:paraId="51ADDF79" w14:textId="1BEBD64D" w:rsidR="00E57F99" w:rsidRDefault="00FB0E19" w:rsidP="00092608">
                <w:pPr>
                  <w:pStyle w:val="Nessunaspaziatura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B9BD5" w:themeColor="accent1"/>
                      <w:sz w:val="72"/>
                      <w:szCs w:val="88"/>
                    </w:rPr>
                    <w:alias w:val="Titolo"/>
                    <w:id w:val="13406919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12580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88"/>
                      </w:rPr>
                      <w:t>Sele</w:t>
                    </w:r>
                    <w:r w:rsidR="00092608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88"/>
                      </w:rPr>
                      <w:t>M</w:t>
                    </w:r>
                    <w:r w:rsidR="0012580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88"/>
                      </w:rPr>
                      <w:t>ix</w:t>
                    </w:r>
                    <w:proofErr w:type="spellEnd"/>
                  </w:sdtContent>
                </w:sdt>
                <w:r w:rsidR="00092608"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88"/>
                  </w:rPr>
                  <w:t xml:space="preserve"> Statistical Service</w:t>
                </w:r>
              </w:p>
            </w:tc>
          </w:tr>
          <w:tr w:rsidR="00E57F99" w14:paraId="38D5EED6" w14:textId="77777777" w:rsidTr="00EF17B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ttotito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BB486A" w14:textId="2376B483" w:rsidR="00E57F99" w:rsidRDefault="00340F0B" w:rsidP="00340F0B">
                    <w:pPr>
                      <w:pStyle w:val="Nessunaspaziatur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User guide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1691" w:tblpY="13402"/>
            <w:tblW w:w="4043" w:type="pct"/>
            <w:tblLook w:val="04A0" w:firstRow="1" w:lastRow="0" w:firstColumn="1" w:lastColumn="0" w:noHBand="0" w:noVBand="1"/>
          </w:tblPr>
          <w:tblGrid>
            <w:gridCol w:w="7979"/>
          </w:tblGrid>
          <w:tr w:rsidR="00F1324E" w14:paraId="164CFCC8" w14:textId="77777777" w:rsidTr="000969C0">
            <w:trPr>
              <w:trHeight w:val="1124"/>
            </w:trPr>
            <w:tc>
              <w:tcPr>
                <w:tcW w:w="779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/>
                    <w:color w:val="5B9BD5" w:themeColor="accent1"/>
                    <w:sz w:val="24"/>
                    <w:szCs w:val="28"/>
                  </w:rPr>
                  <w:alias w:val="Autore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9EEBD6F" w14:textId="1EE3CBB4" w:rsidR="00F1324E" w:rsidRDefault="000C3A71" w:rsidP="00F1324E">
                    <w:pPr>
                      <w:pStyle w:val="Nessunaspaziatura"/>
                      <w:rPr>
                        <w:rFonts w:asciiTheme="majorHAnsi" w:hAnsiTheme="majorHAnsi"/>
                        <w:color w:val="5B9BD5" w:themeColor="accent1"/>
                        <w:sz w:val="24"/>
                        <w:szCs w:val="28"/>
                      </w:rPr>
                    </w:pPr>
                    <w:r w:rsidRPr="009415D6">
                      <w:rPr>
                        <w:rFonts w:asciiTheme="majorHAnsi" w:hAnsiTheme="majorHAnsi"/>
                        <w:color w:val="5B9BD5" w:themeColor="accent1"/>
                        <w:sz w:val="24"/>
                        <w:szCs w:val="28"/>
                      </w:rPr>
                      <w:t>Francesco Amato</w:t>
                    </w:r>
                    <w:r>
                      <w:rPr>
                        <w:rFonts w:asciiTheme="majorHAnsi" w:hAnsiTheme="majorHAnsi"/>
                        <w:color w:val="5B9BD5" w:themeColor="accent1"/>
                        <w:sz w:val="24"/>
                        <w:szCs w:val="28"/>
                      </w:rPr>
                      <w:t xml:space="preserve">, </w:t>
                    </w:r>
                    <w:r w:rsidRPr="00AF450E">
                      <w:rPr>
                        <w:rFonts w:asciiTheme="majorHAnsi" w:hAnsiTheme="majorHAnsi"/>
                        <w:color w:val="5B9BD5" w:themeColor="accent1"/>
                        <w:sz w:val="24"/>
                        <w:szCs w:val="28"/>
                      </w:rPr>
                      <w:t>Mauro Bruno,</w:t>
                    </w:r>
                    <w:r>
                      <w:rPr>
                        <w:rFonts w:asciiTheme="majorHAnsi" w:hAnsiTheme="majorHAnsi"/>
                        <w:color w:val="5B9BD5" w:themeColor="accent1"/>
                        <w:sz w:val="24"/>
                        <w:szCs w:val="28"/>
                      </w:rPr>
                      <w:t xml:space="preserve"> </w:t>
                    </w:r>
                    <w:r w:rsidR="008C1B4D">
                      <w:rPr>
                        <w:rFonts w:asciiTheme="majorHAnsi" w:hAnsiTheme="majorHAnsi"/>
                        <w:color w:val="5B9BD5" w:themeColor="accent1"/>
                        <w:sz w:val="24"/>
                        <w:szCs w:val="28"/>
                      </w:rPr>
                      <w:t xml:space="preserve">Paolo </w:t>
                    </w:r>
                    <w:proofErr w:type="spellStart"/>
                    <w:r w:rsidR="008C1B4D">
                      <w:rPr>
                        <w:rFonts w:asciiTheme="majorHAnsi" w:hAnsiTheme="majorHAnsi"/>
                        <w:color w:val="5B9BD5" w:themeColor="accent1"/>
                        <w:sz w:val="24"/>
                        <w:szCs w:val="28"/>
                      </w:rPr>
                      <w:t>Francescangeli</w:t>
                    </w:r>
                    <w:proofErr w:type="spellEnd"/>
                    <w:r w:rsidR="008C1B4D">
                      <w:rPr>
                        <w:rFonts w:asciiTheme="majorHAnsi" w:hAnsiTheme="majorHAnsi"/>
                        <w:color w:val="5B9BD5" w:themeColor="accent1"/>
                        <w:sz w:val="24"/>
                        <w:szCs w:val="28"/>
                      </w:rPr>
                      <w:t xml:space="preserve">,  </w:t>
                    </w:r>
                    <w:r>
                      <w:rPr>
                        <w:rFonts w:asciiTheme="majorHAnsi" w:hAnsiTheme="majorHAnsi"/>
                        <w:color w:val="5B9BD5" w:themeColor="accent1"/>
                        <w:sz w:val="24"/>
                        <w:szCs w:val="28"/>
                      </w:rPr>
                      <w:t>Re</w:t>
                    </w:r>
                    <w:r>
                      <w:rPr>
                        <w:rFonts w:asciiTheme="majorHAnsi" w:hAnsiTheme="majorHAnsi"/>
                        <w:color w:val="5B9BD5" w:themeColor="accent1"/>
                        <w:sz w:val="24"/>
                        <w:szCs w:val="28"/>
                      </w:rPr>
                      <w:t xml:space="preserve">nzo </w:t>
                    </w:r>
                    <w:proofErr w:type="spellStart"/>
                    <w:r>
                      <w:rPr>
                        <w:rFonts w:asciiTheme="majorHAnsi" w:hAnsiTheme="majorHAnsi"/>
                        <w:color w:val="5B9BD5" w:themeColor="accent1"/>
                        <w:sz w:val="24"/>
                        <w:szCs w:val="28"/>
                      </w:rPr>
                      <w:t>Iannacone</w:t>
                    </w:r>
                    <w:proofErr w:type="spellEnd"/>
                    <w:r>
                      <w:rPr>
                        <w:rFonts w:asciiTheme="majorHAnsi" w:hAnsiTheme="majorHAnsi"/>
                        <w:color w:val="5B9BD5" w:themeColor="accent1"/>
                        <w:sz w:val="24"/>
                        <w:szCs w:val="28"/>
                      </w:rPr>
                      <w:t xml:space="preserve">, Stefano </w:t>
                    </w:r>
                    <w:proofErr w:type="spellStart"/>
                    <w:r>
                      <w:rPr>
                        <w:rFonts w:asciiTheme="majorHAnsi" w:hAnsiTheme="majorHAnsi"/>
                        <w:color w:val="5B9BD5" w:themeColor="accent1"/>
                        <w:sz w:val="24"/>
                        <w:szCs w:val="28"/>
                      </w:rPr>
                      <w:t>Macone</w:t>
                    </w:r>
                    <w:proofErr w:type="spellEnd"/>
                  </w:p>
                </w:sdtContent>
              </w:sdt>
              <w:p w14:paraId="4E0A521E" w14:textId="46E623E4" w:rsidR="00F1324E" w:rsidRPr="005D3373" w:rsidRDefault="00F1324E" w:rsidP="00F1324E">
                <w:pPr>
                  <w:pStyle w:val="Nessunaspaziatura"/>
                  <w:rPr>
                    <w:rFonts w:asciiTheme="majorHAnsi" w:hAnsiTheme="majorHAnsi"/>
                    <w:color w:val="5B9BD5" w:themeColor="accent1"/>
                    <w:sz w:val="24"/>
                    <w:szCs w:val="28"/>
                  </w:rPr>
                </w:pPr>
                <w:r>
                  <w:rPr>
                    <w:rFonts w:asciiTheme="majorHAnsi" w:hAnsiTheme="majorHAnsi"/>
                    <w:color w:val="5B9BD5" w:themeColor="accent1"/>
                    <w:sz w:val="24"/>
                    <w:szCs w:val="28"/>
                  </w:rPr>
                  <w:t xml:space="preserve"> </w:t>
                </w:r>
                <w:sdt>
                  <w:sdtPr>
                    <w:rPr>
                      <w:rFonts w:asciiTheme="majorHAnsi" w:hAnsiTheme="majorHAnsi"/>
                      <w:color w:val="5B9BD5" w:themeColor="accent1"/>
                      <w:sz w:val="24"/>
                      <w:szCs w:val="28"/>
                    </w:rPr>
                    <w:alias w:val="Data"/>
                    <w:tag w:val="Data"/>
                    <w:id w:val="1340693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9-07T00:00:00Z">
                      <w:dateFormat w:val="dd/MM/yyyy"/>
                      <w:lid w:val="it-IT"/>
                      <w:storeMappedDataAs w:val="dateTime"/>
                      <w:calendar w:val="gregorian"/>
                    </w:date>
                  </w:sdtPr>
                  <w:sdtEndPr/>
                  <w:sdtContent>
                    <w:r w:rsidRPr="00712CCB">
                      <w:rPr>
                        <w:rFonts w:asciiTheme="majorHAnsi" w:hAnsiTheme="majorHAnsi"/>
                        <w:color w:val="5B9BD5" w:themeColor="accent1"/>
                        <w:sz w:val="24"/>
                        <w:szCs w:val="28"/>
                      </w:rPr>
                      <w:t>07/09/2018</w:t>
                    </w:r>
                  </w:sdtContent>
                </w:sdt>
              </w:p>
              <w:p w14:paraId="7CFD23A2" w14:textId="77777777" w:rsidR="00F1324E" w:rsidRDefault="00F1324E" w:rsidP="00F1324E">
                <w:pPr>
                  <w:pStyle w:val="Nessunaspaziatura"/>
                  <w:rPr>
                    <w:color w:val="5B9BD5" w:themeColor="accent1"/>
                  </w:rPr>
                </w:pPr>
              </w:p>
            </w:tc>
          </w:tr>
        </w:tbl>
        <w:p w14:paraId="63D636C9" w14:textId="228A531C" w:rsidR="006D2F3A" w:rsidRDefault="00F1324E">
          <w:r>
            <w:t xml:space="preserve"> </w:t>
          </w:r>
          <w:r w:rsidR="00E57F99">
            <w:br w:type="page"/>
          </w:r>
        </w:p>
        <w:p w14:paraId="4FD629C2" w14:textId="77777777" w:rsidR="007D1A15" w:rsidRPr="007E7DD2" w:rsidRDefault="007D1A15" w:rsidP="007D1A15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lastRenderedPageBreak/>
            <w:t>Sommario</w:t>
          </w:r>
        </w:p>
        <w:p w14:paraId="660CD044" w14:textId="77777777" w:rsidR="007D1A15" w:rsidRDefault="007D1A15" w:rsidP="007D1A15">
          <w:pPr>
            <w:pStyle w:val="Sommario1"/>
            <w:tabs>
              <w:tab w:val="right" w:leader="dot" w:pos="9628"/>
            </w:tabs>
          </w:pPr>
        </w:p>
        <w:p w14:paraId="5AB30D50" w14:textId="77777777" w:rsidR="008C1B4D" w:rsidRDefault="007D1A15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43108" w:history="1">
            <w:r w:rsidR="008C1B4D" w:rsidRPr="000D7291">
              <w:rPr>
                <w:rStyle w:val="Collegamentoipertestuale"/>
                <w:noProof/>
              </w:rPr>
              <w:t>1.</w:t>
            </w:r>
            <w:r w:rsidR="008C1B4D">
              <w:rPr>
                <w:rFonts w:eastAsiaTheme="minorEastAsia"/>
                <w:noProof/>
                <w:lang w:eastAsia="it-IT"/>
              </w:rPr>
              <w:tab/>
            </w:r>
            <w:r w:rsidR="008C1B4D" w:rsidRPr="000D7291">
              <w:rPr>
                <w:rStyle w:val="Collegamentoipertestuale"/>
                <w:noProof/>
              </w:rPr>
              <w:t>Introduzione</w:t>
            </w:r>
            <w:r w:rsidR="008C1B4D">
              <w:rPr>
                <w:noProof/>
                <w:webHidden/>
              </w:rPr>
              <w:tab/>
            </w:r>
            <w:r w:rsidR="008C1B4D">
              <w:rPr>
                <w:noProof/>
                <w:webHidden/>
              </w:rPr>
              <w:fldChar w:fldCharType="begin"/>
            </w:r>
            <w:r w:rsidR="008C1B4D">
              <w:rPr>
                <w:noProof/>
                <w:webHidden/>
              </w:rPr>
              <w:instrText xml:space="preserve"> PAGEREF _Toc524343108 \h </w:instrText>
            </w:r>
            <w:r w:rsidR="008C1B4D">
              <w:rPr>
                <w:noProof/>
                <w:webHidden/>
              </w:rPr>
            </w:r>
            <w:r w:rsidR="008C1B4D">
              <w:rPr>
                <w:noProof/>
                <w:webHidden/>
              </w:rPr>
              <w:fldChar w:fldCharType="separate"/>
            </w:r>
            <w:r w:rsidR="008C1B4D">
              <w:rPr>
                <w:noProof/>
                <w:webHidden/>
              </w:rPr>
              <w:t>3</w:t>
            </w:r>
            <w:r w:rsidR="008C1B4D">
              <w:rPr>
                <w:noProof/>
                <w:webHidden/>
              </w:rPr>
              <w:fldChar w:fldCharType="end"/>
            </w:r>
          </w:hyperlink>
        </w:p>
        <w:p w14:paraId="2212A855" w14:textId="77777777" w:rsidR="008C1B4D" w:rsidRDefault="008C1B4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343109" w:history="1">
            <w:r w:rsidRPr="000D7291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D7291">
              <w:rPr>
                <w:rStyle w:val="Collegamentoipertestuale"/>
                <w:noProof/>
              </w:rPr>
              <w:t>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786E" w14:textId="77777777" w:rsidR="008C1B4D" w:rsidRDefault="008C1B4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343110" w:history="1">
            <w:r w:rsidRPr="000D7291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D7291">
              <w:rPr>
                <w:rStyle w:val="Collegamentoipertestuale"/>
                <w:noProof/>
              </w:rPr>
              <w:t>Autenticazione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EC9B" w14:textId="77777777" w:rsidR="008C1B4D" w:rsidRDefault="008C1B4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343111" w:history="1">
            <w:r w:rsidRPr="000D7291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D7291">
              <w:rPr>
                <w:rStyle w:val="Collegamentoipertestuale"/>
                <w:noProof/>
              </w:rPr>
              <w:t>Caricamento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_Toc524343111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9A537" w14:textId="77777777" w:rsidR="008C1B4D" w:rsidRDefault="008C1B4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343112" w:history="1">
            <w:r w:rsidRPr="000D7291">
              <w:rPr>
                <w:rStyle w:val="Collegamentoipertestuale"/>
                <w:noProof/>
              </w:rPr>
              <w:t>2.3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D7291">
              <w:rPr>
                <w:rStyle w:val="Collegamentoipertestuale"/>
                <w:noProof/>
              </w:rPr>
              <w:t>Visualizzazione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_Toc524343112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3FD94" w14:textId="77777777" w:rsidR="008C1B4D" w:rsidRDefault="008C1B4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343113" w:history="1">
            <w:r w:rsidRPr="000D7291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D7291">
              <w:rPr>
                <w:rStyle w:val="Collegamentoipertestuale"/>
                <w:noProof/>
              </w:rPr>
              <w:t>Funzioni Selemix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_Toc524343113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055C" w14:textId="77777777" w:rsidR="008C1B4D" w:rsidRDefault="008C1B4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343114" w:history="1">
            <w:r w:rsidRPr="000D7291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D7291">
              <w:rPr>
                <w:rStyle w:val="Collegamentoipertestuale"/>
                <w:noProof/>
              </w:rPr>
              <w:t>Scelta variabili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_Toc524343114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7829" w14:textId="77777777" w:rsidR="008C1B4D" w:rsidRDefault="008C1B4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343115" w:history="1">
            <w:r w:rsidRPr="000D7291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D7291">
              <w:rPr>
                <w:rStyle w:val="Collegamentoipertestuale"/>
                <w:noProof/>
              </w:rPr>
              <w:t>Selezione funzione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_Toc524343115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7949" w14:textId="77777777" w:rsidR="008C1B4D" w:rsidRDefault="008C1B4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343116" w:history="1">
            <w:r w:rsidRPr="000D7291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D7291">
              <w:rPr>
                <w:rStyle w:val="Collegamentoipertestuale"/>
                <w:noProof/>
              </w:rPr>
              <w:t>Opzioni avanzate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_Toc524343116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CECC" w14:textId="77777777" w:rsidR="008C1B4D" w:rsidRDefault="008C1B4D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343117" w:history="1">
            <w:r w:rsidRPr="000D7291">
              <w:rPr>
                <w:rStyle w:val="Collegamentoipertestuale"/>
                <w:noProof/>
              </w:rPr>
              <w:t>3.4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D7291">
              <w:rPr>
                <w:rStyle w:val="Collegamentoipertestuale"/>
                <w:noProof/>
              </w:rPr>
              <w:t>Grafici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_Toc524343117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CC21" w14:textId="19DF8296" w:rsidR="007D1A15" w:rsidRPr="007D1A15" w:rsidRDefault="007D1A15" w:rsidP="007D1A15">
          <w:r>
            <w:rPr>
              <w:b/>
              <w:bCs/>
            </w:rPr>
            <w:fldChar w:fldCharType="end"/>
          </w:r>
          <w:r w:rsidR="006D2F3A">
            <w:br w:type="page"/>
          </w:r>
        </w:p>
      </w:sdtContent>
    </w:sdt>
    <w:p w14:paraId="13E2B9E2" w14:textId="50D9EB0D" w:rsidR="007D1A15" w:rsidRDefault="00FD2CAF" w:rsidP="005B2DA4">
      <w:pPr>
        <w:pStyle w:val="Titolo1"/>
        <w:numPr>
          <w:ilvl w:val="0"/>
          <w:numId w:val="1"/>
        </w:numPr>
      </w:pPr>
      <w:bookmarkStart w:id="0" w:name="_Toc524343108"/>
      <w:r>
        <w:lastRenderedPageBreak/>
        <w:t>Introduzione</w:t>
      </w:r>
      <w:bookmarkEnd w:id="0"/>
    </w:p>
    <w:p w14:paraId="7C01C8AC" w14:textId="77777777" w:rsidR="007D1A15" w:rsidRPr="00F52EF5" w:rsidRDefault="007D1A15" w:rsidP="007D1A15"/>
    <w:p w14:paraId="3736053C" w14:textId="29304255" w:rsidR="00E22349" w:rsidRDefault="007D1A15" w:rsidP="007D1A15">
      <w:pPr>
        <w:jc w:val="both"/>
      </w:pPr>
      <w:r>
        <w:t xml:space="preserve">Nell’ambito </w:t>
      </w:r>
      <w:r w:rsidR="00E55399">
        <w:t xml:space="preserve">del progetto SINTESI è in fase di realizzazione lo Statistical Service </w:t>
      </w:r>
      <w:proofErr w:type="spellStart"/>
      <w:r w:rsidR="00E55399">
        <w:t>Selemix</w:t>
      </w:r>
      <w:proofErr w:type="spellEnd"/>
      <w:r w:rsidR="00E55399">
        <w:t xml:space="preserve">. </w:t>
      </w:r>
      <w:r w:rsidR="007B2082">
        <w:t>T</w:t>
      </w:r>
      <w:r w:rsidR="00CA1E7E">
        <w:t xml:space="preserve">ale applicazione è stata </w:t>
      </w:r>
      <w:r w:rsidR="006502E6">
        <w:t xml:space="preserve">concepita con </w:t>
      </w:r>
      <w:r w:rsidR="00CA1E7E">
        <w:t>l’obiettivo di</w:t>
      </w:r>
      <w:r w:rsidR="006502E6">
        <w:t xml:space="preserve"> facilitare </w:t>
      </w:r>
      <w:r w:rsidR="00737D3E">
        <w:t>l’utilizzo dello strumento R</w:t>
      </w:r>
      <w:r w:rsidR="00295D35">
        <w:t xml:space="preserve"> e </w:t>
      </w:r>
      <w:r w:rsidR="00737D3E">
        <w:t xml:space="preserve">in particolare il pacchetto </w:t>
      </w:r>
      <w:proofErr w:type="spellStart"/>
      <w:r w:rsidR="00737D3E">
        <w:t>SeleMix</w:t>
      </w:r>
      <w:proofErr w:type="spellEnd"/>
      <w:r w:rsidR="00580DB9">
        <w:rPr>
          <w:rStyle w:val="Rimandonotaapidipagina"/>
        </w:rPr>
        <w:footnoteReference w:id="1"/>
      </w:r>
      <w:r w:rsidR="00737D3E">
        <w:t xml:space="preserve"> per </w:t>
      </w:r>
      <w:r w:rsidR="00FA2E76">
        <w:t xml:space="preserve">rendere più efficienti alcune fasi del processo di controllo e correzione nelle indagini </w:t>
      </w:r>
      <w:r w:rsidR="00A43E30">
        <w:t xml:space="preserve">economiche </w:t>
      </w:r>
      <w:r w:rsidR="00FA2E76">
        <w:t>congiunturali</w:t>
      </w:r>
      <w:r w:rsidR="00737D3E">
        <w:t xml:space="preserve">. L’applicazione espone diversi strumenti per il calcolo degli </w:t>
      </w:r>
      <w:proofErr w:type="spellStart"/>
      <w:r w:rsidR="00737D3E">
        <w:t>outlier</w:t>
      </w:r>
      <w:proofErr w:type="spellEnd"/>
      <w:r w:rsidR="00737D3E">
        <w:t xml:space="preserve"> e le stime di previsione.</w:t>
      </w:r>
    </w:p>
    <w:p w14:paraId="0B58821B" w14:textId="1FAD88CA" w:rsidR="00E22349" w:rsidRDefault="00E22349" w:rsidP="007D1A15">
      <w:pPr>
        <w:jc w:val="both"/>
      </w:pPr>
      <w:r>
        <w:t>L’applicazione</w:t>
      </w:r>
      <w:r w:rsidR="003F12B4">
        <w:t xml:space="preserve">, anche se in fase prototipale, </w:t>
      </w:r>
      <w:r w:rsidR="007B5674">
        <w:t>soddisfa i seguenti requisiti</w:t>
      </w:r>
      <w:r>
        <w:t>:</w:t>
      </w:r>
    </w:p>
    <w:p w14:paraId="090EAF82" w14:textId="2EB2716E" w:rsidR="00E22349" w:rsidRDefault="004A5F78" w:rsidP="005B2DA4">
      <w:pPr>
        <w:pStyle w:val="Paragrafoelenco"/>
        <w:numPr>
          <w:ilvl w:val="0"/>
          <w:numId w:val="3"/>
        </w:numPr>
        <w:jc w:val="both"/>
      </w:pPr>
      <w:r>
        <w:t xml:space="preserve">caricamento di un file </w:t>
      </w:r>
      <w:proofErr w:type="spellStart"/>
      <w:r>
        <w:t>csv</w:t>
      </w:r>
      <w:proofErr w:type="spellEnd"/>
      <w:r>
        <w:t xml:space="preserve"> e visualizzazione in </w:t>
      </w:r>
      <w:proofErr w:type="spellStart"/>
      <w:r>
        <w:t>preview</w:t>
      </w:r>
      <w:proofErr w:type="spellEnd"/>
      <w:r>
        <w:t>;</w:t>
      </w:r>
    </w:p>
    <w:p w14:paraId="4A17AEAD" w14:textId="510EC25C" w:rsidR="0051393B" w:rsidRDefault="004A5F78" w:rsidP="005B2DA4">
      <w:pPr>
        <w:pStyle w:val="Paragrafoelenco"/>
        <w:numPr>
          <w:ilvl w:val="0"/>
          <w:numId w:val="3"/>
        </w:numPr>
        <w:jc w:val="both"/>
      </w:pPr>
      <w:r>
        <w:t xml:space="preserve">scelta delle variabili da utilizzare per l’esecuzione delle procedure di </w:t>
      </w:r>
      <w:proofErr w:type="spellStart"/>
      <w:r>
        <w:t>Selemix</w:t>
      </w:r>
      <w:proofErr w:type="spellEnd"/>
      <w:r>
        <w:t>;</w:t>
      </w:r>
    </w:p>
    <w:p w14:paraId="568DEB5F" w14:textId="7A045683" w:rsidR="00AD7143" w:rsidRDefault="004A5F78" w:rsidP="005B2DA4">
      <w:pPr>
        <w:pStyle w:val="Paragrafoelenco"/>
        <w:numPr>
          <w:ilvl w:val="0"/>
          <w:numId w:val="3"/>
        </w:numPr>
        <w:jc w:val="both"/>
      </w:pPr>
      <w:r>
        <w:t xml:space="preserve">invio della procedura scelta al server R e visualizzazione dell’output; </w:t>
      </w:r>
    </w:p>
    <w:p w14:paraId="1548C660" w14:textId="5423875E" w:rsidR="004A5F78" w:rsidRDefault="004A5F78" w:rsidP="005B2DA4">
      <w:pPr>
        <w:pStyle w:val="Paragrafoelenco"/>
        <w:numPr>
          <w:ilvl w:val="0"/>
          <w:numId w:val="3"/>
        </w:numPr>
        <w:jc w:val="both"/>
      </w:pPr>
      <w:r>
        <w:t xml:space="preserve">scarico del file </w:t>
      </w:r>
      <w:proofErr w:type="spellStart"/>
      <w:r>
        <w:t>csv</w:t>
      </w:r>
      <w:proofErr w:type="spellEnd"/>
      <w:r>
        <w:t xml:space="preserve"> con l’output dell’elaborazione;</w:t>
      </w:r>
    </w:p>
    <w:p w14:paraId="64C1AA0D" w14:textId="5C7C3FE0" w:rsidR="00450F1F" w:rsidRDefault="004A5F78" w:rsidP="00450F1F">
      <w:pPr>
        <w:pStyle w:val="Paragrafoelenco"/>
        <w:numPr>
          <w:ilvl w:val="0"/>
          <w:numId w:val="3"/>
        </w:numPr>
        <w:jc w:val="both"/>
      </w:pPr>
      <w:r>
        <w:t>visualizzazione dei grafici relativi all’elaborazione delle procedure</w:t>
      </w:r>
      <w:r w:rsidR="00515E45">
        <w:t>.</w:t>
      </w:r>
    </w:p>
    <w:p w14:paraId="4AC69F36" w14:textId="77777777" w:rsidR="00C536D2" w:rsidRDefault="00C536D2" w:rsidP="00C536D2">
      <w:pPr>
        <w:jc w:val="both"/>
      </w:pPr>
    </w:p>
    <w:p w14:paraId="62C49A02" w14:textId="77777777" w:rsidR="00C536D2" w:rsidRDefault="00C536D2" w:rsidP="00C536D2">
      <w:pPr>
        <w:jc w:val="both"/>
      </w:pPr>
    </w:p>
    <w:p w14:paraId="7A9489E6" w14:textId="4487D730" w:rsidR="00E55399" w:rsidRDefault="00D93505">
      <w:r>
        <w:t xml:space="preserve"> </w:t>
      </w:r>
      <w:r w:rsidR="001B0A0F">
        <w:t xml:space="preserve"> </w:t>
      </w:r>
      <w:r w:rsidR="00E55399">
        <w:br w:type="page"/>
      </w:r>
    </w:p>
    <w:p w14:paraId="18A93751" w14:textId="3DAAA6B2" w:rsidR="00AC560A" w:rsidRDefault="004C01E4" w:rsidP="002832AC">
      <w:pPr>
        <w:pStyle w:val="Titolo1"/>
        <w:numPr>
          <w:ilvl w:val="0"/>
          <w:numId w:val="1"/>
        </w:numPr>
        <w:spacing w:after="240"/>
        <w:ind w:left="714" w:hanging="357"/>
      </w:pPr>
      <w:bookmarkStart w:id="1" w:name="_Toc524343109"/>
      <w:r>
        <w:lastRenderedPageBreak/>
        <w:t>Navigazione</w:t>
      </w:r>
      <w:bookmarkEnd w:id="1"/>
    </w:p>
    <w:p w14:paraId="6E7C9CC4" w14:textId="253E3332" w:rsidR="009E5D36" w:rsidRDefault="009E5D36" w:rsidP="004E58BF">
      <w:pPr>
        <w:jc w:val="both"/>
      </w:pPr>
      <w:r>
        <w:t>L</w:t>
      </w:r>
      <w:r w:rsidR="00FA6ECE">
        <w:t>’</w:t>
      </w:r>
      <w:r w:rsidR="00702E91">
        <w:t>applicazione</w:t>
      </w:r>
      <w:r w:rsidR="00601ADA">
        <w:t xml:space="preserve">, alla quale gli utenti possono accedere previa autenticazione, </w:t>
      </w:r>
      <w:r>
        <w:t xml:space="preserve">presenta un </w:t>
      </w:r>
      <w:r w:rsidR="003D6CA3">
        <w:t>menu</w:t>
      </w:r>
      <w:r>
        <w:t xml:space="preserve"> di navigazione sulla sinistra e una sezione centrale che viene generata dinamicamente</w:t>
      </w:r>
      <w:r w:rsidR="00601ADA">
        <w:t xml:space="preserve"> (come mostrato in </w:t>
      </w:r>
      <w:r w:rsidR="00601ADA">
        <w:fldChar w:fldCharType="begin"/>
      </w:r>
      <w:r w:rsidR="00601ADA">
        <w:instrText xml:space="preserve"> REF _Ref523989169 \h </w:instrText>
      </w:r>
      <w:r w:rsidR="00601ADA">
        <w:fldChar w:fldCharType="separate"/>
      </w:r>
      <w:r w:rsidR="00601ADA" w:rsidRPr="00CA6FEE">
        <w:rPr>
          <w:b/>
        </w:rPr>
        <w:t xml:space="preserve">Figura </w:t>
      </w:r>
      <w:r w:rsidR="00601ADA" w:rsidRPr="00CA6FEE">
        <w:rPr>
          <w:b/>
          <w:noProof/>
        </w:rPr>
        <w:t>1</w:t>
      </w:r>
      <w:r w:rsidR="00601ADA">
        <w:fldChar w:fldCharType="end"/>
      </w:r>
      <w:r w:rsidR="00601ADA">
        <w:t>)</w:t>
      </w:r>
      <w:r w:rsidR="00006624">
        <w:t>.</w:t>
      </w:r>
    </w:p>
    <w:p w14:paraId="63618BC6" w14:textId="778A7CD0" w:rsidR="009E5D36" w:rsidRDefault="009E5D36" w:rsidP="004E58BF">
      <w:pPr>
        <w:jc w:val="both"/>
      </w:pPr>
      <w:r>
        <w:t xml:space="preserve">Il </w:t>
      </w:r>
      <w:r w:rsidR="003D6CA3">
        <w:t>menu</w:t>
      </w:r>
      <w:r>
        <w:t xml:space="preserve"> di navigazione è organizzato nel seguente modo:</w:t>
      </w:r>
    </w:p>
    <w:p w14:paraId="303C08E4" w14:textId="25CDDA06" w:rsidR="009E5D36" w:rsidRDefault="009E5D36" w:rsidP="009E5D36">
      <w:pPr>
        <w:pStyle w:val="Paragrafoelenco"/>
        <w:numPr>
          <w:ilvl w:val="0"/>
          <w:numId w:val="6"/>
        </w:numPr>
        <w:jc w:val="both"/>
      </w:pPr>
      <w:r w:rsidRPr="009E5D36">
        <w:rPr>
          <w:b/>
        </w:rPr>
        <w:t>Elaborazione</w:t>
      </w:r>
      <w:r>
        <w:t xml:space="preserve">: questa sezione </w:t>
      </w:r>
      <w:r w:rsidR="003D590E">
        <w:t>offrirà diverse funzionalità per la gestione del processo di elaborazione dei dati</w:t>
      </w:r>
      <w:r w:rsidR="00601ADA">
        <w:t>.</w:t>
      </w:r>
    </w:p>
    <w:p w14:paraId="1D957C8A" w14:textId="3DB5A58D" w:rsidR="009E5D36" w:rsidRPr="001748CD" w:rsidRDefault="009E5D36" w:rsidP="009E5D36">
      <w:pPr>
        <w:pStyle w:val="Paragrafoelenco"/>
        <w:numPr>
          <w:ilvl w:val="0"/>
          <w:numId w:val="6"/>
        </w:numPr>
        <w:jc w:val="both"/>
        <w:rPr>
          <w:b/>
        </w:rPr>
      </w:pPr>
      <w:r w:rsidRPr="009E5D36">
        <w:rPr>
          <w:b/>
        </w:rPr>
        <w:t>Documenti</w:t>
      </w:r>
      <w:r>
        <w:rPr>
          <w:b/>
        </w:rPr>
        <w:t xml:space="preserve">: </w:t>
      </w:r>
      <w:r>
        <w:t xml:space="preserve">questa sezione contiene la documentazione utile ai fini dell’esecuzione delle procedure del package </w:t>
      </w:r>
      <w:proofErr w:type="spellStart"/>
      <w:r>
        <w:t>Selemix</w:t>
      </w:r>
      <w:proofErr w:type="spellEnd"/>
      <w:r>
        <w:t xml:space="preserve"> e un data set di esempio per eseguire dei test.</w:t>
      </w:r>
    </w:p>
    <w:p w14:paraId="095AE0CB" w14:textId="1520EA01" w:rsidR="001748CD" w:rsidRPr="001748CD" w:rsidRDefault="001748CD" w:rsidP="001748CD">
      <w:pPr>
        <w:jc w:val="both"/>
      </w:pPr>
      <w:r w:rsidRPr="001748CD">
        <w:t>L’utente</w:t>
      </w:r>
      <w:r>
        <w:t xml:space="preserve"> può nascondere il menu di navigazione semplicemente cliccando sull’icona </w:t>
      </w:r>
      <w:r>
        <w:rPr>
          <w:noProof/>
          <w:lang w:eastAsia="it-IT"/>
        </w:rPr>
        <w:drawing>
          <wp:inline distT="0" distB="0" distL="0" distR="0" wp14:anchorId="5B5E1681" wp14:editId="21B2E9AB">
            <wp:extent cx="174423" cy="144350"/>
            <wp:effectExtent l="0" t="0" r="0" b="825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lemix_burg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23" cy="1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11EB4">
        <w:t xml:space="preserve"> posta sulla barra nella parte superiore della pagina.</w:t>
      </w:r>
    </w:p>
    <w:p w14:paraId="6841A260" w14:textId="4209B71D" w:rsidR="00CA6FEE" w:rsidRDefault="006E5102" w:rsidP="004E58BF">
      <w:pPr>
        <w:jc w:val="both"/>
      </w:pPr>
      <w:r>
        <w:rPr>
          <w:noProof/>
          <w:lang w:eastAsia="it-IT"/>
        </w:rPr>
        <w:drawing>
          <wp:inline distT="0" distB="0" distL="0" distR="0" wp14:anchorId="09C2B0D3" wp14:editId="1788FC94">
            <wp:extent cx="6120130" cy="29655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39B5" w14:textId="62F1A2E6" w:rsidR="00CA6FEE" w:rsidRPr="00CA6FEE" w:rsidRDefault="00CA6FEE" w:rsidP="00CA6FEE">
      <w:pPr>
        <w:pStyle w:val="Didascalia"/>
        <w:jc w:val="center"/>
        <w:rPr>
          <w:b/>
        </w:rPr>
      </w:pPr>
      <w:bookmarkStart w:id="2" w:name="_Ref523989169"/>
      <w:r w:rsidRPr="00CA6FEE">
        <w:rPr>
          <w:b/>
        </w:rPr>
        <w:t xml:space="preserve">Figura </w:t>
      </w:r>
      <w:r w:rsidRPr="00CA6FEE">
        <w:rPr>
          <w:b/>
        </w:rPr>
        <w:fldChar w:fldCharType="begin"/>
      </w:r>
      <w:r w:rsidRPr="00CA6FEE">
        <w:rPr>
          <w:b/>
        </w:rPr>
        <w:instrText xml:space="preserve"> SEQ Figura \* ARABIC </w:instrText>
      </w:r>
      <w:r w:rsidRPr="00CA6FEE">
        <w:rPr>
          <w:b/>
        </w:rPr>
        <w:fldChar w:fldCharType="separate"/>
      </w:r>
      <w:r w:rsidR="00D20957">
        <w:rPr>
          <w:b/>
          <w:noProof/>
        </w:rPr>
        <w:t>1</w:t>
      </w:r>
      <w:r w:rsidRPr="00CA6FEE">
        <w:rPr>
          <w:b/>
        </w:rPr>
        <w:fldChar w:fldCharType="end"/>
      </w:r>
      <w:bookmarkEnd w:id="2"/>
      <w:r w:rsidRPr="00CA6FEE">
        <w:rPr>
          <w:b/>
        </w:rPr>
        <w:t>- Interfaccia di navigazione</w:t>
      </w:r>
    </w:p>
    <w:p w14:paraId="32559FC2" w14:textId="77777777" w:rsidR="00CA6FEE" w:rsidRDefault="00CA6FEE" w:rsidP="004E58BF">
      <w:pPr>
        <w:jc w:val="both"/>
      </w:pPr>
    </w:p>
    <w:p w14:paraId="3B41EC5D" w14:textId="0B374CE2" w:rsidR="00DD5232" w:rsidRDefault="004E5BCB" w:rsidP="004E58BF">
      <w:pPr>
        <w:jc w:val="both"/>
      </w:pPr>
      <w:r>
        <w:t>Nei seguent</w:t>
      </w:r>
      <w:r w:rsidR="0060248F">
        <w:t>i paragrafi, le diverse funzionalità</w:t>
      </w:r>
      <w:r>
        <w:t xml:space="preserve"> saranno descritte nel dettaglio.</w:t>
      </w:r>
    </w:p>
    <w:p w14:paraId="6B1586F8" w14:textId="3C4539EA" w:rsidR="003C3165" w:rsidRDefault="003C3165">
      <w:r>
        <w:br w:type="page"/>
      </w:r>
    </w:p>
    <w:p w14:paraId="54AD9A36" w14:textId="1743720A" w:rsidR="00DC52F4" w:rsidRDefault="004C01E4" w:rsidP="002832AC">
      <w:pPr>
        <w:pStyle w:val="Titolo2"/>
        <w:numPr>
          <w:ilvl w:val="1"/>
          <w:numId w:val="1"/>
        </w:numPr>
        <w:spacing w:after="240"/>
        <w:ind w:left="714" w:hanging="357"/>
      </w:pPr>
      <w:bookmarkStart w:id="3" w:name="_Toc524343110"/>
      <w:r>
        <w:lastRenderedPageBreak/>
        <w:t>Autenticazione utente</w:t>
      </w:r>
      <w:bookmarkEnd w:id="3"/>
    </w:p>
    <w:p w14:paraId="02690353" w14:textId="3069906A" w:rsidR="00406772" w:rsidRDefault="00406772" w:rsidP="00FA6ECE">
      <w:r>
        <w:t>Al fine di accedere all’applicazione, l</w:t>
      </w:r>
      <w:r w:rsidR="00FA6ECE">
        <w:t>’utente</w:t>
      </w:r>
      <w:r>
        <w:t xml:space="preserve"> dovrà digitare</w:t>
      </w:r>
      <w:r w:rsidR="00FA6ECE">
        <w:t xml:space="preserve"> sulla barra degli indirizzi del browser </w:t>
      </w:r>
      <w:r>
        <w:t>il seguente indirizzo:</w:t>
      </w:r>
    </w:p>
    <w:p w14:paraId="6FCDFA33" w14:textId="49395A72" w:rsidR="00406772" w:rsidRDefault="00406772" w:rsidP="00FA6ECE">
      <w:r w:rsidRPr="00406772">
        <w:t>http://mec-s</w:t>
      </w:r>
      <w:r>
        <w:t>vil:8080/selemix/</w:t>
      </w:r>
    </w:p>
    <w:p w14:paraId="35DBF5D2" w14:textId="25250A31" w:rsidR="005D3665" w:rsidRDefault="007211FC" w:rsidP="00FA6ECE">
      <w:r>
        <w:t>Il sistema presenta</w:t>
      </w:r>
      <w:r w:rsidR="00406772">
        <w:t xml:space="preserve"> </w:t>
      </w:r>
      <w:r w:rsidR="00FA6ECE">
        <w:t>la seguente pagina</w:t>
      </w:r>
      <w:r w:rsidR="00BB74B0">
        <w:t xml:space="preserve"> di autenticazione,</w:t>
      </w:r>
      <w:r w:rsidR="000B6662">
        <w:t xml:space="preserve"> nella quale </w:t>
      </w:r>
      <w:r w:rsidR="007341CA">
        <w:t xml:space="preserve">l’utente </w:t>
      </w:r>
      <w:r w:rsidR="000B6662">
        <w:t xml:space="preserve">potrà digitare </w:t>
      </w:r>
      <w:r>
        <w:t>le credenziali di accesso (email</w:t>
      </w:r>
      <w:r w:rsidR="000B6662">
        <w:t xml:space="preserve"> e password</w:t>
      </w:r>
      <w:r>
        <w:t>)</w:t>
      </w:r>
      <w:r w:rsidR="000B6662">
        <w:t xml:space="preserve">.  </w:t>
      </w:r>
    </w:p>
    <w:p w14:paraId="59D7B8C1" w14:textId="084F032F" w:rsidR="00D90D53" w:rsidRDefault="00125801" w:rsidP="00125801">
      <w:pPr>
        <w:keepNext/>
        <w:ind w:left="1416"/>
      </w:pPr>
      <w:r>
        <w:t xml:space="preserve">          </w:t>
      </w:r>
      <w:r>
        <w:rPr>
          <w:noProof/>
          <w:lang w:eastAsia="it-IT"/>
        </w:rPr>
        <w:drawing>
          <wp:inline distT="0" distB="0" distL="0" distR="0" wp14:anchorId="7B98A2E1" wp14:editId="2C837F6D">
            <wp:extent cx="3609411" cy="1882239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55"/>
                    <a:stretch/>
                  </pic:blipFill>
                  <pic:spPr bwMode="auto">
                    <a:xfrm>
                      <a:off x="0" y="0"/>
                      <a:ext cx="3624740" cy="189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E3EF6" w14:textId="4B54CAD9" w:rsidR="00650230" w:rsidRPr="00D90D53" w:rsidRDefault="00D90D53" w:rsidP="00D90D53">
      <w:pPr>
        <w:pStyle w:val="Didascalia"/>
        <w:jc w:val="center"/>
        <w:rPr>
          <w:b/>
        </w:rPr>
      </w:pPr>
      <w:r w:rsidRPr="00D90D53">
        <w:rPr>
          <w:b/>
        </w:rPr>
        <w:t xml:space="preserve">Figura </w:t>
      </w:r>
      <w:r w:rsidRPr="00D90D53">
        <w:rPr>
          <w:b/>
        </w:rPr>
        <w:fldChar w:fldCharType="begin"/>
      </w:r>
      <w:r w:rsidRPr="00D90D53">
        <w:rPr>
          <w:b/>
        </w:rPr>
        <w:instrText xml:space="preserve"> SEQ Figura \* ARABIC </w:instrText>
      </w:r>
      <w:r w:rsidRPr="00D90D53">
        <w:rPr>
          <w:b/>
        </w:rPr>
        <w:fldChar w:fldCharType="separate"/>
      </w:r>
      <w:r w:rsidR="00D20957">
        <w:rPr>
          <w:b/>
          <w:noProof/>
        </w:rPr>
        <w:t>2</w:t>
      </w:r>
      <w:r w:rsidRPr="00D90D53">
        <w:rPr>
          <w:b/>
        </w:rPr>
        <w:fldChar w:fldCharType="end"/>
      </w:r>
      <w:r w:rsidRPr="00D90D53">
        <w:rPr>
          <w:b/>
        </w:rPr>
        <w:t>: Finestra di autenticazione utente</w:t>
      </w:r>
    </w:p>
    <w:p w14:paraId="769ED5A5" w14:textId="77777777" w:rsidR="000F090F" w:rsidRDefault="000F090F" w:rsidP="005D3665"/>
    <w:p w14:paraId="1904B898" w14:textId="6E0F83EC" w:rsidR="007211FC" w:rsidRDefault="007211FC" w:rsidP="005D3665">
      <w:r>
        <w:t>Al momento non è possibile accedere al sistema utilizzando le credenziali di accesso</w:t>
      </w:r>
      <w:r w:rsidR="001D036F">
        <w:t xml:space="preserve"> alla posta elettronica o</w:t>
      </w:r>
      <w:r>
        <w:t xml:space="preserve"> di dominio.</w:t>
      </w:r>
    </w:p>
    <w:p w14:paraId="35F27CDB" w14:textId="756E2565" w:rsidR="005F71E5" w:rsidRDefault="005F71E5" w:rsidP="005D3665">
      <w:r>
        <w:t>Per accedere al sistema l’utente dovrà inserire le seguenti credenziali:</w:t>
      </w:r>
    </w:p>
    <w:p w14:paraId="3E068EFB" w14:textId="5E814B9B" w:rsidR="005F71E5" w:rsidRPr="006E5102" w:rsidRDefault="007211FC" w:rsidP="005D3665">
      <w:pPr>
        <w:rPr>
          <w:lang w:val="en-US"/>
        </w:rPr>
      </w:pPr>
      <w:r w:rsidRPr="006E5102">
        <w:rPr>
          <w:b/>
          <w:lang w:val="en-US"/>
        </w:rPr>
        <w:t>email</w:t>
      </w:r>
      <w:r w:rsidR="005F71E5" w:rsidRPr="006E5102">
        <w:rPr>
          <w:lang w:val="en-US"/>
        </w:rPr>
        <w:t>:</w:t>
      </w:r>
      <w:r w:rsidRPr="006E5102">
        <w:rPr>
          <w:lang w:val="en-US"/>
        </w:rPr>
        <w:t xml:space="preserve"> </w:t>
      </w:r>
      <w:r w:rsidR="005F71E5" w:rsidRPr="006E5102">
        <w:rPr>
          <w:lang w:val="en-US"/>
        </w:rPr>
        <w:t>selemix@istat.it</w:t>
      </w:r>
    </w:p>
    <w:p w14:paraId="1CA8060F" w14:textId="6E161D47" w:rsidR="005F71E5" w:rsidRPr="006E5102" w:rsidRDefault="005F71E5" w:rsidP="005D3665">
      <w:pPr>
        <w:rPr>
          <w:lang w:val="en-US"/>
        </w:rPr>
      </w:pPr>
      <w:r w:rsidRPr="006E5102">
        <w:rPr>
          <w:b/>
          <w:lang w:val="en-US"/>
        </w:rPr>
        <w:t>password</w:t>
      </w:r>
      <w:r w:rsidRPr="006E5102">
        <w:rPr>
          <w:lang w:val="en-US"/>
        </w:rPr>
        <w:t xml:space="preserve">: </w:t>
      </w:r>
      <w:proofErr w:type="spellStart"/>
      <w:r w:rsidRPr="006E5102">
        <w:rPr>
          <w:lang w:val="en-US"/>
        </w:rPr>
        <w:t>selemix</w:t>
      </w:r>
      <w:proofErr w:type="spellEnd"/>
    </w:p>
    <w:p w14:paraId="016EC14A" w14:textId="44B1CA25" w:rsidR="007341CA" w:rsidRDefault="00F17CF7" w:rsidP="00033BFE">
      <w:pPr>
        <w:jc w:val="both"/>
      </w:pPr>
      <w:r>
        <w:t xml:space="preserve">Dopo l’autenticazione, si accede </w:t>
      </w:r>
      <w:r w:rsidR="0010639A">
        <w:t>alla pagina</w:t>
      </w:r>
      <w:r>
        <w:t xml:space="preserve"> </w:t>
      </w:r>
      <w:r w:rsidR="0046195D">
        <w:t>principale dell’applicazione</w:t>
      </w:r>
      <w:r w:rsidR="007341CA">
        <w:t>.</w:t>
      </w:r>
      <w:r w:rsidR="0046195D">
        <w:t xml:space="preserve"> </w:t>
      </w:r>
    </w:p>
    <w:p w14:paraId="46771AEB" w14:textId="457E1FCE" w:rsidR="0046195D" w:rsidRDefault="0046195D">
      <w:r>
        <w:br w:type="page"/>
      </w:r>
    </w:p>
    <w:p w14:paraId="11A52A15" w14:textId="724E6B7A" w:rsidR="0046195D" w:rsidRDefault="0046195D" w:rsidP="002832AC">
      <w:pPr>
        <w:pStyle w:val="Titolo2"/>
        <w:numPr>
          <w:ilvl w:val="1"/>
          <w:numId w:val="1"/>
        </w:numPr>
        <w:spacing w:before="0" w:after="240"/>
        <w:ind w:left="714" w:hanging="357"/>
      </w:pPr>
      <w:bookmarkStart w:id="4" w:name="_Toc524343111"/>
      <w:r>
        <w:lastRenderedPageBreak/>
        <w:t>Caricamento file</w:t>
      </w:r>
      <w:bookmarkEnd w:id="4"/>
    </w:p>
    <w:p w14:paraId="03C7EFF5" w14:textId="6F9FC8A4" w:rsidR="00665852" w:rsidRDefault="001748CD" w:rsidP="00990FA6">
      <w:pPr>
        <w:jc w:val="both"/>
      </w:pPr>
      <w:r>
        <w:t xml:space="preserve">Al fine di poter invocare le funzionalità del package R </w:t>
      </w:r>
      <w:proofErr w:type="spellStart"/>
      <w:r>
        <w:t>Selemix</w:t>
      </w:r>
      <w:proofErr w:type="spellEnd"/>
      <w:r>
        <w:t xml:space="preserve">, è necessario eseguire alcune operazioni preliminari, quali ad esempio, il caricamento del file di dati da elaborare e la definizione delle variabili (identificative, </w:t>
      </w:r>
      <w:proofErr w:type="spellStart"/>
      <w:r>
        <w:t>covariate</w:t>
      </w:r>
      <w:proofErr w:type="spellEnd"/>
      <w:r>
        <w:t>, target, etc.).</w:t>
      </w:r>
    </w:p>
    <w:p w14:paraId="0373A4EE" w14:textId="4C2F9746" w:rsidR="001748CD" w:rsidRDefault="001748CD" w:rsidP="00990FA6">
      <w:pPr>
        <w:jc w:val="both"/>
      </w:pPr>
      <w:r>
        <w:t xml:space="preserve">Il primo </w:t>
      </w:r>
      <w:proofErr w:type="spellStart"/>
      <w:r>
        <w:t>step</w:t>
      </w:r>
      <w:proofErr w:type="spellEnd"/>
      <w:r>
        <w:t xml:space="preserve"> da eseguire è il caricamento di un file .</w:t>
      </w:r>
      <w:proofErr w:type="spellStart"/>
      <w:r>
        <w:t>csv</w:t>
      </w:r>
      <w:proofErr w:type="spellEnd"/>
      <w:r>
        <w:t xml:space="preserve"> (comma </w:t>
      </w:r>
      <w:proofErr w:type="spellStart"/>
      <w:r>
        <w:t>separeted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). L’interfaccia dell’applicazione mette a disposizione un </w:t>
      </w:r>
      <w:proofErr w:type="spellStart"/>
      <w:r>
        <w:t>form</w:t>
      </w:r>
      <w:proofErr w:type="spellEnd"/>
      <w:r>
        <w:t xml:space="preserve"> di caricamento nel quale si deve selezionare il file e specificare il separatore.</w:t>
      </w:r>
    </w:p>
    <w:p w14:paraId="110F43B5" w14:textId="5A7A4064" w:rsidR="0046195D" w:rsidRDefault="001748CD" w:rsidP="00990FA6">
      <w:pPr>
        <w:jc w:val="both"/>
      </w:pPr>
      <w:r>
        <w:t xml:space="preserve">Se non si dispone di un file di dati, è possibile scaricare un </w:t>
      </w:r>
      <w:proofErr w:type="spellStart"/>
      <w:r>
        <w:t>dataset</w:t>
      </w:r>
      <w:proofErr w:type="spellEnd"/>
      <w:r>
        <w:t xml:space="preserve"> di esem</w:t>
      </w:r>
      <w:r w:rsidR="00244D31">
        <w:t>pio semplicemente cliccando sul link</w:t>
      </w:r>
      <w:r>
        <w:t xml:space="preserve"> </w:t>
      </w:r>
      <w:proofErr w:type="spellStart"/>
      <w:r w:rsidRPr="001748CD">
        <w:rPr>
          <w:i/>
        </w:rPr>
        <w:t>Dataset</w:t>
      </w:r>
      <w:proofErr w:type="spellEnd"/>
      <w:r w:rsidRPr="001748CD">
        <w:rPr>
          <w:i/>
        </w:rPr>
        <w:t xml:space="preserve"> Esempio</w:t>
      </w:r>
      <w:r w:rsidR="00244D31">
        <w:t>,</w:t>
      </w:r>
      <w:r>
        <w:t xml:space="preserve"> </w:t>
      </w:r>
      <w:r w:rsidR="00244D31">
        <w:t xml:space="preserve">disponibile </w:t>
      </w:r>
      <w:r>
        <w:t>nel menu di navigazione sulla sinistra della pagina.</w:t>
      </w:r>
    </w:p>
    <w:p w14:paraId="1C198362" w14:textId="77777777" w:rsidR="001748CD" w:rsidRDefault="001748CD" w:rsidP="00990FA6">
      <w:pPr>
        <w:jc w:val="both"/>
      </w:pPr>
    </w:p>
    <w:p w14:paraId="1E186606" w14:textId="70F6E248" w:rsidR="004276EB" w:rsidRDefault="007341CA" w:rsidP="004276EB">
      <w:pPr>
        <w:keepNext/>
      </w:pPr>
      <w:r>
        <w:rPr>
          <w:noProof/>
          <w:lang w:eastAsia="it-IT"/>
        </w:rPr>
        <w:drawing>
          <wp:inline distT="0" distB="0" distL="0" distR="0" wp14:anchorId="4A53C6E9" wp14:editId="4386E6AF">
            <wp:extent cx="6120130" cy="1804581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mix_navigazione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91"/>
                    <a:stretch/>
                  </pic:blipFill>
                  <pic:spPr bwMode="auto">
                    <a:xfrm>
                      <a:off x="0" y="0"/>
                      <a:ext cx="6120130" cy="180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F6805" w14:textId="6A0AABA1" w:rsidR="005D3665" w:rsidRPr="004276EB" w:rsidRDefault="004276EB" w:rsidP="004276EB">
      <w:pPr>
        <w:pStyle w:val="Didascalia"/>
        <w:jc w:val="center"/>
        <w:rPr>
          <w:b/>
        </w:rPr>
      </w:pPr>
      <w:r w:rsidRPr="004276EB">
        <w:rPr>
          <w:b/>
        </w:rPr>
        <w:t xml:space="preserve">Figura </w:t>
      </w:r>
      <w:r w:rsidRPr="004276EB">
        <w:rPr>
          <w:b/>
        </w:rPr>
        <w:fldChar w:fldCharType="begin"/>
      </w:r>
      <w:r w:rsidRPr="004276EB">
        <w:rPr>
          <w:b/>
        </w:rPr>
        <w:instrText xml:space="preserve"> SEQ Figura \* ARABIC </w:instrText>
      </w:r>
      <w:r w:rsidRPr="004276EB">
        <w:rPr>
          <w:b/>
        </w:rPr>
        <w:fldChar w:fldCharType="separate"/>
      </w:r>
      <w:r w:rsidR="00D20957">
        <w:rPr>
          <w:b/>
          <w:noProof/>
        </w:rPr>
        <w:t>3</w:t>
      </w:r>
      <w:r w:rsidRPr="004276EB">
        <w:rPr>
          <w:b/>
        </w:rPr>
        <w:fldChar w:fldCharType="end"/>
      </w:r>
      <w:r>
        <w:rPr>
          <w:b/>
        </w:rPr>
        <w:t xml:space="preserve">: </w:t>
      </w:r>
      <w:r w:rsidR="004A5F78">
        <w:rPr>
          <w:b/>
        </w:rPr>
        <w:t>Pagina caricamento file</w:t>
      </w:r>
    </w:p>
    <w:p w14:paraId="5B26499A" w14:textId="77777777" w:rsidR="005D3665" w:rsidRDefault="005D3665" w:rsidP="005D3665"/>
    <w:p w14:paraId="292BFE5C" w14:textId="7DA7F150" w:rsidR="004C01E4" w:rsidRDefault="00C44E14" w:rsidP="002832AC">
      <w:pPr>
        <w:pStyle w:val="Titolo2"/>
        <w:numPr>
          <w:ilvl w:val="1"/>
          <w:numId w:val="1"/>
        </w:numPr>
        <w:spacing w:after="240"/>
        <w:ind w:left="714" w:hanging="357"/>
      </w:pPr>
      <w:bookmarkStart w:id="5" w:name="_Toc524343112"/>
      <w:r>
        <w:t>Visualizzazione</w:t>
      </w:r>
      <w:r w:rsidR="00125801">
        <w:t xml:space="preserve"> </w:t>
      </w:r>
      <w:r w:rsidR="008C0B6D">
        <w:t>Dati</w:t>
      </w:r>
      <w:bookmarkEnd w:id="5"/>
    </w:p>
    <w:p w14:paraId="10837114" w14:textId="108229A8" w:rsidR="003B292D" w:rsidRDefault="008C0B6D" w:rsidP="003B292D">
      <w:pPr>
        <w:jc w:val="both"/>
      </w:pPr>
      <w:r>
        <w:t xml:space="preserve">Dopo aver caricato il file il sistema presenta la pagina riportata in </w:t>
      </w:r>
      <w:r w:rsidR="00DD6DBC">
        <w:fldChar w:fldCharType="begin"/>
      </w:r>
      <w:r w:rsidR="00DD6DBC">
        <w:instrText xml:space="preserve"> REF _Ref523994405 \h </w:instrText>
      </w:r>
      <w:r w:rsidR="00DD6DBC">
        <w:fldChar w:fldCharType="separate"/>
      </w:r>
      <w:r w:rsidR="00DD6DBC" w:rsidRPr="00807B95">
        <w:rPr>
          <w:b/>
        </w:rPr>
        <w:t xml:space="preserve">Figura </w:t>
      </w:r>
      <w:r w:rsidR="00DD6DBC">
        <w:rPr>
          <w:b/>
          <w:noProof/>
        </w:rPr>
        <w:t>4</w:t>
      </w:r>
      <w:r w:rsidR="00DD6DBC">
        <w:fldChar w:fldCharType="end"/>
      </w:r>
      <w:r w:rsidR="00DD6DBC">
        <w:t xml:space="preserve">. </w:t>
      </w:r>
      <w:r w:rsidR="005412AC">
        <w:t>La pagina mostra il contenuto del file caricato ed offre diverse funzionalità, accessibili attraverso un menu di navigazione orizzontale. Nello specifico le funzioni attualmente disponibili sono le seguenti:</w:t>
      </w:r>
    </w:p>
    <w:p w14:paraId="113DC17C" w14:textId="241030CE" w:rsidR="005412AC" w:rsidRDefault="005412AC" w:rsidP="005412AC">
      <w:pPr>
        <w:pStyle w:val="Paragrafoelenco"/>
        <w:numPr>
          <w:ilvl w:val="0"/>
          <w:numId w:val="6"/>
        </w:numPr>
        <w:jc w:val="both"/>
      </w:pPr>
      <w:r>
        <w:rPr>
          <w:b/>
        </w:rPr>
        <w:t xml:space="preserve">Dati </w:t>
      </w:r>
      <w:proofErr w:type="spellStart"/>
      <w:r>
        <w:rPr>
          <w:b/>
        </w:rPr>
        <w:t>workset</w:t>
      </w:r>
      <w:proofErr w:type="spellEnd"/>
      <w:r>
        <w:t xml:space="preserve">: questa pagina presenta in formato tabellare il contenuto del file caricato dall’utente. L’utente può scaricare il file, cliccando il bottone </w:t>
      </w:r>
      <w:r>
        <w:rPr>
          <w:noProof/>
          <w:lang w:eastAsia="it-IT"/>
        </w:rPr>
        <w:drawing>
          <wp:inline distT="0" distB="0" distL="0" distR="0" wp14:anchorId="1FD7362E" wp14:editId="02DBD75D">
            <wp:extent cx="288269" cy="174963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lemix_export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t="-1" r="-1" b="7959"/>
                    <a:stretch/>
                  </pic:blipFill>
                  <pic:spPr bwMode="auto">
                    <a:xfrm>
                      <a:off x="0" y="0"/>
                      <a:ext cx="319893" cy="19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0886">
        <w:t xml:space="preserve">, modificare il numero di righe da visualizzare in pagina modificando il campo </w:t>
      </w:r>
      <w:r w:rsidR="00EF0886" w:rsidRPr="00EF0886">
        <w:rPr>
          <w:i/>
        </w:rPr>
        <w:t>show entries</w:t>
      </w:r>
      <w:r w:rsidR="00EF0886">
        <w:t xml:space="preserve">. Attualmente in questa pagina vengono visualizzati anche i risultati delle diverse elaborazioni. Di conseguenza il numero di colonne mostrare aumenta ad ogni </w:t>
      </w:r>
      <w:proofErr w:type="spellStart"/>
      <w:r w:rsidR="00EF0886">
        <w:t>run</w:t>
      </w:r>
      <w:proofErr w:type="spellEnd"/>
      <w:r w:rsidR="00EF0886">
        <w:rPr>
          <w:rStyle w:val="Rimandonotaapidipagina"/>
        </w:rPr>
        <w:footnoteReference w:id="2"/>
      </w:r>
      <w:r w:rsidR="00EF0886">
        <w:t>.</w:t>
      </w:r>
    </w:p>
    <w:p w14:paraId="09345E42" w14:textId="525F7875" w:rsidR="005412AC" w:rsidRPr="005412AC" w:rsidRDefault="005412AC" w:rsidP="005412AC">
      <w:pPr>
        <w:pStyle w:val="Paragrafoelenco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Scegli variabili: </w:t>
      </w:r>
      <w:r w:rsidR="00F1324E" w:rsidRPr="00F1324E">
        <w:t>in questa</w:t>
      </w:r>
      <w:r w:rsidR="00F1324E">
        <w:t xml:space="preserve"> </w:t>
      </w:r>
      <w:r>
        <w:t>sezione</w:t>
      </w:r>
      <w:r w:rsidR="00F1324E">
        <w:t xml:space="preserve"> è possibile specificare il significato delle diverse colonne del file caricato (variabili identificative, variabili </w:t>
      </w:r>
      <w:proofErr w:type="spellStart"/>
      <w:r w:rsidR="00F1324E">
        <w:t>covariate</w:t>
      </w:r>
      <w:proofErr w:type="spellEnd"/>
      <w:r w:rsidR="00F1324E">
        <w:t xml:space="preserve">, variabili target, etc.). A valle di questa operazione sarà possibile invocare le procedure di </w:t>
      </w:r>
      <w:proofErr w:type="spellStart"/>
      <w:r w:rsidR="00F1324E">
        <w:t>Selemix</w:t>
      </w:r>
      <w:proofErr w:type="spellEnd"/>
      <w:r w:rsidR="00F1324E">
        <w:t xml:space="preserve"> (descritte dettagliatamente nella prossima sezione).</w:t>
      </w:r>
    </w:p>
    <w:p w14:paraId="75C10022" w14:textId="4A24041B" w:rsidR="005412AC" w:rsidRDefault="005412AC" w:rsidP="005412AC">
      <w:pPr>
        <w:pStyle w:val="Paragrafoelenco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Informazioni: </w:t>
      </w:r>
      <w:r>
        <w:t xml:space="preserve">il contenuto </w:t>
      </w:r>
      <w:r w:rsidR="00CF44BB">
        <w:t xml:space="preserve">di questa pagina è legato allo </w:t>
      </w:r>
      <w:r>
        <w:t xml:space="preserve">stato dell’elaborazione. Nello specifico, inizialmente conterrà il nome del file caricato e la data di caricamento del file stesso. Successivamente, dopo l’esecuzione delle procedure di </w:t>
      </w:r>
      <w:proofErr w:type="spellStart"/>
      <w:r>
        <w:t>Selemix</w:t>
      </w:r>
      <w:proofErr w:type="spellEnd"/>
      <w:r>
        <w:t>, la pagina presenterà alcune meta informazioni legate all’esecuzione.</w:t>
      </w:r>
    </w:p>
    <w:p w14:paraId="0EA055DC" w14:textId="16356267" w:rsidR="005412AC" w:rsidRPr="00F1324E" w:rsidRDefault="005412AC" w:rsidP="005412AC">
      <w:pPr>
        <w:pStyle w:val="Paragrafoelenco"/>
        <w:numPr>
          <w:ilvl w:val="0"/>
          <w:numId w:val="6"/>
        </w:numPr>
        <w:jc w:val="both"/>
        <w:rPr>
          <w:b/>
        </w:rPr>
      </w:pPr>
      <w:r>
        <w:rPr>
          <w:b/>
        </w:rPr>
        <w:lastRenderedPageBreak/>
        <w:t xml:space="preserve">Chiudi elaborazione: </w:t>
      </w:r>
      <w:r>
        <w:t>questo pulsante permette di terminare l’elaborazione corrente e di ritornare alla pagina di caricamento del file.</w:t>
      </w:r>
    </w:p>
    <w:p w14:paraId="5DDD7B39" w14:textId="77777777" w:rsidR="00F1324E" w:rsidRPr="00F1324E" w:rsidRDefault="00F1324E" w:rsidP="00F1324E">
      <w:pPr>
        <w:jc w:val="both"/>
        <w:rPr>
          <w:b/>
        </w:rPr>
      </w:pPr>
    </w:p>
    <w:p w14:paraId="4BBC2D7C" w14:textId="745A6662" w:rsidR="00807B95" w:rsidRDefault="006E5102" w:rsidP="00D84816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4B16C43F" wp14:editId="028D6156">
            <wp:extent cx="6120130" cy="29655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D07B" w14:textId="7F28412F" w:rsidR="00F17CF7" w:rsidRPr="00807B95" w:rsidRDefault="00807B95" w:rsidP="00D84816">
      <w:pPr>
        <w:pStyle w:val="Didascalia"/>
        <w:jc w:val="center"/>
        <w:rPr>
          <w:b/>
        </w:rPr>
      </w:pPr>
      <w:bookmarkStart w:id="6" w:name="_Ref523994405"/>
      <w:r w:rsidRPr="00807B95">
        <w:rPr>
          <w:b/>
        </w:rPr>
        <w:t xml:space="preserve">Figura </w:t>
      </w:r>
      <w:r w:rsidRPr="00807B95">
        <w:rPr>
          <w:b/>
        </w:rPr>
        <w:fldChar w:fldCharType="begin"/>
      </w:r>
      <w:r w:rsidRPr="00807B95">
        <w:rPr>
          <w:b/>
        </w:rPr>
        <w:instrText xml:space="preserve"> SEQ Figura \* ARABIC </w:instrText>
      </w:r>
      <w:r w:rsidRPr="00807B95">
        <w:rPr>
          <w:b/>
        </w:rPr>
        <w:fldChar w:fldCharType="separate"/>
      </w:r>
      <w:r w:rsidR="00D20957">
        <w:rPr>
          <w:b/>
          <w:noProof/>
        </w:rPr>
        <w:t>4</w:t>
      </w:r>
      <w:r w:rsidRPr="00807B95">
        <w:rPr>
          <w:b/>
        </w:rPr>
        <w:fldChar w:fldCharType="end"/>
      </w:r>
      <w:bookmarkEnd w:id="6"/>
      <w:r w:rsidRPr="00807B95">
        <w:rPr>
          <w:b/>
        </w:rPr>
        <w:t xml:space="preserve">: </w:t>
      </w:r>
      <w:r w:rsidR="008C0B6D">
        <w:rPr>
          <w:b/>
        </w:rPr>
        <w:t xml:space="preserve">Pagina </w:t>
      </w:r>
      <w:r w:rsidR="0008233E">
        <w:rPr>
          <w:b/>
        </w:rPr>
        <w:t>lista</w:t>
      </w:r>
      <w:r w:rsidR="008C0B6D">
        <w:rPr>
          <w:b/>
        </w:rPr>
        <w:t xml:space="preserve"> dati</w:t>
      </w:r>
    </w:p>
    <w:p w14:paraId="630840AE" w14:textId="77777777" w:rsidR="00F1324E" w:rsidRDefault="00F1324E" w:rsidP="00F1324E"/>
    <w:p w14:paraId="4EA64613" w14:textId="5BDB3233" w:rsidR="00F1324E" w:rsidRDefault="00F1324E">
      <w:r>
        <w:br w:type="page"/>
      </w:r>
    </w:p>
    <w:p w14:paraId="6BCF7FF9" w14:textId="5E891B22" w:rsidR="00A354A1" w:rsidRDefault="0008233E" w:rsidP="002832AC">
      <w:pPr>
        <w:pStyle w:val="Titolo1"/>
        <w:numPr>
          <w:ilvl w:val="0"/>
          <w:numId w:val="1"/>
        </w:numPr>
        <w:spacing w:after="240"/>
        <w:ind w:left="714" w:hanging="357"/>
      </w:pPr>
      <w:bookmarkStart w:id="7" w:name="_Toc524343113"/>
      <w:r>
        <w:lastRenderedPageBreak/>
        <w:t xml:space="preserve">Funzioni </w:t>
      </w:r>
      <w:proofErr w:type="spellStart"/>
      <w:r>
        <w:t>Sele</w:t>
      </w:r>
      <w:r w:rsidR="000217E0">
        <w:t>m</w:t>
      </w:r>
      <w:r>
        <w:t>ix</w:t>
      </w:r>
      <w:bookmarkEnd w:id="7"/>
      <w:proofErr w:type="spellEnd"/>
    </w:p>
    <w:p w14:paraId="2D8B0B6E" w14:textId="6F3532AB" w:rsidR="000217E0" w:rsidRDefault="000217E0" w:rsidP="00D84816">
      <w:pPr>
        <w:jc w:val="both"/>
      </w:pPr>
      <w:r>
        <w:t xml:space="preserve">Le funzionalità </w:t>
      </w:r>
      <w:proofErr w:type="spellStart"/>
      <w:r>
        <w:t>Selemix</w:t>
      </w:r>
      <w:proofErr w:type="spellEnd"/>
      <w:r>
        <w:t xml:space="preserve"> disponibili sono accessibili dal </w:t>
      </w:r>
      <w:proofErr w:type="spellStart"/>
      <w:r>
        <w:t>tab</w:t>
      </w:r>
      <w:proofErr w:type="spellEnd"/>
      <w:r>
        <w:t xml:space="preserve"> </w:t>
      </w:r>
      <w:r>
        <w:rPr>
          <w:noProof/>
          <w:lang w:eastAsia="it-IT"/>
        </w:rPr>
        <w:drawing>
          <wp:inline distT="0" distB="0" distL="0" distR="0" wp14:anchorId="3045D595" wp14:editId="3D25CFDA">
            <wp:extent cx="967256" cy="142710"/>
            <wp:effectExtent l="0" t="0" r="444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950" t="21304" r="5299" b="26319"/>
                    <a:stretch/>
                  </pic:blipFill>
                  <pic:spPr bwMode="auto">
                    <a:xfrm>
                      <a:off x="0" y="0"/>
                      <a:ext cx="973734" cy="143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che permette di accedere alla sezione </w:t>
      </w:r>
      <w:r w:rsidR="00D84816">
        <w:t xml:space="preserve">di lancio della procedura </w:t>
      </w:r>
      <w:proofErr w:type="spellStart"/>
      <w:r w:rsidR="00D84816">
        <w:t>Selemix</w:t>
      </w:r>
      <w:proofErr w:type="spellEnd"/>
      <w:r w:rsidR="00D84816">
        <w:t xml:space="preserve"> selezionata, dopo aver scelto le variabili su cui effettuare l’elaborazione. </w:t>
      </w:r>
      <w:r>
        <w:t xml:space="preserve"> </w:t>
      </w:r>
    </w:p>
    <w:p w14:paraId="565CA9F4" w14:textId="073AAAE3" w:rsidR="00C44E14" w:rsidRDefault="00C44E14" w:rsidP="00D84816">
      <w:pPr>
        <w:jc w:val="both"/>
      </w:pPr>
      <w:r>
        <w:t>La selezione di queste funzioni viene abilitata secondo la scelta delle variabili di elaborazione.</w:t>
      </w:r>
    </w:p>
    <w:p w14:paraId="79ECA9CA" w14:textId="28C1D7B4" w:rsidR="00C44E14" w:rsidRDefault="00C44E14" w:rsidP="00C44E14">
      <w:pPr>
        <w:pStyle w:val="Paragrafoelenco"/>
        <w:numPr>
          <w:ilvl w:val="0"/>
          <w:numId w:val="9"/>
        </w:numPr>
        <w:jc w:val="both"/>
      </w:pPr>
      <w:r w:rsidRPr="00BC403D">
        <w:rPr>
          <w:i/>
        </w:rPr>
        <w:t>Stima e previsione</w:t>
      </w:r>
      <w:r w:rsidR="009677F1">
        <w:rPr>
          <w:i/>
        </w:rPr>
        <w:t>,</w:t>
      </w:r>
      <w:r>
        <w:t xml:space="preserve"> viene abilitata mediante la scelta della variabile target</w:t>
      </w:r>
      <w:r w:rsidR="009677F1">
        <w:t>.</w:t>
      </w:r>
    </w:p>
    <w:p w14:paraId="6CB16B61" w14:textId="2F7CEE3B" w:rsidR="00C44E14" w:rsidRDefault="00C44E14" w:rsidP="00C44E14">
      <w:pPr>
        <w:pStyle w:val="Paragrafoelenco"/>
        <w:numPr>
          <w:ilvl w:val="0"/>
          <w:numId w:val="9"/>
        </w:numPr>
        <w:jc w:val="both"/>
      </w:pPr>
      <w:r w:rsidRPr="00BC403D">
        <w:rPr>
          <w:i/>
        </w:rPr>
        <w:t>Previsione da modello</w:t>
      </w:r>
      <w:r w:rsidR="009677F1">
        <w:t>,</w:t>
      </w:r>
      <w:r>
        <w:t xml:space="preserve"> ha bisogno sia del target che dei parametri operativi</w:t>
      </w:r>
      <w:r w:rsidR="009677F1">
        <w:t>.</w:t>
      </w:r>
    </w:p>
    <w:p w14:paraId="24337123" w14:textId="66CC1F1A" w:rsidR="00C44E14" w:rsidRDefault="00C44E14" w:rsidP="00C44E14">
      <w:pPr>
        <w:pStyle w:val="Paragrafoelenco"/>
        <w:numPr>
          <w:ilvl w:val="0"/>
          <w:numId w:val="9"/>
        </w:numPr>
        <w:jc w:val="both"/>
      </w:pPr>
      <w:r w:rsidRPr="00BC403D">
        <w:rPr>
          <w:i/>
        </w:rPr>
        <w:t>Selezione</w:t>
      </w:r>
      <w:r w:rsidR="009677F1" w:rsidRPr="009677F1">
        <w:t>,</w:t>
      </w:r>
      <w:r>
        <w:t xml:space="preserve"> viene abilitata dalla scelta delle variabili target e predizione</w:t>
      </w:r>
      <w:r w:rsidR="009677F1">
        <w:t>.</w:t>
      </w:r>
    </w:p>
    <w:p w14:paraId="425F8123" w14:textId="77777777" w:rsidR="00BC403D" w:rsidRDefault="00BC403D" w:rsidP="00BC403D">
      <w:pPr>
        <w:jc w:val="both"/>
      </w:pPr>
    </w:p>
    <w:p w14:paraId="1A82A6E8" w14:textId="42D7229B" w:rsidR="00C44E14" w:rsidRDefault="00BC403D" w:rsidP="00BC403D">
      <w:pPr>
        <w:jc w:val="center"/>
      </w:pPr>
      <w:r>
        <w:rPr>
          <w:noProof/>
          <w:lang w:eastAsia="it-IT"/>
        </w:rPr>
        <w:drawing>
          <wp:inline distT="0" distB="0" distL="0" distR="0" wp14:anchorId="52576BE6" wp14:editId="11036B43">
            <wp:extent cx="3049552" cy="589771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780" cy="6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715D" w14:textId="083DC65A" w:rsidR="00BC403D" w:rsidRDefault="00D20957" w:rsidP="00D20957">
      <w:pPr>
        <w:pStyle w:val="Didascalia"/>
        <w:jc w:val="center"/>
      </w:pPr>
      <w:r>
        <w:t xml:space="preserve">Figura </w:t>
      </w:r>
      <w:r w:rsidR="00FB0E19">
        <w:fldChar w:fldCharType="begin"/>
      </w:r>
      <w:r w:rsidR="00FB0E19">
        <w:instrText xml:space="preserve"> SEQ Figura \* ARABI</w:instrText>
      </w:r>
      <w:r w:rsidR="00FB0E19">
        <w:instrText xml:space="preserve">C </w:instrText>
      </w:r>
      <w:r w:rsidR="00FB0E19">
        <w:fldChar w:fldCharType="separate"/>
      </w:r>
      <w:r>
        <w:rPr>
          <w:noProof/>
        </w:rPr>
        <w:t>5</w:t>
      </w:r>
      <w:r w:rsidR="00FB0E19">
        <w:rPr>
          <w:noProof/>
        </w:rPr>
        <w:fldChar w:fldCharType="end"/>
      </w:r>
      <w:r>
        <w:t xml:space="preserve">- </w:t>
      </w:r>
      <w:r w:rsidRPr="00CA7CF4">
        <w:t>Selezione procedura</w:t>
      </w:r>
    </w:p>
    <w:p w14:paraId="1754BBA9" w14:textId="77777777" w:rsidR="000A3B8D" w:rsidRPr="000A3B8D" w:rsidRDefault="000A3B8D" w:rsidP="000A3B8D"/>
    <w:p w14:paraId="0C3BC101" w14:textId="7E28707C" w:rsidR="004C01E4" w:rsidRDefault="000217E0" w:rsidP="002832AC">
      <w:pPr>
        <w:pStyle w:val="Titolo2"/>
        <w:numPr>
          <w:ilvl w:val="1"/>
          <w:numId w:val="1"/>
        </w:numPr>
        <w:spacing w:after="240"/>
        <w:ind w:left="714" w:hanging="357"/>
      </w:pPr>
      <w:bookmarkStart w:id="8" w:name="_Toc524343114"/>
      <w:r>
        <w:t>Scelta variabili</w:t>
      </w:r>
      <w:bookmarkEnd w:id="8"/>
    </w:p>
    <w:p w14:paraId="39ED9AFA" w14:textId="0A3A1464" w:rsidR="00CA33FD" w:rsidRDefault="00D84816" w:rsidP="00AA631E">
      <w:pPr>
        <w:jc w:val="both"/>
      </w:pPr>
      <w:r>
        <w:t xml:space="preserve">In questa sezione viene mostrato l’elenco delle variabili </w:t>
      </w:r>
      <w:r w:rsidR="00AC7910">
        <w:t xml:space="preserve">del </w:t>
      </w:r>
      <w:proofErr w:type="spellStart"/>
      <w:r w:rsidR="00562CB7">
        <w:t>dataset</w:t>
      </w:r>
      <w:proofErr w:type="spellEnd"/>
      <w:r w:rsidR="00562CB7">
        <w:t xml:space="preserve"> di input</w:t>
      </w:r>
      <w:r w:rsidR="00AC7910">
        <w:t xml:space="preserve"> e una serie di box</w:t>
      </w:r>
      <w:r w:rsidR="001E0043">
        <w:t>, identificati secondo il  ruolo</w:t>
      </w:r>
      <w:r w:rsidR="00FE468B">
        <w:t xml:space="preserve"> </w:t>
      </w:r>
      <w:r w:rsidR="001E0043">
        <w:t xml:space="preserve">cui possono essere assegnate le </w:t>
      </w:r>
      <w:r w:rsidR="00AC7910">
        <w:t>variabil</w:t>
      </w:r>
      <w:r w:rsidR="00FE468B">
        <w:t xml:space="preserve">i per l’elaborazione in </w:t>
      </w:r>
      <w:proofErr w:type="spellStart"/>
      <w:r w:rsidR="00FE468B">
        <w:t>S</w:t>
      </w:r>
      <w:r w:rsidR="001E0043">
        <w:t>elemix</w:t>
      </w:r>
      <w:proofErr w:type="spellEnd"/>
      <w:r w:rsidR="001E0043">
        <w:t>.</w:t>
      </w:r>
    </w:p>
    <w:p w14:paraId="332AEB1B" w14:textId="74C0EBFF" w:rsidR="001B1A67" w:rsidRDefault="001B1A67" w:rsidP="00AA631E">
      <w:pPr>
        <w:jc w:val="both"/>
      </w:pPr>
      <w:r>
        <w:t>Il tipo e il numero di box varia a seconda dello stato di elaborazione e della funzione scelta. Per scegliere e classificare una variabile è sufficiente selezionare con il mouse la variabile e trascinarla all’interno del box scelto.</w:t>
      </w:r>
    </w:p>
    <w:p w14:paraId="725D69B2" w14:textId="77777777" w:rsidR="001B1A67" w:rsidRDefault="001B1A67" w:rsidP="00AA631E">
      <w:pPr>
        <w:jc w:val="both"/>
      </w:pPr>
    </w:p>
    <w:p w14:paraId="6EF329F4" w14:textId="0B91CC88" w:rsidR="00D84816" w:rsidRDefault="003D5668" w:rsidP="00D84816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73602198" wp14:editId="4E1A4B06">
            <wp:extent cx="5914529" cy="200294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6345" cy="20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680F" w14:textId="554F9423" w:rsidR="005375AF" w:rsidRDefault="00D84816" w:rsidP="00D84816">
      <w:pPr>
        <w:pStyle w:val="Didascalia"/>
        <w:jc w:val="center"/>
      </w:pPr>
      <w:r>
        <w:t xml:space="preserve">Figura </w:t>
      </w:r>
      <w:r w:rsidR="00BF740F">
        <w:rPr>
          <w:noProof/>
        </w:rPr>
        <w:fldChar w:fldCharType="begin"/>
      </w:r>
      <w:r w:rsidR="00BF740F">
        <w:rPr>
          <w:noProof/>
        </w:rPr>
        <w:instrText xml:space="preserve"> SEQ Figura \* ARABIC </w:instrText>
      </w:r>
      <w:r w:rsidR="00BF740F">
        <w:rPr>
          <w:noProof/>
        </w:rPr>
        <w:fldChar w:fldCharType="separate"/>
      </w:r>
      <w:r w:rsidR="00D20957">
        <w:rPr>
          <w:noProof/>
        </w:rPr>
        <w:t>6</w:t>
      </w:r>
      <w:r w:rsidR="00BF740F">
        <w:rPr>
          <w:noProof/>
        </w:rPr>
        <w:fldChar w:fldCharType="end"/>
      </w:r>
      <w:r>
        <w:t>: Scelta variabili</w:t>
      </w:r>
    </w:p>
    <w:p w14:paraId="44EF13D5" w14:textId="77777777" w:rsidR="00D20957" w:rsidRDefault="00D20957" w:rsidP="00D20957"/>
    <w:p w14:paraId="22D8A181" w14:textId="77777777" w:rsidR="00D20957" w:rsidRPr="00D20957" w:rsidRDefault="00D20957" w:rsidP="00D20957"/>
    <w:p w14:paraId="1C38D428" w14:textId="1E28F97B" w:rsidR="004C01E4" w:rsidRDefault="000217E0" w:rsidP="00D20957">
      <w:pPr>
        <w:pStyle w:val="Titolo2"/>
        <w:numPr>
          <w:ilvl w:val="1"/>
          <w:numId w:val="1"/>
        </w:numPr>
        <w:spacing w:after="240"/>
        <w:ind w:left="714" w:hanging="357"/>
      </w:pPr>
      <w:bookmarkStart w:id="9" w:name="_Toc524343115"/>
      <w:r>
        <w:lastRenderedPageBreak/>
        <w:t>Selezione funzione</w:t>
      </w:r>
      <w:bookmarkEnd w:id="9"/>
    </w:p>
    <w:p w14:paraId="1866C6AF" w14:textId="369EF4C2" w:rsidR="003551E4" w:rsidRDefault="00D20957" w:rsidP="005375AF">
      <w:pPr>
        <w:jc w:val="both"/>
      </w:pPr>
      <w:r>
        <w:t xml:space="preserve">Dopo aver scelto </w:t>
      </w:r>
      <w:r w:rsidR="00C570D2">
        <w:t xml:space="preserve">una o più </w:t>
      </w:r>
      <w:r w:rsidR="003551E4" w:rsidRPr="00C570D2">
        <w:rPr>
          <w:i/>
        </w:rPr>
        <w:t>Variabili target</w:t>
      </w:r>
      <w:r w:rsidR="003551E4">
        <w:t xml:space="preserve"> si attiverà il pannello contenente i bottoni per l’avvio delle funzioni.  </w:t>
      </w:r>
    </w:p>
    <w:p w14:paraId="15A8EA14" w14:textId="6FF1DAC7" w:rsidR="003551E4" w:rsidRDefault="003551E4" w:rsidP="005375AF">
      <w:pPr>
        <w:jc w:val="both"/>
      </w:pPr>
      <w:r>
        <w:t xml:space="preserve">Le procedure </w:t>
      </w:r>
      <w:proofErr w:type="spellStart"/>
      <w:r>
        <w:t>Selemix</w:t>
      </w:r>
      <w:proofErr w:type="spellEnd"/>
      <w:r>
        <w:t xml:space="preserve"> disponibili sono:</w:t>
      </w:r>
    </w:p>
    <w:p w14:paraId="6F399D75" w14:textId="77777777" w:rsidR="003551E4" w:rsidRDefault="003551E4" w:rsidP="003551E4">
      <w:pPr>
        <w:pStyle w:val="Paragrafoelenco"/>
        <w:numPr>
          <w:ilvl w:val="0"/>
          <w:numId w:val="8"/>
        </w:numPr>
        <w:jc w:val="both"/>
      </w:pPr>
      <w:r>
        <w:t>previsione da modello;</w:t>
      </w:r>
    </w:p>
    <w:p w14:paraId="7941F05D" w14:textId="77777777" w:rsidR="003551E4" w:rsidRDefault="003551E4" w:rsidP="003551E4">
      <w:pPr>
        <w:pStyle w:val="Paragrafoelenco"/>
        <w:numPr>
          <w:ilvl w:val="0"/>
          <w:numId w:val="8"/>
        </w:numPr>
        <w:jc w:val="both"/>
      </w:pPr>
      <w:r>
        <w:t>stima e previsione;</w:t>
      </w:r>
    </w:p>
    <w:p w14:paraId="02BF91A1" w14:textId="77777777" w:rsidR="003551E4" w:rsidRDefault="003551E4" w:rsidP="003551E4">
      <w:pPr>
        <w:pStyle w:val="Paragrafoelenco"/>
        <w:numPr>
          <w:ilvl w:val="0"/>
          <w:numId w:val="8"/>
        </w:numPr>
        <w:jc w:val="both"/>
      </w:pPr>
      <w:r>
        <w:t>selezione.</w:t>
      </w:r>
    </w:p>
    <w:p w14:paraId="75CAF1FE" w14:textId="486EBADC" w:rsidR="00B73409" w:rsidRDefault="003551E4" w:rsidP="003551E4">
      <w:pPr>
        <w:jc w:val="both"/>
      </w:pPr>
      <w:r>
        <w:t xml:space="preserve"> Il bottone </w:t>
      </w:r>
      <w:r w:rsidR="003D5668" w:rsidRPr="00C570D2">
        <w:rPr>
          <w:i/>
        </w:rPr>
        <w:t>selezione</w:t>
      </w:r>
      <w:r w:rsidR="00D20957">
        <w:t xml:space="preserve"> </w:t>
      </w:r>
      <w:r w:rsidR="003D5668">
        <w:t>sarà attiva</w:t>
      </w:r>
      <w:r w:rsidR="00C570D2">
        <w:t xml:space="preserve">to solo dopo aver assegnato le </w:t>
      </w:r>
      <w:r w:rsidR="003D5668" w:rsidRPr="00C570D2">
        <w:rPr>
          <w:i/>
        </w:rPr>
        <w:t>Variabili predizione</w:t>
      </w:r>
      <w:r w:rsidR="003D5668">
        <w:t>.</w:t>
      </w:r>
    </w:p>
    <w:p w14:paraId="05E7ED99" w14:textId="3D7F8F9A" w:rsidR="001B1A67" w:rsidRDefault="003D5668" w:rsidP="001B1A67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61B4DA6A" wp14:editId="6E8D7409">
            <wp:extent cx="6120130" cy="2264669"/>
            <wp:effectExtent l="0" t="0" r="0" b="254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DA29" w14:textId="01E83970" w:rsidR="005375AF" w:rsidRDefault="001B1A67" w:rsidP="001B1A67">
      <w:pPr>
        <w:pStyle w:val="Didascalia"/>
        <w:jc w:val="center"/>
      </w:pPr>
      <w:r>
        <w:t xml:space="preserve">Figura </w:t>
      </w:r>
      <w:r w:rsidR="00BF740F">
        <w:rPr>
          <w:noProof/>
        </w:rPr>
        <w:fldChar w:fldCharType="begin"/>
      </w:r>
      <w:r w:rsidR="00BF740F">
        <w:rPr>
          <w:noProof/>
        </w:rPr>
        <w:instrText xml:space="preserve"> SEQ Figura \* ARABIC </w:instrText>
      </w:r>
      <w:r w:rsidR="00BF740F">
        <w:rPr>
          <w:noProof/>
        </w:rPr>
        <w:fldChar w:fldCharType="separate"/>
      </w:r>
      <w:r w:rsidR="00D20957">
        <w:rPr>
          <w:noProof/>
        </w:rPr>
        <w:t>7</w:t>
      </w:r>
      <w:r w:rsidR="00BF740F">
        <w:rPr>
          <w:noProof/>
        </w:rPr>
        <w:fldChar w:fldCharType="end"/>
      </w:r>
      <w:r>
        <w:t>: Selezione funzione</w:t>
      </w:r>
    </w:p>
    <w:p w14:paraId="13784568" w14:textId="77777777" w:rsidR="00D20957" w:rsidRPr="00D20957" w:rsidRDefault="00D20957" w:rsidP="00D20957"/>
    <w:p w14:paraId="4317E0F5" w14:textId="437DBAC2" w:rsidR="00EF4835" w:rsidRDefault="003D5668" w:rsidP="00D20957">
      <w:pPr>
        <w:pStyle w:val="Titolo2"/>
        <w:numPr>
          <w:ilvl w:val="1"/>
          <w:numId w:val="1"/>
        </w:numPr>
        <w:spacing w:after="240"/>
        <w:ind w:left="714" w:hanging="357"/>
      </w:pPr>
      <w:bookmarkStart w:id="10" w:name="_Toc524343116"/>
      <w:r>
        <w:t>O</w:t>
      </w:r>
      <w:r w:rsidR="004A5F78">
        <w:t>pzioni avanzate</w:t>
      </w:r>
      <w:bookmarkEnd w:id="10"/>
    </w:p>
    <w:p w14:paraId="50861143" w14:textId="22B0FAA2" w:rsidR="00990FA6" w:rsidRDefault="00273417" w:rsidP="008B2FEB">
      <w:pPr>
        <w:jc w:val="both"/>
      </w:pPr>
      <w:r>
        <w:t xml:space="preserve">Selezionando il link </w:t>
      </w:r>
      <w:r w:rsidR="00DE1E70">
        <w:t xml:space="preserve"> </w:t>
      </w:r>
      <w:r w:rsidR="00DE1E70">
        <w:rPr>
          <w:noProof/>
          <w:lang w:eastAsia="it-IT"/>
        </w:rPr>
        <w:drawing>
          <wp:inline distT="0" distB="0" distL="0" distR="0" wp14:anchorId="25654CA9" wp14:editId="408A34B4">
            <wp:extent cx="845687" cy="191476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7258" cy="1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E1E70">
        <w:t>è possibile impostare i parametri operativi per la funzione scelta. Inizialmente, vengono mostrati i parametri del modello con un’impostazione di default, che è possibile cambiare. È anche possibile aggiungere ulte</w:t>
      </w:r>
      <w:r w:rsidR="00D20957">
        <w:t xml:space="preserve">riori parametri utilizzando il </w:t>
      </w:r>
      <w:r w:rsidR="00DE1E70">
        <w:t xml:space="preserve">bottone ‘Aggiungere </w:t>
      </w:r>
      <w:proofErr w:type="spellStart"/>
      <w:r w:rsidR="00DE1E70">
        <w:t>par</w:t>
      </w:r>
      <w:r w:rsidR="00D20957">
        <w:t>ametro’</w:t>
      </w:r>
      <w:proofErr w:type="spellEnd"/>
      <w:r w:rsidR="00D20957">
        <w:t xml:space="preserve">. Eventuali parametri </w:t>
      </w:r>
      <w:r w:rsidR="00DE1E70">
        <w:t>multidimensionali possono essere impostati scrivendo una lista di numeri separati da spazio  (esempio: 1 23 46).</w:t>
      </w:r>
    </w:p>
    <w:p w14:paraId="3ECEB570" w14:textId="77777777" w:rsidR="00DE1E70" w:rsidRDefault="00273417" w:rsidP="00DE1E70">
      <w:pPr>
        <w:keepNext/>
        <w:jc w:val="center"/>
      </w:pPr>
      <w:r>
        <w:rPr>
          <w:noProof/>
          <w:lang w:eastAsia="it-IT"/>
        </w:rPr>
        <w:drawing>
          <wp:inline distT="0" distB="0" distL="0" distR="0" wp14:anchorId="51816484" wp14:editId="4AF70289">
            <wp:extent cx="1527523" cy="1076779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8247" cy="10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0649" w14:textId="5118F8C5" w:rsidR="004C3FA4" w:rsidRDefault="00DE1E70" w:rsidP="00DE1E70">
      <w:pPr>
        <w:pStyle w:val="Didascalia"/>
        <w:jc w:val="center"/>
      </w:pPr>
      <w:r>
        <w:t xml:space="preserve">Figura </w:t>
      </w:r>
      <w:r w:rsidR="00BF740F">
        <w:rPr>
          <w:noProof/>
        </w:rPr>
        <w:fldChar w:fldCharType="begin"/>
      </w:r>
      <w:r w:rsidR="00BF740F">
        <w:rPr>
          <w:noProof/>
        </w:rPr>
        <w:instrText xml:space="preserve"> SEQ Figura \* ARABIC </w:instrText>
      </w:r>
      <w:r w:rsidR="00BF740F">
        <w:rPr>
          <w:noProof/>
        </w:rPr>
        <w:fldChar w:fldCharType="separate"/>
      </w:r>
      <w:r w:rsidR="00D20957">
        <w:rPr>
          <w:noProof/>
        </w:rPr>
        <w:t>8</w:t>
      </w:r>
      <w:r w:rsidR="00BF740F">
        <w:rPr>
          <w:noProof/>
        </w:rPr>
        <w:fldChar w:fldCharType="end"/>
      </w:r>
      <w:r>
        <w:t>: Parametri</w:t>
      </w:r>
    </w:p>
    <w:p w14:paraId="2A44DF06" w14:textId="77777777" w:rsidR="000A3B8D" w:rsidRDefault="000A3B8D" w:rsidP="000A3B8D"/>
    <w:p w14:paraId="2F2CA7D2" w14:textId="77777777" w:rsidR="000A3B8D" w:rsidRPr="000A3B8D" w:rsidRDefault="000A3B8D" w:rsidP="000A3B8D"/>
    <w:p w14:paraId="330AC018" w14:textId="106B115E" w:rsidR="00C00EA8" w:rsidRDefault="00125801" w:rsidP="000A3B8D">
      <w:pPr>
        <w:pStyle w:val="Titolo2"/>
        <w:numPr>
          <w:ilvl w:val="1"/>
          <w:numId w:val="1"/>
        </w:numPr>
        <w:spacing w:after="240"/>
        <w:ind w:left="714" w:hanging="357"/>
      </w:pPr>
      <w:bookmarkStart w:id="11" w:name="_Toc524343117"/>
      <w:r>
        <w:lastRenderedPageBreak/>
        <w:t>Grafici</w:t>
      </w:r>
      <w:bookmarkEnd w:id="11"/>
    </w:p>
    <w:p w14:paraId="00E41905" w14:textId="71834638" w:rsidR="00C44E14" w:rsidRDefault="00C44E14" w:rsidP="00DE1E70">
      <w:r>
        <w:t>In questa sezione è possibile visualizzare e scaricare il risultato dell’ultima elaborazione in modalità grafica.</w:t>
      </w:r>
    </w:p>
    <w:p w14:paraId="7F927E84" w14:textId="687527C3" w:rsidR="00C44E14" w:rsidRDefault="00C44E14" w:rsidP="00DE1E70">
      <w:r>
        <w:t xml:space="preserve">Le osservazioni sono evidenziate in grigio, gli </w:t>
      </w:r>
      <w:proofErr w:type="spellStart"/>
      <w:r>
        <w:t>outlier</w:t>
      </w:r>
      <w:proofErr w:type="spellEnd"/>
      <w:r>
        <w:t xml:space="preserve"> in blu, gli errori influenti in rosso e le unità sia </w:t>
      </w:r>
      <w:proofErr w:type="spellStart"/>
      <w:r>
        <w:t>outiler</w:t>
      </w:r>
      <w:proofErr w:type="spellEnd"/>
      <w:r>
        <w:t xml:space="preserve"> che errori influenti in azzurro. </w:t>
      </w:r>
    </w:p>
    <w:p w14:paraId="0E187574" w14:textId="03878537" w:rsidR="00C570D2" w:rsidRDefault="00C570D2" w:rsidP="00DE1E70">
      <w:r>
        <w:t xml:space="preserve">Premendo il bottone </w:t>
      </w:r>
      <w:r w:rsidRPr="00C570D2">
        <w:rPr>
          <w:i/>
        </w:rPr>
        <w:t>Scarica file</w:t>
      </w:r>
      <w:r>
        <w:t xml:space="preserve"> è possibile salvare in locale il grafico.</w:t>
      </w:r>
    </w:p>
    <w:p w14:paraId="5726B8AC" w14:textId="77777777" w:rsidR="00C570D2" w:rsidRPr="00C570D2" w:rsidRDefault="00C570D2" w:rsidP="00DE1E70">
      <w:bookmarkStart w:id="12" w:name="_GoBack"/>
      <w:bookmarkEnd w:id="12"/>
    </w:p>
    <w:p w14:paraId="67BDBD68" w14:textId="5894562F" w:rsidR="00DE1E70" w:rsidRPr="00DE1E70" w:rsidRDefault="00DE1E70" w:rsidP="00C44E14">
      <w:pPr>
        <w:jc w:val="center"/>
      </w:pPr>
      <w:r>
        <w:rPr>
          <w:noProof/>
          <w:lang w:eastAsia="it-IT"/>
        </w:rPr>
        <w:drawing>
          <wp:inline distT="0" distB="0" distL="0" distR="0" wp14:anchorId="4DBB35CB" wp14:editId="237F3845">
            <wp:extent cx="2996793" cy="3247378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815" cy="326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E6B1" w14:textId="1FA6A679" w:rsidR="00D613E6" w:rsidRPr="00583372" w:rsidRDefault="00583372" w:rsidP="00583372">
      <w:pPr>
        <w:pStyle w:val="Didascalia"/>
        <w:jc w:val="center"/>
        <w:rPr>
          <w:b/>
        </w:rPr>
      </w:pPr>
      <w:r w:rsidRPr="00583372">
        <w:rPr>
          <w:b/>
        </w:rPr>
        <w:t xml:space="preserve">Figura </w:t>
      </w:r>
      <w:r w:rsidRPr="00583372">
        <w:rPr>
          <w:b/>
        </w:rPr>
        <w:fldChar w:fldCharType="begin"/>
      </w:r>
      <w:r w:rsidRPr="00583372">
        <w:rPr>
          <w:b/>
        </w:rPr>
        <w:instrText xml:space="preserve"> SEQ Figura \* ARABIC </w:instrText>
      </w:r>
      <w:r w:rsidRPr="00583372">
        <w:rPr>
          <w:b/>
        </w:rPr>
        <w:fldChar w:fldCharType="separate"/>
      </w:r>
      <w:r w:rsidR="00D20957">
        <w:rPr>
          <w:b/>
          <w:noProof/>
        </w:rPr>
        <w:t>9</w:t>
      </w:r>
      <w:r w:rsidRPr="00583372">
        <w:rPr>
          <w:b/>
        </w:rPr>
        <w:fldChar w:fldCharType="end"/>
      </w:r>
      <w:r w:rsidRPr="00583372">
        <w:rPr>
          <w:b/>
        </w:rPr>
        <w:t xml:space="preserve">: </w:t>
      </w:r>
      <w:r w:rsidR="00006624">
        <w:rPr>
          <w:b/>
        </w:rPr>
        <w:t xml:space="preserve">Grafici </w:t>
      </w:r>
      <w:r w:rsidR="008B2FEB">
        <w:rPr>
          <w:b/>
        </w:rPr>
        <w:t>elaborazione</w:t>
      </w:r>
    </w:p>
    <w:p w14:paraId="5180CBD2" w14:textId="77777777" w:rsidR="00D613E6" w:rsidRDefault="00D613E6" w:rsidP="00141CD6"/>
    <w:sectPr w:rsidR="00D613E6" w:rsidSect="00CA712B">
      <w:headerReference w:type="default" r:id="rId22"/>
      <w:footerReference w:type="default" r:id="rId23"/>
      <w:headerReference w:type="first" r:id="rId24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52425" w14:textId="77777777" w:rsidR="00FB0E19" w:rsidRDefault="00FB0E19" w:rsidP="006930EC">
      <w:pPr>
        <w:spacing w:after="0" w:line="240" w:lineRule="auto"/>
      </w:pPr>
      <w:r>
        <w:separator/>
      </w:r>
    </w:p>
  </w:endnote>
  <w:endnote w:type="continuationSeparator" w:id="0">
    <w:p w14:paraId="62F56534" w14:textId="77777777" w:rsidR="00FB0E19" w:rsidRDefault="00FB0E19" w:rsidP="0069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1"/>
      <w:gridCol w:w="213"/>
      <w:gridCol w:w="2480"/>
    </w:tblGrid>
    <w:tr w:rsidR="006678A8" w14:paraId="1BFA75D1" w14:textId="77777777" w:rsidTr="00B06FCF">
      <w:trPr>
        <w:cantSplit/>
      </w:trPr>
      <w:tc>
        <w:tcPr>
          <w:tcW w:w="6521" w:type="dxa"/>
          <w:tcBorders>
            <w:top w:val="single" w:sz="6" w:space="0" w:color="auto"/>
          </w:tcBorders>
        </w:tcPr>
        <w:p w14:paraId="498E17C1" w14:textId="053B48AB" w:rsidR="001C108B" w:rsidRPr="00AD13FA" w:rsidRDefault="00125801" w:rsidP="00947796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Selemix</w:t>
          </w:r>
          <w:proofErr w:type="spellEnd"/>
          <w:r w:rsidR="00FD2CAF" w:rsidRPr="00FD2CAF">
            <w:rPr>
              <w:sz w:val="18"/>
              <w:szCs w:val="18"/>
            </w:rPr>
            <w:t xml:space="preserve"> </w:t>
          </w:r>
          <w:r w:rsidR="004C01E4">
            <w:rPr>
              <w:sz w:val="18"/>
              <w:szCs w:val="18"/>
            </w:rPr>
            <w:t>–</w:t>
          </w:r>
          <w:r w:rsidR="00FD2CAF">
            <w:rPr>
              <w:sz w:val="18"/>
              <w:szCs w:val="18"/>
            </w:rPr>
            <w:t xml:space="preserve"> </w:t>
          </w:r>
          <w:r w:rsidR="00947796">
            <w:rPr>
              <w:sz w:val="18"/>
              <w:szCs w:val="18"/>
            </w:rPr>
            <w:t>User guide</w:t>
          </w:r>
        </w:p>
      </w:tc>
      <w:tc>
        <w:tcPr>
          <w:tcW w:w="213" w:type="dxa"/>
          <w:tcBorders>
            <w:top w:val="single" w:sz="6" w:space="0" w:color="auto"/>
          </w:tcBorders>
        </w:tcPr>
        <w:p w14:paraId="6B3210FE" w14:textId="77777777" w:rsidR="006678A8" w:rsidRDefault="006678A8" w:rsidP="00CA712B">
          <w:pPr>
            <w:jc w:val="center"/>
            <w:rPr>
              <w:sz w:val="16"/>
            </w:rPr>
          </w:pPr>
        </w:p>
      </w:tc>
      <w:tc>
        <w:tcPr>
          <w:tcW w:w="2480" w:type="dxa"/>
          <w:tcBorders>
            <w:top w:val="single" w:sz="6" w:space="0" w:color="auto"/>
          </w:tcBorders>
        </w:tcPr>
        <w:p w14:paraId="7AC2BDDB" w14:textId="35A90BF7" w:rsidR="006678A8" w:rsidRPr="00AD13FA" w:rsidRDefault="006678A8" w:rsidP="00CA712B">
          <w:pPr>
            <w:jc w:val="right"/>
          </w:pPr>
          <w:r w:rsidRPr="00AD13FA">
            <w:rPr>
              <w:sz w:val="20"/>
            </w:rPr>
            <w:fldChar w:fldCharType="begin"/>
          </w:r>
          <w:r w:rsidRPr="00AD13FA">
            <w:rPr>
              <w:sz w:val="20"/>
            </w:rPr>
            <w:instrText xml:space="preserve"> PAGE  \* Arabic </w:instrText>
          </w:r>
          <w:r w:rsidRPr="00AD13FA">
            <w:rPr>
              <w:sz w:val="20"/>
            </w:rPr>
            <w:fldChar w:fldCharType="separate"/>
          </w:r>
          <w:r w:rsidR="00C570D2">
            <w:rPr>
              <w:noProof/>
              <w:sz w:val="20"/>
            </w:rPr>
            <w:t>10</w:t>
          </w:r>
          <w:r w:rsidRPr="00AD13FA">
            <w:rPr>
              <w:sz w:val="20"/>
            </w:rPr>
            <w:fldChar w:fldCharType="end"/>
          </w:r>
        </w:p>
      </w:tc>
    </w:tr>
  </w:tbl>
  <w:p w14:paraId="7DFA0252" w14:textId="77777777" w:rsidR="006678A8" w:rsidRDefault="006678A8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7A5F0D" w14:textId="77777777" w:rsidR="00FB0E19" w:rsidRDefault="00FB0E19" w:rsidP="006930EC">
      <w:pPr>
        <w:spacing w:after="0" w:line="240" w:lineRule="auto"/>
      </w:pPr>
      <w:r>
        <w:separator/>
      </w:r>
    </w:p>
  </w:footnote>
  <w:footnote w:type="continuationSeparator" w:id="0">
    <w:p w14:paraId="7E2B0536" w14:textId="77777777" w:rsidR="00FB0E19" w:rsidRDefault="00FB0E19" w:rsidP="006930EC">
      <w:pPr>
        <w:spacing w:after="0" w:line="240" w:lineRule="auto"/>
      </w:pPr>
      <w:r>
        <w:continuationSeparator/>
      </w:r>
    </w:p>
  </w:footnote>
  <w:footnote w:id="1">
    <w:p w14:paraId="3B6D6C9A" w14:textId="3199AA86" w:rsidR="00580DB9" w:rsidRDefault="00580DB9">
      <w:pPr>
        <w:pStyle w:val="Testonotaapidipagina"/>
      </w:pPr>
      <w:r>
        <w:rPr>
          <w:rStyle w:val="Rimandonotaapidipagina"/>
        </w:rPr>
        <w:footnoteRef/>
      </w:r>
      <w:r>
        <w:t xml:space="preserve"> La documentazione relativa al software generalizzato </w:t>
      </w:r>
      <w:proofErr w:type="spellStart"/>
      <w:r>
        <w:t>SeleMix</w:t>
      </w:r>
      <w:proofErr w:type="spellEnd"/>
      <w:r>
        <w:t xml:space="preserve"> è disponibile al seguente link: </w:t>
      </w:r>
      <w:r w:rsidRPr="00580DB9">
        <w:t>https://www.istat.it/it/metodi-e-strumenti/metodi-e-strumenti-it/elaborazione/strumenti-di-elaborazione/selemix</w:t>
      </w:r>
    </w:p>
  </w:footnote>
  <w:footnote w:id="2">
    <w:p w14:paraId="1E31EF3D" w14:textId="1C2D17F8" w:rsidR="00EF0886" w:rsidRDefault="00EF0886">
      <w:pPr>
        <w:pStyle w:val="Testonotaapidipagina"/>
      </w:pPr>
      <w:r>
        <w:rPr>
          <w:rStyle w:val="Rimandonotaapidipagina"/>
        </w:rPr>
        <w:footnoteRef/>
      </w:r>
      <w:r>
        <w:t xml:space="preserve"> La gestione degli output delle esecuzioni di </w:t>
      </w:r>
      <w:proofErr w:type="spellStart"/>
      <w:r>
        <w:t>Selemix</w:t>
      </w:r>
      <w:proofErr w:type="spellEnd"/>
      <w:r>
        <w:t xml:space="preserve"> verrà modificata nel prossimo rilascio.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E2123" w14:textId="5A171649" w:rsidR="006678A8" w:rsidRDefault="006678A8">
    <w:pPr>
      <w:pStyle w:val="Intestazione"/>
    </w:pPr>
    <w:r>
      <w:rPr>
        <w:noProof/>
        <w:szCs w:val="16"/>
        <w:lang w:eastAsia="it-IT"/>
      </w:rPr>
      <w:drawing>
        <wp:inline distT="0" distB="0" distL="0" distR="0" wp14:anchorId="497EB055" wp14:editId="1C3F860C">
          <wp:extent cx="914400" cy="285115"/>
          <wp:effectExtent l="0" t="0" r="0" b="635"/>
          <wp:docPr id="6" name="Immagine 6" descr="nuovologoIstatr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nuovologoIstatri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85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569765" w14:textId="3EE9C53A" w:rsidR="006678A8" w:rsidRDefault="006678A8">
    <w:pPr>
      <w:pStyle w:val="Intestazione"/>
    </w:pPr>
  </w:p>
  <w:p w14:paraId="16B78C3E" w14:textId="77777777" w:rsidR="006678A8" w:rsidRDefault="006678A8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D50ED" w14:textId="19D938A0" w:rsidR="006678A8" w:rsidRDefault="006678A8">
    <w:pPr>
      <w:pStyle w:val="Intestazione"/>
    </w:pPr>
    <w:r>
      <w:rPr>
        <w:noProof/>
        <w:szCs w:val="16"/>
        <w:lang w:eastAsia="it-IT"/>
      </w:rPr>
      <w:drawing>
        <wp:inline distT="0" distB="0" distL="0" distR="0" wp14:anchorId="3D5E2452" wp14:editId="5FA44198">
          <wp:extent cx="914400" cy="285115"/>
          <wp:effectExtent l="0" t="0" r="0" b="635"/>
          <wp:docPr id="2" name="Immagine 2" descr="nuovologoIstatri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nuovologoIstatri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85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EA0A34" w14:textId="77777777" w:rsidR="006678A8" w:rsidRDefault="006678A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1E70"/>
    <w:multiLevelType w:val="hybridMultilevel"/>
    <w:tmpl w:val="C13A6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D54E8"/>
    <w:multiLevelType w:val="hybridMultilevel"/>
    <w:tmpl w:val="1DFA85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B5E16"/>
    <w:multiLevelType w:val="multilevel"/>
    <w:tmpl w:val="83B8B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6F81585"/>
    <w:multiLevelType w:val="multilevel"/>
    <w:tmpl w:val="83B8B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436C5BC7"/>
    <w:multiLevelType w:val="multilevel"/>
    <w:tmpl w:val="83B8B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94A0D5D"/>
    <w:multiLevelType w:val="hybridMultilevel"/>
    <w:tmpl w:val="C8644E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F061B"/>
    <w:multiLevelType w:val="hybridMultilevel"/>
    <w:tmpl w:val="D55EF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A3105"/>
    <w:multiLevelType w:val="hybridMultilevel"/>
    <w:tmpl w:val="857A2B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F708C"/>
    <w:multiLevelType w:val="hybridMultilevel"/>
    <w:tmpl w:val="F88233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91"/>
    <w:rsid w:val="00000012"/>
    <w:rsid w:val="000030F0"/>
    <w:rsid w:val="000032C5"/>
    <w:rsid w:val="00004772"/>
    <w:rsid w:val="00004F66"/>
    <w:rsid w:val="000054B6"/>
    <w:rsid w:val="00005E4A"/>
    <w:rsid w:val="00006624"/>
    <w:rsid w:val="00007ACF"/>
    <w:rsid w:val="000105DB"/>
    <w:rsid w:val="00011129"/>
    <w:rsid w:val="00011DAC"/>
    <w:rsid w:val="00012115"/>
    <w:rsid w:val="00016D15"/>
    <w:rsid w:val="0001760B"/>
    <w:rsid w:val="00017F1E"/>
    <w:rsid w:val="000203A5"/>
    <w:rsid w:val="0002072A"/>
    <w:rsid w:val="00021518"/>
    <w:rsid w:val="000217E0"/>
    <w:rsid w:val="00021C28"/>
    <w:rsid w:val="00021C6F"/>
    <w:rsid w:val="000220AD"/>
    <w:rsid w:val="000246A9"/>
    <w:rsid w:val="0002699E"/>
    <w:rsid w:val="000318E0"/>
    <w:rsid w:val="0003299C"/>
    <w:rsid w:val="00033BFE"/>
    <w:rsid w:val="00034F58"/>
    <w:rsid w:val="00035409"/>
    <w:rsid w:val="000363EA"/>
    <w:rsid w:val="0003754D"/>
    <w:rsid w:val="00041EB5"/>
    <w:rsid w:val="00042FBE"/>
    <w:rsid w:val="00043CE2"/>
    <w:rsid w:val="0004598A"/>
    <w:rsid w:val="00047224"/>
    <w:rsid w:val="0005068B"/>
    <w:rsid w:val="00052CC4"/>
    <w:rsid w:val="00054AFD"/>
    <w:rsid w:val="00057768"/>
    <w:rsid w:val="00060A94"/>
    <w:rsid w:val="00060BE8"/>
    <w:rsid w:val="0006102A"/>
    <w:rsid w:val="00064635"/>
    <w:rsid w:val="00064780"/>
    <w:rsid w:val="00065068"/>
    <w:rsid w:val="00065D38"/>
    <w:rsid w:val="00071EEF"/>
    <w:rsid w:val="000735CB"/>
    <w:rsid w:val="00074BCF"/>
    <w:rsid w:val="00074D4B"/>
    <w:rsid w:val="00080EA9"/>
    <w:rsid w:val="0008233E"/>
    <w:rsid w:val="00082D1D"/>
    <w:rsid w:val="00084D3D"/>
    <w:rsid w:val="00085D80"/>
    <w:rsid w:val="00086C56"/>
    <w:rsid w:val="00090AFF"/>
    <w:rsid w:val="00092608"/>
    <w:rsid w:val="00093580"/>
    <w:rsid w:val="00093762"/>
    <w:rsid w:val="00093C3A"/>
    <w:rsid w:val="0009636A"/>
    <w:rsid w:val="000969C0"/>
    <w:rsid w:val="00096D9F"/>
    <w:rsid w:val="000A0666"/>
    <w:rsid w:val="000A1C30"/>
    <w:rsid w:val="000A30CF"/>
    <w:rsid w:val="000A3B8D"/>
    <w:rsid w:val="000A4774"/>
    <w:rsid w:val="000B094C"/>
    <w:rsid w:val="000B0B0B"/>
    <w:rsid w:val="000B169A"/>
    <w:rsid w:val="000B2BFE"/>
    <w:rsid w:val="000B3AB3"/>
    <w:rsid w:val="000B3CE9"/>
    <w:rsid w:val="000B511D"/>
    <w:rsid w:val="000B6662"/>
    <w:rsid w:val="000B6892"/>
    <w:rsid w:val="000C3A71"/>
    <w:rsid w:val="000C4AF4"/>
    <w:rsid w:val="000C4E8C"/>
    <w:rsid w:val="000C5D64"/>
    <w:rsid w:val="000C78E5"/>
    <w:rsid w:val="000D1FD1"/>
    <w:rsid w:val="000D4C82"/>
    <w:rsid w:val="000D7741"/>
    <w:rsid w:val="000E49A7"/>
    <w:rsid w:val="000E52DF"/>
    <w:rsid w:val="000E55F8"/>
    <w:rsid w:val="000E6191"/>
    <w:rsid w:val="000F090F"/>
    <w:rsid w:val="000F13D0"/>
    <w:rsid w:val="000F190D"/>
    <w:rsid w:val="000F34EA"/>
    <w:rsid w:val="000F66CA"/>
    <w:rsid w:val="000F6D88"/>
    <w:rsid w:val="001007E1"/>
    <w:rsid w:val="00102D02"/>
    <w:rsid w:val="00103BEA"/>
    <w:rsid w:val="00103CD6"/>
    <w:rsid w:val="001044BC"/>
    <w:rsid w:val="001054FA"/>
    <w:rsid w:val="0010619D"/>
    <w:rsid w:val="0010639A"/>
    <w:rsid w:val="00106613"/>
    <w:rsid w:val="0011119D"/>
    <w:rsid w:val="001119B4"/>
    <w:rsid w:val="00111D31"/>
    <w:rsid w:val="00113D54"/>
    <w:rsid w:val="001141E4"/>
    <w:rsid w:val="00115A6B"/>
    <w:rsid w:val="00115CE2"/>
    <w:rsid w:val="00116F74"/>
    <w:rsid w:val="001205C5"/>
    <w:rsid w:val="001219B1"/>
    <w:rsid w:val="001224B9"/>
    <w:rsid w:val="00122625"/>
    <w:rsid w:val="00124689"/>
    <w:rsid w:val="00125801"/>
    <w:rsid w:val="001272CB"/>
    <w:rsid w:val="001326B7"/>
    <w:rsid w:val="00133DB6"/>
    <w:rsid w:val="001351B9"/>
    <w:rsid w:val="00140429"/>
    <w:rsid w:val="00141CD6"/>
    <w:rsid w:val="00142699"/>
    <w:rsid w:val="00145B1C"/>
    <w:rsid w:val="00145C60"/>
    <w:rsid w:val="00146FDB"/>
    <w:rsid w:val="0015067A"/>
    <w:rsid w:val="00152926"/>
    <w:rsid w:val="00152C8E"/>
    <w:rsid w:val="00155E5D"/>
    <w:rsid w:val="00157698"/>
    <w:rsid w:val="00160AE2"/>
    <w:rsid w:val="00161457"/>
    <w:rsid w:val="00167082"/>
    <w:rsid w:val="00167B3F"/>
    <w:rsid w:val="00167E2E"/>
    <w:rsid w:val="00167E9F"/>
    <w:rsid w:val="00170609"/>
    <w:rsid w:val="00171A22"/>
    <w:rsid w:val="00171AF5"/>
    <w:rsid w:val="001725A3"/>
    <w:rsid w:val="001748CD"/>
    <w:rsid w:val="00175385"/>
    <w:rsid w:val="0017683E"/>
    <w:rsid w:val="001808BB"/>
    <w:rsid w:val="00181006"/>
    <w:rsid w:val="0018249E"/>
    <w:rsid w:val="00182AED"/>
    <w:rsid w:val="00185106"/>
    <w:rsid w:val="001857AD"/>
    <w:rsid w:val="00186067"/>
    <w:rsid w:val="00186181"/>
    <w:rsid w:val="001864FB"/>
    <w:rsid w:val="00187AE9"/>
    <w:rsid w:val="00190969"/>
    <w:rsid w:val="001923A9"/>
    <w:rsid w:val="00192DD6"/>
    <w:rsid w:val="00195302"/>
    <w:rsid w:val="00196898"/>
    <w:rsid w:val="001968DE"/>
    <w:rsid w:val="001A04EC"/>
    <w:rsid w:val="001A4FAA"/>
    <w:rsid w:val="001B05DE"/>
    <w:rsid w:val="001B0A0F"/>
    <w:rsid w:val="001B1A67"/>
    <w:rsid w:val="001B2143"/>
    <w:rsid w:val="001B4194"/>
    <w:rsid w:val="001B495A"/>
    <w:rsid w:val="001B50CC"/>
    <w:rsid w:val="001B6C8D"/>
    <w:rsid w:val="001C108B"/>
    <w:rsid w:val="001C12FF"/>
    <w:rsid w:val="001C342E"/>
    <w:rsid w:val="001C3660"/>
    <w:rsid w:val="001C474B"/>
    <w:rsid w:val="001C4D8D"/>
    <w:rsid w:val="001C579C"/>
    <w:rsid w:val="001D036F"/>
    <w:rsid w:val="001D17CD"/>
    <w:rsid w:val="001D1E5A"/>
    <w:rsid w:val="001D4CB4"/>
    <w:rsid w:val="001E0043"/>
    <w:rsid w:val="001E2D02"/>
    <w:rsid w:val="001E2F14"/>
    <w:rsid w:val="001E47AB"/>
    <w:rsid w:val="001E6DDB"/>
    <w:rsid w:val="001E7248"/>
    <w:rsid w:val="001E787D"/>
    <w:rsid w:val="001E7C09"/>
    <w:rsid w:val="001F03D7"/>
    <w:rsid w:val="001F072F"/>
    <w:rsid w:val="001F08F2"/>
    <w:rsid w:val="001F09EE"/>
    <w:rsid w:val="001F0AEC"/>
    <w:rsid w:val="001F2617"/>
    <w:rsid w:val="001F3F69"/>
    <w:rsid w:val="001F436F"/>
    <w:rsid w:val="001F5431"/>
    <w:rsid w:val="001F5B18"/>
    <w:rsid w:val="001F7C6A"/>
    <w:rsid w:val="002012CB"/>
    <w:rsid w:val="002016F8"/>
    <w:rsid w:val="00201CC2"/>
    <w:rsid w:val="00203E1B"/>
    <w:rsid w:val="002065C4"/>
    <w:rsid w:val="00206F3A"/>
    <w:rsid w:val="002076BF"/>
    <w:rsid w:val="00207BB4"/>
    <w:rsid w:val="00207C45"/>
    <w:rsid w:val="0021046B"/>
    <w:rsid w:val="00211EB4"/>
    <w:rsid w:val="002132AE"/>
    <w:rsid w:val="002133AB"/>
    <w:rsid w:val="00217697"/>
    <w:rsid w:val="00217781"/>
    <w:rsid w:val="00217DE2"/>
    <w:rsid w:val="00224771"/>
    <w:rsid w:val="0022554A"/>
    <w:rsid w:val="00226665"/>
    <w:rsid w:val="00226781"/>
    <w:rsid w:val="00227469"/>
    <w:rsid w:val="00227798"/>
    <w:rsid w:val="00227B7E"/>
    <w:rsid w:val="002316D4"/>
    <w:rsid w:val="00232262"/>
    <w:rsid w:val="002328CF"/>
    <w:rsid w:val="00234550"/>
    <w:rsid w:val="00235A4B"/>
    <w:rsid w:val="0023659E"/>
    <w:rsid w:val="00236D17"/>
    <w:rsid w:val="00241A32"/>
    <w:rsid w:val="002421B2"/>
    <w:rsid w:val="00243BEC"/>
    <w:rsid w:val="00244D31"/>
    <w:rsid w:val="002450A4"/>
    <w:rsid w:val="00245200"/>
    <w:rsid w:val="00245CAB"/>
    <w:rsid w:val="0024634A"/>
    <w:rsid w:val="00251A9D"/>
    <w:rsid w:val="0025200C"/>
    <w:rsid w:val="00252C7F"/>
    <w:rsid w:val="00253499"/>
    <w:rsid w:val="0025764B"/>
    <w:rsid w:val="00257BC4"/>
    <w:rsid w:val="00257FA7"/>
    <w:rsid w:val="00260BEE"/>
    <w:rsid w:val="00260C99"/>
    <w:rsid w:val="00262479"/>
    <w:rsid w:val="00262F09"/>
    <w:rsid w:val="002637A4"/>
    <w:rsid w:val="00263A5D"/>
    <w:rsid w:val="00264DDB"/>
    <w:rsid w:val="00271B23"/>
    <w:rsid w:val="00271EE2"/>
    <w:rsid w:val="00272272"/>
    <w:rsid w:val="00272FA5"/>
    <w:rsid w:val="002730B8"/>
    <w:rsid w:val="00273157"/>
    <w:rsid w:val="00273417"/>
    <w:rsid w:val="00273DBF"/>
    <w:rsid w:val="00277839"/>
    <w:rsid w:val="002778E6"/>
    <w:rsid w:val="00282A94"/>
    <w:rsid w:val="002832AC"/>
    <w:rsid w:val="0028409E"/>
    <w:rsid w:val="002840C8"/>
    <w:rsid w:val="0028436A"/>
    <w:rsid w:val="00284807"/>
    <w:rsid w:val="00286D07"/>
    <w:rsid w:val="00290083"/>
    <w:rsid w:val="00290A99"/>
    <w:rsid w:val="0029210F"/>
    <w:rsid w:val="00292D78"/>
    <w:rsid w:val="002948BD"/>
    <w:rsid w:val="00295D35"/>
    <w:rsid w:val="002964C7"/>
    <w:rsid w:val="00296F37"/>
    <w:rsid w:val="002A00C6"/>
    <w:rsid w:val="002A1487"/>
    <w:rsid w:val="002A172C"/>
    <w:rsid w:val="002A1ED5"/>
    <w:rsid w:val="002A2786"/>
    <w:rsid w:val="002A2BAD"/>
    <w:rsid w:val="002A44D0"/>
    <w:rsid w:val="002A453A"/>
    <w:rsid w:val="002A4921"/>
    <w:rsid w:val="002A500F"/>
    <w:rsid w:val="002A5ADD"/>
    <w:rsid w:val="002B0C70"/>
    <w:rsid w:val="002B23B8"/>
    <w:rsid w:val="002B338E"/>
    <w:rsid w:val="002B385B"/>
    <w:rsid w:val="002B7B65"/>
    <w:rsid w:val="002B7CFA"/>
    <w:rsid w:val="002B7DEF"/>
    <w:rsid w:val="002C0484"/>
    <w:rsid w:val="002C1451"/>
    <w:rsid w:val="002C149E"/>
    <w:rsid w:val="002C152D"/>
    <w:rsid w:val="002C2FFF"/>
    <w:rsid w:val="002C345C"/>
    <w:rsid w:val="002C47BD"/>
    <w:rsid w:val="002C58DF"/>
    <w:rsid w:val="002C5A85"/>
    <w:rsid w:val="002C5AE4"/>
    <w:rsid w:val="002C60B6"/>
    <w:rsid w:val="002C62C6"/>
    <w:rsid w:val="002D2D6D"/>
    <w:rsid w:val="002D3964"/>
    <w:rsid w:val="002D7E9A"/>
    <w:rsid w:val="002E06D5"/>
    <w:rsid w:val="002E0A7D"/>
    <w:rsid w:val="002E3DD4"/>
    <w:rsid w:val="002E5A58"/>
    <w:rsid w:val="002E6DDA"/>
    <w:rsid w:val="002F0D8E"/>
    <w:rsid w:val="002F0FE5"/>
    <w:rsid w:val="002F15D9"/>
    <w:rsid w:val="002F35AC"/>
    <w:rsid w:val="002F4DAF"/>
    <w:rsid w:val="002F6949"/>
    <w:rsid w:val="002F7FC8"/>
    <w:rsid w:val="003010FD"/>
    <w:rsid w:val="0030200B"/>
    <w:rsid w:val="00302388"/>
    <w:rsid w:val="003023B9"/>
    <w:rsid w:val="00304891"/>
    <w:rsid w:val="00304E9E"/>
    <w:rsid w:val="00305D64"/>
    <w:rsid w:val="0030634E"/>
    <w:rsid w:val="00306AE4"/>
    <w:rsid w:val="00310902"/>
    <w:rsid w:val="00313198"/>
    <w:rsid w:val="00320EEE"/>
    <w:rsid w:val="003211C3"/>
    <w:rsid w:val="00321AEE"/>
    <w:rsid w:val="00324713"/>
    <w:rsid w:val="003249FD"/>
    <w:rsid w:val="0032603C"/>
    <w:rsid w:val="00326C61"/>
    <w:rsid w:val="0032723E"/>
    <w:rsid w:val="003272EE"/>
    <w:rsid w:val="0033147C"/>
    <w:rsid w:val="0033275E"/>
    <w:rsid w:val="0033364F"/>
    <w:rsid w:val="003378E8"/>
    <w:rsid w:val="00340804"/>
    <w:rsid w:val="00340F0B"/>
    <w:rsid w:val="00341872"/>
    <w:rsid w:val="00341B69"/>
    <w:rsid w:val="00342862"/>
    <w:rsid w:val="003456AC"/>
    <w:rsid w:val="003507E5"/>
    <w:rsid w:val="00351147"/>
    <w:rsid w:val="003551E4"/>
    <w:rsid w:val="00355B1F"/>
    <w:rsid w:val="00356F7E"/>
    <w:rsid w:val="003609AF"/>
    <w:rsid w:val="00363C1A"/>
    <w:rsid w:val="003658D3"/>
    <w:rsid w:val="00366565"/>
    <w:rsid w:val="00366CB3"/>
    <w:rsid w:val="00366E24"/>
    <w:rsid w:val="00370537"/>
    <w:rsid w:val="0037126E"/>
    <w:rsid w:val="0037249B"/>
    <w:rsid w:val="0037309F"/>
    <w:rsid w:val="00373F30"/>
    <w:rsid w:val="00376AA5"/>
    <w:rsid w:val="00381419"/>
    <w:rsid w:val="00381AF0"/>
    <w:rsid w:val="003826EF"/>
    <w:rsid w:val="003858FA"/>
    <w:rsid w:val="00386FEF"/>
    <w:rsid w:val="003875C3"/>
    <w:rsid w:val="003877E2"/>
    <w:rsid w:val="003878EE"/>
    <w:rsid w:val="00387929"/>
    <w:rsid w:val="00387FE4"/>
    <w:rsid w:val="00390CAD"/>
    <w:rsid w:val="0039148F"/>
    <w:rsid w:val="00394596"/>
    <w:rsid w:val="00394EEB"/>
    <w:rsid w:val="003955D2"/>
    <w:rsid w:val="00395EE0"/>
    <w:rsid w:val="0039651A"/>
    <w:rsid w:val="003A1F09"/>
    <w:rsid w:val="003A6F3A"/>
    <w:rsid w:val="003B292D"/>
    <w:rsid w:val="003B6810"/>
    <w:rsid w:val="003B75A1"/>
    <w:rsid w:val="003C06A6"/>
    <w:rsid w:val="003C17AA"/>
    <w:rsid w:val="003C3014"/>
    <w:rsid w:val="003C3165"/>
    <w:rsid w:val="003C3B0C"/>
    <w:rsid w:val="003C4969"/>
    <w:rsid w:val="003C67C8"/>
    <w:rsid w:val="003C7574"/>
    <w:rsid w:val="003D04B4"/>
    <w:rsid w:val="003D0674"/>
    <w:rsid w:val="003D2FD5"/>
    <w:rsid w:val="003D3ABB"/>
    <w:rsid w:val="003D5279"/>
    <w:rsid w:val="003D5668"/>
    <w:rsid w:val="003D590E"/>
    <w:rsid w:val="003D5FF3"/>
    <w:rsid w:val="003D6481"/>
    <w:rsid w:val="003D6CA3"/>
    <w:rsid w:val="003D71C4"/>
    <w:rsid w:val="003E0106"/>
    <w:rsid w:val="003E1811"/>
    <w:rsid w:val="003E358F"/>
    <w:rsid w:val="003E5411"/>
    <w:rsid w:val="003E66B1"/>
    <w:rsid w:val="003F027C"/>
    <w:rsid w:val="003F12B4"/>
    <w:rsid w:val="003F3466"/>
    <w:rsid w:val="003F3BC2"/>
    <w:rsid w:val="003F3F0B"/>
    <w:rsid w:val="003F4EBB"/>
    <w:rsid w:val="003F5956"/>
    <w:rsid w:val="003F5A12"/>
    <w:rsid w:val="003F68C4"/>
    <w:rsid w:val="003F6E4B"/>
    <w:rsid w:val="003F7458"/>
    <w:rsid w:val="0040059C"/>
    <w:rsid w:val="0040211E"/>
    <w:rsid w:val="00402E70"/>
    <w:rsid w:val="004057BC"/>
    <w:rsid w:val="00406772"/>
    <w:rsid w:val="00410A12"/>
    <w:rsid w:val="00410A52"/>
    <w:rsid w:val="00411424"/>
    <w:rsid w:val="00413C23"/>
    <w:rsid w:val="00415497"/>
    <w:rsid w:val="00415948"/>
    <w:rsid w:val="00420A76"/>
    <w:rsid w:val="00421CFE"/>
    <w:rsid w:val="00422756"/>
    <w:rsid w:val="00423052"/>
    <w:rsid w:val="00423200"/>
    <w:rsid w:val="00427126"/>
    <w:rsid w:val="004276EB"/>
    <w:rsid w:val="004309A0"/>
    <w:rsid w:val="004310DF"/>
    <w:rsid w:val="004316D4"/>
    <w:rsid w:val="00434859"/>
    <w:rsid w:val="004354C2"/>
    <w:rsid w:val="004363C2"/>
    <w:rsid w:val="0043668D"/>
    <w:rsid w:val="00437506"/>
    <w:rsid w:val="00440F5B"/>
    <w:rsid w:val="004430AC"/>
    <w:rsid w:val="004437D7"/>
    <w:rsid w:val="004442FA"/>
    <w:rsid w:val="00446FBE"/>
    <w:rsid w:val="0044744A"/>
    <w:rsid w:val="00447B92"/>
    <w:rsid w:val="00450971"/>
    <w:rsid w:val="00450F1F"/>
    <w:rsid w:val="00451284"/>
    <w:rsid w:val="00452061"/>
    <w:rsid w:val="00452880"/>
    <w:rsid w:val="00455115"/>
    <w:rsid w:val="00455CB9"/>
    <w:rsid w:val="00455FFA"/>
    <w:rsid w:val="004562E4"/>
    <w:rsid w:val="004600A2"/>
    <w:rsid w:val="00460AFD"/>
    <w:rsid w:val="004616A0"/>
    <w:rsid w:val="0046195D"/>
    <w:rsid w:val="00461F38"/>
    <w:rsid w:val="004625A2"/>
    <w:rsid w:val="004638D2"/>
    <w:rsid w:val="00464614"/>
    <w:rsid w:val="00465D6F"/>
    <w:rsid w:val="00467DD3"/>
    <w:rsid w:val="004706B9"/>
    <w:rsid w:val="004734D4"/>
    <w:rsid w:val="00475CEB"/>
    <w:rsid w:val="004768E4"/>
    <w:rsid w:val="004810F7"/>
    <w:rsid w:val="004817E5"/>
    <w:rsid w:val="00481C26"/>
    <w:rsid w:val="00484392"/>
    <w:rsid w:val="0048575B"/>
    <w:rsid w:val="00490C13"/>
    <w:rsid w:val="00491206"/>
    <w:rsid w:val="004917EE"/>
    <w:rsid w:val="0049533F"/>
    <w:rsid w:val="0049557D"/>
    <w:rsid w:val="0049560F"/>
    <w:rsid w:val="00495B6F"/>
    <w:rsid w:val="00496062"/>
    <w:rsid w:val="004971BF"/>
    <w:rsid w:val="004A114B"/>
    <w:rsid w:val="004A2901"/>
    <w:rsid w:val="004A5F78"/>
    <w:rsid w:val="004A69B4"/>
    <w:rsid w:val="004A6DE0"/>
    <w:rsid w:val="004A7606"/>
    <w:rsid w:val="004B0660"/>
    <w:rsid w:val="004B12F4"/>
    <w:rsid w:val="004B4383"/>
    <w:rsid w:val="004B6454"/>
    <w:rsid w:val="004B6DC3"/>
    <w:rsid w:val="004B6EB3"/>
    <w:rsid w:val="004B72DE"/>
    <w:rsid w:val="004B7F5F"/>
    <w:rsid w:val="004B7FB1"/>
    <w:rsid w:val="004C01E4"/>
    <w:rsid w:val="004C0357"/>
    <w:rsid w:val="004C145A"/>
    <w:rsid w:val="004C324D"/>
    <w:rsid w:val="004C3C02"/>
    <w:rsid w:val="004C3FA4"/>
    <w:rsid w:val="004C4EA7"/>
    <w:rsid w:val="004C5963"/>
    <w:rsid w:val="004C701C"/>
    <w:rsid w:val="004D0A21"/>
    <w:rsid w:val="004D15F0"/>
    <w:rsid w:val="004D29E7"/>
    <w:rsid w:val="004D2BBF"/>
    <w:rsid w:val="004D4C20"/>
    <w:rsid w:val="004D5F5A"/>
    <w:rsid w:val="004D66B0"/>
    <w:rsid w:val="004D6A39"/>
    <w:rsid w:val="004D72C2"/>
    <w:rsid w:val="004D7D85"/>
    <w:rsid w:val="004E08C7"/>
    <w:rsid w:val="004E1888"/>
    <w:rsid w:val="004E189D"/>
    <w:rsid w:val="004E4C96"/>
    <w:rsid w:val="004E5106"/>
    <w:rsid w:val="004E58BF"/>
    <w:rsid w:val="004E5BCB"/>
    <w:rsid w:val="004E5E93"/>
    <w:rsid w:val="004E7065"/>
    <w:rsid w:val="004E7A5C"/>
    <w:rsid w:val="004F01CD"/>
    <w:rsid w:val="004F16DB"/>
    <w:rsid w:val="004F1F57"/>
    <w:rsid w:val="004F2618"/>
    <w:rsid w:val="004F2704"/>
    <w:rsid w:val="004F485D"/>
    <w:rsid w:val="004F55C4"/>
    <w:rsid w:val="004F680D"/>
    <w:rsid w:val="004F71A9"/>
    <w:rsid w:val="0050159E"/>
    <w:rsid w:val="00501A56"/>
    <w:rsid w:val="00502D18"/>
    <w:rsid w:val="00503429"/>
    <w:rsid w:val="00504057"/>
    <w:rsid w:val="00504BA5"/>
    <w:rsid w:val="00507EDB"/>
    <w:rsid w:val="00511906"/>
    <w:rsid w:val="00512CE1"/>
    <w:rsid w:val="0051393B"/>
    <w:rsid w:val="00515E45"/>
    <w:rsid w:val="00517247"/>
    <w:rsid w:val="00517704"/>
    <w:rsid w:val="00521263"/>
    <w:rsid w:val="00521925"/>
    <w:rsid w:val="00522454"/>
    <w:rsid w:val="0052360B"/>
    <w:rsid w:val="00527561"/>
    <w:rsid w:val="00530362"/>
    <w:rsid w:val="00532DAD"/>
    <w:rsid w:val="00533376"/>
    <w:rsid w:val="00534690"/>
    <w:rsid w:val="00535317"/>
    <w:rsid w:val="00536A5C"/>
    <w:rsid w:val="00536EA8"/>
    <w:rsid w:val="005375AF"/>
    <w:rsid w:val="00537695"/>
    <w:rsid w:val="0054068A"/>
    <w:rsid w:val="005407E5"/>
    <w:rsid w:val="005412AC"/>
    <w:rsid w:val="005425F6"/>
    <w:rsid w:val="00542D20"/>
    <w:rsid w:val="00543160"/>
    <w:rsid w:val="005458D0"/>
    <w:rsid w:val="00545FDD"/>
    <w:rsid w:val="0054602C"/>
    <w:rsid w:val="00547D8E"/>
    <w:rsid w:val="005551F6"/>
    <w:rsid w:val="00556D16"/>
    <w:rsid w:val="00560829"/>
    <w:rsid w:val="00560B0F"/>
    <w:rsid w:val="00562061"/>
    <w:rsid w:val="0056298E"/>
    <w:rsid w:val="00562CB7"/>
    <w:rsid w:val="005645C3"/>
    <w:rsid w:val="0056727E"/>
    <w:rsid w:val="0057028E"/>
    <w:rsid w:val="005717B2"/>
    <w:rsid w:val="00571D15"/>
    <w:rsid w:val="005731DB"/>
    <w:rsid w:val="00573E99"/>
    <w:rsid w:val="00574ABA"/>
    <w:rsid w:val="00574D07"/>
    <w:rsid w:val="00575E90"/>
    <w:rsid w:val="005775B2"/>
    <w:rsid w:val="00580DB9"/>
    <w:rsid w:val="005811AB"/>
    <w:rsid w:val="0058146D"/>
    <w:rsid w:val="005822EA"/>
    <w:rsid w:val="00583372"/>
    <w:rsid w:val="00583505"/>
    <w:rsid w:val="005847FC"/>
    <w:rsid w:val="00585B81"/>
    <w:rsid w:val="0058798E"/>
    <w:rsid w:val="00595766"/>
    <w:rsid w:val="005958AE"/>
    <w:rsid w:val="00595CA8"/>
    <w:rsid w:val="0059716D"/>
    <w:rsid w:val="005A01B4"/>
    <w:rsid w:val="005A1559"/>
    <w:rsid w:val="005A16BE"/>
    <w:rsid w:val="005A204B"/>
    <w:rsid w:val="005A3630"/>
    <w:rsid w:val="005A38D7"/>
    <w:rsid w:val="005A40F1"/>
    <w:rsid w:val="005A4939"/>
    <w:rsid w:val="005A5877"/>
    <w:rsid w:val="005A5C5F"/>
    <w:rsid w:val="005A7799"/>
    <w:rsid w:val="005A7B98"/>
    <w:rsid w:val="005B117A"/>
    <w:rsid w:val="005B157A"/>
    <w:rsid w:val="005B1B23"/>
    <w:rsid w:val="005B210A"/>
    <w:rsid w:val="005B2DA4"/>
    <w:rsid w:val="005B47EE"/>
    <w:rsid w:val="005B4ED5"/>
    <w:rsid w:val="005B5B5F"/>
    <w:rsid w:val="005B5C0C"/>
    <w:rsid w:val="005B7647"/>
    <w:rsid w:val="005B7994"/>
    <w:rsid w:val="005B7E9B"/>
    <w:rsid w:val="005C04BE"/>
    <w:rsid w:val="005C161D"/>
    <w:rsid w:val="005C1F23"/>
    <w:rsid w:val="005C4F4C"/>
    <w:rsid w:val="005C592D"/>
    <w:rsid w:val="005D01CB"/>
    <w:rsid w:val="005D0382"/>
    <w:rsid w:val="005D3373"/>
    <w:rsid w:val="005D3665"/>
    <w:rsid w:val="005D4D3E"/>
    <w:rsid w:val="005D5DFE"/>
    <w:rsid w:val="005D7773"/>
    <w:rsid w:val="005E0DD1"/>
    <w:rsid w:val="005E1673"/>
    <w:rsid w:val="005E1CFA"/>
    <w:rsid w:val="005E5CA4"/>
    <w:rsid w:val="005E7A44"/>
    <w:rsid w:val="005E7A8B"/>
    <w:rsid w:val="005E7E53"/>
    <w:rsid w:val="005F0C80"/>
    <w:rsid w:val="005F25F8"/>
    <w:rsid w:val="005F2788"/>
    <w:rsid w:val="005F4A9A"/>
    <w:rsid w:val="005F71E5"/>
    <w:rsid w:val="00600509"/>
    <w:rsid w:val="00601ADA"/>
    <w:rsid w:val="0060248F"/>
    <w:rsid w:val="006025DE"/>
    <w:rsid w:val="006039B9"/>
    <w:rsid w:val="00603DAE"/>
    <w:rsid w:val="00604739"/>
    <w:rsid w:val="00606FCD"/>
    <w:rsid w:val="00611BC7"/>
    <w:rsid w:val="00614848"/>
    <w:rsid w:val="0061499C"/>
    <w:rsid w:val="006161A5"/>
    <w:rsid w:val="00616C0E"/>
    <w:rsid w:val="0061721E"/>
    <w:rsid w:val="00617432"/>
    <w:rsid w:val="00620B6C"/>
    <w:rsid w:val="006218DF"/>
    <w:rsid w:val="00621D03"/>
    <w:rsid w:val="00621D95"/>
    <w:rsid w:val="00622061"/>
    <w:rsid w:val="00623405"/>
    <w:rsid w:val="00624DB6"/>
    <w:rsid w:val="00627985"/>
    <w:rsid w:val="00627EE9"/>
    <w:rsid w:val="006304C7"/>
    <w:rsid w:val="0063144A"/>
    <w:rsid w:val="006321D8"/>
    <w:rsid w:val="0063294D"/>
    <w:rsid w:val="00632ADA"/>
    <w:rsid w:val="00632D8A"/>
    <w:rsid w:val="006361D8"/>
    <w:rsid w:val="00636338"/>
    <w:rsid w:val="0064352B"/>
    <w:rsid w:val="00644383"/>
    <w:rsid w:val="00644621"/>
    <w:rsid w:val="00647A06"/>
    <w:rsid w:val="006501EC"/>
    <w:rsid w:val="00650230"/>
    <w:rsid w:val="006502E6"/>
    <w:rsid w:val="00651FDB"/>
    <w:rsid w:val="006544CE"/>
    <w:rsid w:val="006563C7"/>
    <w:rsid w:val="00657E7A"/>
    <w:rsid w:val="006608F2"/>
    <w:rsid w:val="006629F3"/>
    <w:rsid w:val="0066360A"/>
    <w:rsid w:val="00665852"/>
    <w:rsid w:val="00665C23"/>
    <w:rsid w:val="00665DBB"/>
    <w:rsid w:val="00666809"/>
    <w:rsid w:val="006678A8"/>
    <w:rsid w:val="0067175F"/>
    <w:rsid w:val="0067287A"/>
    <w:rsid w:val="00672976"/>
    <w:rsid w:val="00674D90"/>
    <w:rsid w:val="006756EB"/>
    <w:rsid w:val="00676B3A"/>
    <w:rsid w:val="006775B0"/>
    <w:rsid w:val="0067796D"/>
    <w:rsid w:val="006779AC"/>
    <w:rsid w:val="00680461"/>
    <w:rsid w:val="00682084"/>
    <w:rsid w:val="0068215E"/>
    <w:rsid w:val="006857E6"/>
    <w:rsid w:val="00685F9D"/>
    <w:rsid w:val="00687775"/>
    <w:rsid w:val="006908D6"/>
    <w:rsid w:val="006930EC"/>
    <w:rsid w:val="00693291"/>
    <w:rsid w:val="006954A2"/>
    <w:rsid w:val="00696C74"/>
    <w:rsid w:val="006A0075"/>
    <w:rsid w:val="006A4522"/>
    <w:rsid w:val="006A48F6"/>
    <w:rsid w:val="006A6D0F"/>
    <w:rsid w:val="006A7B68"/>
    <w:rsid w:val="006A7F42"/>
    <w:rsid w:val="006B0FA5"/>
    <w:rsid w:val="006B19D4"/>
    <w:rsid w:val="006B2AFC"/>
    <w:rsid w:val="006B3965"/>
    <w:rsid w:val="006B3AF8"/>
    <w:rsid w:val="006B4140"/>
    <w:rsid w:val="006B57C2"/>
    <w:rsid w:val="006B5828"/>
    <w:rsid w:val="006C072A"/>
    <w:rsid w:val="006C1593"/>
    <w:rsid w:val="006C15E7"/>
    <w:rsid w:val="006C5A14"/>
    <w:rsid w:val="006C79FC"/>
    <w:rsid w:val="006C7DE5"/>
    <w:rsid w:val="006D2F3A"/>
    <w:rsid w:val="006D46B7"/>
    <w:rsid w:val="006D4BE5"/>
    <w:rsid w:val="006D5DAD"/>
    <w:rsid w:val="006E1F14"/>
    <w:rsid w:val="006E22A8"/>
    <w:rsid w:val="006E5102"/>
    <w:rsid w:val="006E5249"/>
    <w:rsid w:val="006E601D"/>
    <w:rsid w:val="006E7E10"/>
    <w:rsid w:val="006F01B9"/>
    <w:rsid w:val="006F2123"/>
    <w:rsid w:val="006F24A6"/>
    <w:rsid w:val="006F33F4"/>
    <w:rsid w:val="006F4A4F"/>
    <w:rsid w:val="006F52FF"/>
    <w:rsid w:val="00700358"/>
    <w:rsid w:val="00701124"/>
    <w:rsid w:val="00702C6E"/>
    <w:rsid w:val="00702E91"/>
    <w:rsid w:val="00703763"/>
    <w:rsid w:val="00704206"/>
    <w:rsid w:val="00704648"/>
    <w:rsid w:val="00704751"/>
    <w:rsid w:val="00706F75"/>
    <w:rsid w:val="00707BF3"/>
    <w:rsid w:val="0071015D"/>
    <w:rsid w:val="00710CA2"/>
    <w:rsid w:val="00712689"/>
    <w:rsid w:val="0071280E"/>
    <w:rsid w:val="00712CCB"/>
    <w:rsid w:val="007136C6"/>
    <w:rsid w:val="00714D01"/>
    <w:rsid w:val="007152FE"/>
    <w:rsid w:val="007178C4"/>
    <w:rsid w:val="00721007"/>
    <w:rsid w:val="007211FC"/>
    <w:rsid w:val="007228D2"/>
    <w:rsid w:val="00722E58"/>
    <w:rsid w:val="00725706"/>
    <w:rsid w:val="00725A05"/>
    <w:rsid w:val="00726D9A"/>
    <w:rsid w:val="00726E4F"/>
    <w:rsid w:val="00731B56"/>
    <w:rsid w:val="00732422"/>
    <w:rsid w:val="00734094"/>
    <w:rsid w:val="007341CA"/>
    <w:rsid w:val="007344A9"/>
    <w:rsid w:val="00734B60"/>
    <w:rsid w:val="007352C5"/>
    <w:rsid w:val="00736F22"/>
    <w:rsid w:val="00737D3E"/>
    <w:rsid w:val="007405A8"/>
    <w:rsid w:val="00740920"/>
    <w:rsid w:val="0074161D"/>
    <w:rsid w:val="00742C12"/>
    <w:rsid w:val="00743A7B"/>
    <w:rsid w:val="00743CD6"/>
    <w:rsid w:val="00744D9E"/>
    <w:rsid w:val="00747B23"/>
    <w:rsid w:val="00751C84"/>
    <w:rsid w:val="007528DC"/>
    <w:rsid w:val="00753D3C"/>
    <w:rsid w:val="0075407D"/>
    <w:rsid w:val="0075446E"/>
    <w:rsid w:val="00755FAB"/>
    <w:rsid w:val="00757FCD"/>
    <w:rsid w:val="007620BC"/>
    <w:rsid w:val="00763F69"/>
    <w:rsid w:val="00764A17"/>
    <w:rsid w:val="00765E61"/>
    <w:rsid w:val="00766691"/>
    <w:rsid w:val="00766AB7"/>
    <w:rsid w:val="00766CAE"/>
    <w:rsid w:val="00767870"/>
    <w:rsid w:val="00770696"/>
    <w:rsid w:val="00771FAB"/>
    <w:rsid w:val="00774AAB"/>
    <w:rsid w:val="00774CC2"/>
    <w:rsid w:val="007755DF"/>
    <w:rsid w:val="00776AA1"/>
    <w:rsid w:val="00780B2F"/>
    <w:rsid w:val="00782D4A"/>
    <w:rsid w:val="007837EF"/>
    <w:rsid w:val="00784E70"/>
    <w:rsid w:val="007855F3"/>
    <w:rsid w:val="00785FC3"/>
    <w:rsid w:val="007865CC"/>
    <w:rsid w:val="00786A3C"/>
    <w:rsid w:val="00787930"/>
    <w:rsid w:val="007913B4"/>
    <w:rsid w:val="007928AC"/>
    <w:rsid w:val="007954E2"/>
    <w:rsid w:val="007957EA"/>
    <w:rsid w:val="00795845"/>
    <w:rsid w:val="007A03C3"/>
    <w:rsid w:val="007A23FF"/>
    <w:rsid w:val="007A25D5"/>
    <w:rsid w:val="007A2C7E"/>
    <w:rsid w:val="007A40DD"/>
    <w:rsid w:val="007A4311"/>
    <w:rsid w:val="007A4D6B"/>
    <w:rsid w:val="007A59E1"/>
    <w:rsid w:val="007A59E5"/>
    <w:rsid w:val="007A5FF5"/>
    <w:rsid w:val="007A6AC1"/>
    <w:rsid w:val="007A6C65"/>
    <w:rsid w:val="007A75A3"/>
    <w:rsid w:val="007A769E"/>
    <w:rsid w:val="007B2082"/>
    <w:rsid w:val="007B3146"/>
    <w:rsid w:val="007B37EB"/>
    <w:rsid w:val="007B5674"/>
    <w:rsid w:val="007B6D6A"/>
    <w:rsid w:val="007C32EC"/>
    <w:rsid w:val="007C3D21"/>
    <w:rsid w:val="007C44AA"/>
    <w:rsid w:val="007C534A"/>
    <w:rsid w:val="007C637E"/>
    <w:rsid w:val="007C7023"/>
    <w:rsid w:val="007D1A15"/>
    <w:rsid w:val="007D1B0F"/>
    <w:rsid w:val="007D3374"/>
    <w:rsid w:val="007D6EA1"/>
    <w:rsid w:val="007D7148"/>
    <w:rsid w:val="007E1638"/>
    <w:rsid w:val="007E1BAE"/>
    <w:rsid w:val="007E54AA"/>
    <w:rsid w:val="007E7870"/>
    <w:rsid w:val="007E7DD2"/>
    <w:rsid w:val="007F0024"/>
    <w:rsid w:val="007F039F"/>
    <w:rsid w:val="007F03F3"/>
    <w:rsid w:val="007F0EA1"/>
    <w:rsid w:val="007F150E"/>
    <w:rsid w:val="007F3F64"/>
    <w:rsid w:val="007F41C0"/>
    <w:rsid w:val="007F4A86"/>
    <w:rsid w:val="007F5894"/>
    <w:rsid w:val="007F5CB1"/>
    <w:rsid w:val="007F6C1F"/>
    <w:rsid w:val="00803C4C"/>
    <w:rsid w:val="00804F4F"/>
    <w:rsid w:val="00805A96"/>
    <w:rsid w:val="00807662"/>
    <w:rsid w:val="008078EE"/>
    <w:rsid w:val="00807B95"/>
    <w:rsid w:val="00811FE9"/>
    <w:rsid w:val="008126A9"/>
    <w:rsid w:val="00814875"/>
    <w:rsid w:val="00815C97"/>
    <w:rsid w:val="0082041A"/>
    <w:rsid w:val="00820582"/>
    <w:rsid w:val="00820B7E"/>
    <w:rsid w:val="00821626"/>
    <w:rsid w:val="00823A16"/>
    <w:rsid w:val="008247DD"/>
    <w:rsid w:val="00824BC6"/>
    <w:rsid w:val="00825E7E"/>
    <w:rsid w:val="0083007F"/>
    <w:rsid w:val="008324F0"/>
    <w:rsid w:val="008332A8"/>
    <w:rsid w:val="00833991"/>
    <w:rsid w:val="00834446"/>
    <w:rsid w:val="00836FCE"/>
    <w:rsid w:val="008407A9"/>
    <w:rsid w:val="008411DA"/>
    <w:rsid w:val="00841E47"/>
    <w:rsid w:val="0084241C"/>
    <w:rsid w:val="0084245A"/>
    <w:rsid w:val="0084288A"/>
    <w:rsid w:val="008430D7"/>
    <w:rsid w:val="008438CC"/>
    <w:rsid w:val="00850AE4"/>
    <w:rsid w:val="00850CA0"/>
    <w:rsid w:val="008510B6"/>
    <w:rsid w:val="00852286"/>
    <w:rsid w:val="0085433D"/>
    <w:rsid w:val="00855FCE"/>
    <w:rsid w:val="008560DB"/>
    <w:rsid w:val="00857287"/>
    <w:rsid w:val="008579EC"/>
    <w:rsid w:val="00861070"/>
    <w:rsid w:val="00861DD1"/>
    <w:rsid w:val="0086328E"/>
    <w:rsid w:val="00863DB5"/>
    <w:rsid w:val="00865869"/>
    <w:rsid w:val="00874864"/>
    <w:rsid w:val="0087547A"/>
    <w:rsid w:val="00875A7D"/>
    <w:rsid w:val="00876B99"/>
    <w:rsid w:val="00877F27"/>
    <w:rsid w:val="008806F8"/>
    <w:rsid w:val="00883389"/>
    <w:rsid w:val="00886D8F"/>
    <w:rsid w:val="00891810"/>
    <w:rsid w:val="008921DB"/>
    <w:rsid w:val="008941AC"/>
    <w:rsid w:val="0089550B"/>
    <w:rsid w:val="008960D7"/>
    <w:rsid w:val="00896DA4"/>
    <w:rsid w:val="00897EA6"/>
    <w:rsid w:val="008A0280"/>
    <w:rsid w:val="008A098E"/>
    <w:rsid w:val="008A0D99"/>
    <w:rsid w:val="008A15F3"/>
    <w:rsid w:val="008A1D7B"/>
    <w:rsid w:val="008A26A1"/>
    <w:rsid w:val="008A4D1D"/>
    <w:rsid w:val="008A7B4B"/>
    <w:rsid w:val="008B0524"/>
    <w:rsid w:val="008B15BC"/>
    <w:rsid w:val="008B2707"/>
    <w:rsid w:val="008B2FDE"/>
    <w:rsid w:val="008B2FEB"/>
    <w:rsid w:val="008B3412"/>
    <w:rsid w:val="008B73F3"/>
    <w:rsid w:val="008C0387"/>
    <w:rsid w:val="008C0B6D"/>
    <w:rsid w:val="008C0FFE"/>
    <w:rsid w:val="008C1B4D"/>
    <w:rsid w:val="008C2EB2"/>
    <w:rsid w:val="008C3979"/>
    <w:rsid w:val="008C4122"/>
    <w:rsid w:val="008C4F63"/>
    <w:rsid w:val="008C6066"/>
    <w:rsid w:val="008D077E"/>
    <w:rsid w:val="008D0C2A"/>
    <w:rsid w:val="008D1228"/>
    <w:rsid w:val="008D2521"/>
    <w:rsid w:val="008D2A0F"/>
    <w:rsid w:val="008D2D84"/>
    <w:rsid w:val="008D3820"/>
    <w:rsid w:val="008D589B"/>
    <w:rsid w:val="008E18BF"/>
    <w:rsid w:val="008E18FE"/>
    <w:rsid w:val="008E2E93"/>
    <w:rsid w:val="008E2FBA"/>
    <w:rsid w:val="008E30C0"/>
    <w:rsid w:val="008E680D"/>
    <w:rsid w:val="008E7050"/>
    <w:rsid w:val="008F1696"/>
    <w:rsid w:val="008F3457"/>
    <w:rsid w:val="008F38CF"/>
    <w:rsid w:val="008F3D19"/>
    <w:rsid w:val="008F3EA1"/>
    <w:rsid w:val="008F41B2"/>
    <w:rsid w:val="008F4B81"/>
    <w:rsid w:val="008F5935"/>
    <w:rsid w:val="008F5BFE"/>
    <w:rsid w:val="008F6477"/>
    <w:rsid w:val="008F74BC"/>
    <w:rsid w:val="008F7978"/>
    <w:rsid w:val="008F79C4"/>
    <w:rsid w:val="00901913"/>
    <w:rsid w:val="00901B44"/>
    <w:rsid w:val="009023B8"/>
    <w:rsid w:val="009035DD"/>
    <w:rsid w:val="00904F0A"/>
    <w:rsid w:val="009058EA"/>
    <w:rsid w:val="009122BF"/>
    <w:rsid w:val="00912DD5"/>
    <w:rsid w:val="0091344E"/>
    <w:rsid w:val="009140ED"/>
    <w:rsid w:val="00914D18"/>
    <w:rsid w:val="00920DDD"/>
    <w:rsid w:val="00925027"/>
    <w:rsid w:val="00925302"/>
    <w:rsid w:val="00927152"/>
    <w:rsid w:val="00927A22"/>
    <w:rsid w:val="00927DAA"/>
    <w:rsid w:val="0093023A"/>
    <w:rsid w:val="009304E2"/>
    <w:rsid w:val="00930714"/>
    <w:rsid w:val="00933DC2"/>
    <w:rsid w:val="00933F54"/>
    <w:rsid w:val="0093437D"/>
    <w:rsid w:val="00934913"/>
    <w:rsid w:val="009349FD"/>
    <w:rsid w:val="00934DB5"/>
    <w:rsid w:val="00936E44"/>
    <w:rsid w:val="00942B1A"/>
    <w:rsid w:val="00942C48"/>
    <w:rsid w:val="009434E0"/>
    <w:rsid w:val="0094418E"/>
    <w:rsid w:val="00944B0A"/>
    <w:rsid w:val="00944C23"/>
    <w:rsid w:val="00945FF2"/>
    <w:rsid w:val="009463ED"/>
    <w:rsid w:val="00946F41"/>
    <w:rsid w:val="0094741B"/>
    <w:rsid w:val="00947796"/>
    <w:rsid w:val="00953EE1"/>
    <w:rsid w:val="009542E9"/>
    <w:rsid w:val="009547B2"/>
    <w:rsid w:val="00956873"/>
    <w:rsid w:val="009570F9"/>
    <w:rsid w:val="00957557"/>
    <w:rsid w:val="00957599"/>
    <w:rsid w:val="00961222"/>
    <w:rsid w:val="00962D92"/>
    <w:rsid w:val="00963140"/>
    <w:rsid w:val="00963559"/>
    <w:rsid w:val="00963AAB"/>
    <w:rsid w:val="00964E90"/>
    <w:rsid w:val="00965395"/>
    <w:rsid w:val="009677F1"/>
    <w:rsid w:val="00967C71"/>
    <w:rsid w:val="0097049F"/>
    <w:rsid w:val="0097134D"/>
    <w:rsid w:val="00971609"/>
    <w:rsid w:val="00972272"/>
    <w:rsid w:val="00972BCA"/>
    <w:rsid w:val="00972C14"/>
    <w:rsid w:val="00972E4C"/>
    <w:rsid w:val="00973C33"/>
    <w:rsid w:val="00973F63"/>
    <w:rsid w:val="00974498"/>
    <w:rsid w:val="009761AF"/>
    <w:rsid w:val="00985F4F"/>
    <w:rsid w:val="00986A9D"/>
    <w:rsid w:val="00990FA6"/>
    <w:rsid w:val="00991561"/>
    <w:rsid w:val="009930E8"/>
    <w:rsid w:val="00995835"/>
    <w:rsid w:val="009A2EB3"/>
    <w:rsid w:val="009A34C1"/>
    <w:rsid w:val="009A3805"/>
    <w:rsid w:val="009A3B53"/>
    <w:rsid w:val="009A5E4A"/>
    <w:rsid w:val="009A5F20"/>
    <w:rsid w:val="009A660B"/>
    <w:rsid w:val="009A68C0"/>
    <w:rsid w:val="009B012F"/>
    <w:rsid w:val="009B0C65"/>
    <w:rsid w:val="009B1863"/>
    <w:rsid w:val="009B55B1"/>
    <w:rsid w:val="009B7B19"/>
    <w:rsid w:val="009C04B1"/>
    <w:rsid w:val="009C1D3D"/>
    <w:rsid w:val="009C37B3"/>
    <w:rsid w:val="009C4152"/>
    <w:rsid w:val="009C4C80"/>
    <w:rsid w:val="009C5674"/>
    <w:rsid w:val="009C6E47"/>
    <w:rsid w:val="009D2B4F"/>
    <w:rsid w:val="009D6296"/>
    <w:rsid w:val="009D635D"/>
    <w:rsid w:val="009D6404"/>
    <w:rsid w:val="009D6EEB"/>
    <w:rsid w:val="009E12D3"/>
    <w:rsid w:val="009E13E9"/>
    <w:rsid w:val="009E3E77"/>
    <w:rsid w:val="009E5856"/>
    <w:rsid w:val="009E5D36"/>
    <w:rsid w:val="009E725B"/>
    <w:rsid w:val="009E7977"/>
    <w:rsid w:val="009F00E5"/>
    <w:rsid w:val="009F0EA5"/>
    <w:rsid w:val="009F4FA3"/>
    <w:rsid w:val="009F5EF1"/>
    <w:rsid w:val="009F5F19"/>
    <w:rsid w:val="009F73E6"/>
    <w:rsid w:val="009F781A"/>
    <w:rsid w:val="00A003C7"/>
    <w:rsid w:val="00A010F2"/>
    <w:rsid w:val="00A03F5C"/>
    <w:rsid w:val="00A042E3"/>
    <w:rsid w:val="00A04370"/>
    <w:rsid w:val="00A045EF"/>
    <w:rsid w:val="00A054B0"/>
    <w:rsid w:val="00A067AC"/>
    <w:rsid w:val="00A11886"/>
    <w:rsid w:val="00A14081"/>
    <w:rsid w:val="00A1511A"/>
    <w:rsid w:val="00A15896"/>
    <w:rsid w:val="00A1742D"/>
    <w:rsid w:val="00A21389"/>
    <w:rsid w:val="00A2149E"/>
    <w:rsid w:val="00A21715"/>
    <w:rsid w:val="00A251DE"/>
    <w:rsid w:val="00A25B34"/>
    <w:rsid w:val="00A273BE"/>
    <w:rsid w:val="00A27CF7"/>
    <w:rsid w:val="00A306F2"/>
    <w:rsid w:val="00A309E6"/>
    <w:rsid w:val="00A31F93"/>
    <w:rsid w:val="00A32AB2"/>
    <w:rsid w:val="00A33323"/>
    <w:rsid w:val="00A338BB"/>
    <w:rsid w:val="00A34C1F"/>
    <w:rsid w:val="00A35090"/>
    <w:rsid w:val="00A353C4"/>
    <w:rsid w:val="00A354A1"/>
    <w:rsid w:val="00A35938"/>
    <w:rsid w:val="00A41152"/>
    <w:rsid w:val="00A426E2"/>
    <w:rsid w:val="00A43003"/>
    <w:rsid w:val="00A4399A"/>
    <w:rsid w:val="00A43BA7"/>
    <w:rsid w:val="00A43D03"/>
    <w:rsid w:val="00A43E30"/>
    <w:rsid w:val="00A4433D"/>
    <w:rsid w:val="00A4468B"/>
    <w:rsid w:val="00A44ECC"/>
    <w:rsid w:val="00A451A2"/>
    <w:rsid w:val="00A452EF"/>
    <w:rsid w:val="00A5108E"/>
    <w:rsid w:val="00A56479"/>
    <w:rsid w:val="00A579D7"/>
    <w:rsid w:val="00A636D7"/>
    <w:rsid w:val="00A65035"/>
    <w:rsid w:val="00A65546"/>
    <w:rsid w:val="00A65921"/>
    <w:rsid w:val="00A70029"/>
    <w:rsid w:val="00A73BD4"/>
    <w:rsid w:val="00A74151"/>
    <w:rsid w:val="00A7506E"/>
    <w:rsid w:val="00A750E1"/>
    <w:rsid w:val="00A76708"/>
    <w:rsid w:val="00A76AB0"/>
    <w:rsid w:val="00A805F9"/>
    <w:rsid w:val="00A82013"/>
    <w:rsid w:val="00A838BE"/>
    <w:rsid w:val="00A83DD4"/>
    <w:rsid w:val="00A86B76"/>
    <w:rsid w:val="00A86C97"/>
    <w:rsid w:val="00A87AC6"/>
    <w:rsid w:val="00A87EF5"/>
    <w:rsid w:val="00A91E41"/>
    <w:rsid w:val="00A921DF"/>
    <w:rsid w:val="00A9274F"/>
    <w:rsid w:val="00A932E3"/>
    <w:rsid w:val="00A94370"/>
    <w:rsid w:val="00A94E7B"/>
    <w:rsid w:val="00A95588"/>
    <w:rsid w:val="00A95E9C"/>
    <w:rsid w:val="00AA13B9"/>
    <w:rsid w:val="00AA1AAF"/>
    <w:rsid w:val="00AA26B0"/>
    <w:rsid w:val="00AA38A5"/>
    <w:rsid w:val="00AA3B7D"/>
    <w:rsid w:val="00AA631E"/>
    <w:rsid w:val="00AA6775"/>
    <w:rsid w:val="00AA7867"/>
    <w:rsid w:val="00AB0E59"/>
    <w:rsid w:val="00AB2094"/>
    <w:rsid w:val="00AB2B9B"/>
    <w:rsid w:val="00AB2CE5"/>
    <w:rsid w:val="00AB5043"/>
    <w:rsid w:val="00AB5B2C"/>
    <w:rsid w:val="00AB6313"/>
    <w:rsid w:val="00AB69D6"/>
    <w:rsid w:val="00AB6EE8"/>
    <w:rsid w:val="00AC026C"/>
    <w:rsid w:val="00AC11A6"/>
    <w:rsid w:val="00AC327D"/>
    <w:rsid w:val="00AC37C1"/>
    <w:rsid w:val="00AC40F1"/>
    <w:rsid w:val="00AC560A"/>
    <w:rsid w:val="00AC65B5"/>
    <w:rsid w:val="00AC6C67"/>
    <w:rsid w:val="00AC754D"/>
    <w:rsid w:val="00AC7834"/>
    <w:rsid w:val="00AC7910"/>
    <w:rsid w:val="00AC7C7F"/>
    <w:rsid w:val="00AD0082"/>
    <w:rsid w:val="00AD13FA"/>
    <w:rsid w:val="00AD1744"/>
    <w:rsid w:val="00AD20C7"/>
    <w:rsid w:val="00AD22BE"/>
    <w:rsid w:val="00AD48F8"/>
    <w:rsid w:val="00AD4A8C"/>
    <w:rsid w:val="00AD5A36"/>
    <w:rsid w:val="00AD7143"/>
    <w:rsid w:val="00AD7D94"/>
    <w:rsid w:val="00AE1B48"/>
    <w:rsid w:val="00AE3303"/>
    <w:rsid w:val="00AE6834"/>
    <w:rsid w:val="00AE7F54"/>
    <w:rsid w:val="00AF05F1"/>
    <w:rsid w:val="00AF20A6"/>
    <w:rsid w:val="00AF38E7"/>
    <w:rsid w:val="00AF3B13"/>
    <w:rsid w:val="00AF3D9B"/>
    <w:rsid w:val="00AF4DD2"/>
    <w:rsid w:val="00AF51A3"/>
    <w:rsid w:val="00AF6E3A"/>
    <w:rsid w:val="00AF79DC"/>
    <w:rsid w:val="00B030C9"/>
    <w:rsid w:val="00B04428"/>
    <w:rsid w:val="00B067F5"/>
    <w:rsid w:val="00B06831"/>
    <w:rsid w:val="00B06FCF"/>
    <w:rsid w:val="00B10607"/>
    <w:rsid w:val="00B1080C"/>
    <w:rsid w:val="00B11A3D"/>
    <w:rsid w:val="00B12E85"/>
    <w:rsid w:val="00B13515"/>
    <w:rsid w:val="00B13770"/>
    <w:rsid w:val="00B1622C"/>
    <w:rsid w:val="00B17794"/>
    <w:rsid w:val="00B205D4"/>
    <w:rsid w:val="00B20C46"/>
    <w:rsid w:val="00B236E9"/>
    <w:rsid w:val="00B26D55"/>
    <w:rsid w:val="00B3054A"/>
    <w:rsid w:val="00B30818"/>
    <w:rsid w:val="00B31271"/>
    <w:rsid w:val="00B33B6B"/>
    <w:rsid w:val="00B35E0A"/>
    <w:rsid w:val="00B374C8"/>
    <w:rsid w:val="00B41277"/>
    <w:rsid w:val="00B41327"/>
    <w:rsid w:val="00B420FB"/>
    <w:rsid w:val="00B42995"/>
    <w:rsid w:val="00B433FD"/>
    <w:rsid w:val="00B44379"/>
    <w:rsid w:val="00B44B00"/>
    <w:rsid w:val="00B4593B"/>
    <w:rsid w:val="00B45D9A"/>
    <w:rsid w:val="00B47823"/>
    <w:rsid w:val="00B52737"/>
    <w:rsid w:val="00B53C61"/>
    <w:rsid w:val="00B546E4"/>
    <w:rsid w:val="00B54EEA"/>
    <w:rsid w:val="00B55E3B"/>
    <w:rsid w:val="00B560D3"/>
    <w:rsid w:val="00B56276"/>
    <w:rsid w:val="00B56564"/>
    <w:rsid w:val="00B57D55"/>
    <w:rsid w:val="00B624B0"/>
    <w:rsid w:val="00B63F0A"/>
    <w:rsid w:val="00B656BB"/>
    <w:rsid w:val="00B66A01"/>
    <w:rsid w:val="00B672FE"/>
    <w:rsid w:val="00B67B79"/>
    <w:rsid w:val="00B73409"/>
    <w:rsid w:val="00B745F0"/>
    <w:rsid w:val="00B759A0"/>
    <w:rsid w:val="00B76A92"/>
    <w:rsid w:val="00B76CD9"/>
    <w:rsid w:val="00B7738E"/>
    <w:rsid w:val="00B8001E"/>
    <w:rsid w:val="00B80D4F"/>
    <w:rsid w:val="00B82710"/>
    <w:rsid w:val="00B83CD5"/>
    <w:rsid w:val="00B84009"/>
    <w:rsid w:val="00B8457A"/>
    <w:rsid w:val="00B85F6E"/>
    <w:rsid w:val="00B90891"/>
    <w:rsid w:val="00BA2960"/>
    <w:rsid w:val="00BA345F"/>
    <w:rsid w:val="00BA3527"/>
    <w:rsid w:val="00BA6DE7"/>
    <w:rsid w:val="00BB59DB"/>
    <w:rsid w:val="00BB5EB4"/>
    <w:rsid w:val="00BB6DC8"/>
    <w:rsid w:val="00BB74B0"/>
    <w:rsid w:val="00BC1159"/>
    <w:rsid w:val="00BC13EC"/>
    <w:rsid w:val="00BC1C97"/>
    <w:rsid w:val="00BC403D"/>
    <w:rsid w:val="00BC455A"/>
    <w:rsid w:val="00BC4D93"/>
    <w:rsid w:val="00BC670F"/>
    <w:rsid w:val="00BC688F"/>
    <w:rsid w:val="00BC6B55"/>
    <w:rsid w:val="00BC7707"/>
    <w:rsid w:val="00BC7864"/>
    <w:rsid w:val="00BD02EA"/>
    <w:rsid w:val="00BD12D3"/>
    <w:rsid w:val="00BD2F27"/>
    <w:rsid w:val="00BD3048"/>
    <w:rsid w:val="00BD3D85"/>
    <w:rsid w:val="00BE0F43"/>
    <w:rsid w:val="00BE1051"/>
    <w:rsid w:val="00BE1139"/>
    <w:rsid w:val="00BE20E4"/>
    <w:rsid w:val="00BE4734"/>
    <w:rsid w:val="00BE79EF"/>
    <w:rsid w:val="00BF1D26"/>
    <w:rsid w:val="00BF39C9"/>
    <w:rsid w:val="00BF740F"/>
    <w:rsid w:val="00C007CF"/>
    <w:rsid w:val="00C00EA8"/>
    <w:rsid w:val="00C026BD"/>
    <w:rsid w:val="00C02E6C"/>
    <w:rsid w:val="00C03405"/>
    <w:rsid w:val="00C04F8B"/>
    <w:rsid w:val="00C0507B"/>
    <w:rsid w:val="00C05557"/>
    <w:rsid w:val="00C05AE6"/>
    <w:rsid w:val="00C071A2"/>
    <w:rsid w:val="00C078E1"/>
    <w:rsid w:val="00C11DF2"/>
    <w:rsid w:val="00C12069"/>
    <w:rsid w:val="00C142D7"/>
    <w:rsid w:val="00C14791"/>
    <w:rsid w:val="00C17E59"/>
    <w:rsid w:val="00C20C9E"/>
    <w:rsid w:val="00C21D67"/>
    <w:rsid w:val="00C21F90"/>
    <w:rsid w:val="00C22FEC"/>
    <w:rsid w:val="00C23F7F"/>
    <w:rsid w:val="00C262FF"/>
    <w:rsid w:val="00C3156E"/>
    <w:rsid w:val="00C327AC"/>
    <w:rsid w:val="00C32DDB"/>
    <w:rsid w:val="00C33133"/>
    <w:rsid w:val="00C3403F"/>
    <w:rsid w:val="00C350E6"/>
    <w:rsid w:val="00C36FA9"/>
    <w:rsid w:val="00C377A3"/>
    <w:rsid w:val="00C4026A"/>
    <w:rsid w:val="00C404AA"/>
    <w:rsid w:val="00C44E14"/>
    <w:rsid w:val="00C4796C"/>
    <w:rsid w:val="00C47E9B"/>
    <w:rsid w:val="00C50996"/>
    <w:rsid w:val="00C50E90"/>
    <w:rsid w:val="00C51293"/>
    <w:rsid w:val="00C514BA"/>
    <w:rsid w:val="00C516AF"/>
    <w:rsid w:val="00C51EC2"/>
    <w:rsid w:val="00C52E14"/>
    <w:rsid w:val="00C52E43"/>
    <w:rsid w:val="00C536D2"/>
    <w:rsid w:val="00C53740"/>
    <w:rsid w:val="00C54216"/>
    <w:rsid w:val="00C5596F"/>
    <w:rsid w:val="00C55F2A"/>
    <w:rsid w:val="00C570D2"/>
    <w:rsid w:val="00C5726F"/>
    <w:rsid w:val="00C60927"/>
    <w:rsid w:val="00C63B3C"/>
    <w:rsid w:val="00C63C4B"/>
    <w:rsid w:val="00C65204"/>
    <w:rsid w:val="00C662EB"/>
    <w:rsid w:val="00C66688"/>
    <w:rsid w:val="00C70979"/>
    <w:rsid w:val="00C714AA"/>
    <w:rsid w:val="00C72490"/>
    <w:rsid w:val="00C74022"/>
    <w:rsid w:val="00C74460"/>
    <w:rsid w:val="00C77BCD"/>
    <w:rsid w:val="00C77ED3"/>
    <w:rsid w:val="00C8079A"/>
    <w:rsid w:val="00C81092"/>
    <w:rsid w:val="00C839D2"/>
    <w:rsid w:val="00C843BC"/>
    <w:rsid w:val="00C848B0"/>
    <w:rsid w:val="00C85173"/>
    <w:rsid w:val="00C870CD"/>
    <w:rsid w:val="00C9002F"/>
    <w:rsid w:val="00C904F6"/>
    <w:rsid w:val="00C90889"/>
    <w:rsid w:val="00C90CE3"/>
    <w:rsid w:val="00C9218D"/>
    <w:rsid w:val="00C93B4E"/>
    <w:rsid w:val="00C948D6"/>
    <w:rsid w:val="00C97076"/>
    <w:rsid w:val="00CA1505"/>
    <w:rsid w:val="00CA1865"/>
    <w:rsid w:val="00CA1CF6"/>
    <w:rsid w:val="00CA1E7E"/>
    <w:rsid w:val="00CA33FD"/>
    <w:rsid w:val="00CA6FEE"/>
    <w:rsid w:val="00CA712B"/>
    <w:rsid w:val="00CA7BF5"/>
    <w:rsid w:val="00CA7EA5"/>
    <w:rsid w:val="00CB08DB"/>
    <w:rsid w:val="00CB22AF"/>
    <w:rsid w:val="00CB2D3E"/>
    <w:rsid w:val="00CB3A5B"/>
    <w:rsid w:val="00CB3D43"/>
    <w:rsid w:val="00CC0147"/>
    <w:rsid w:val="00CC03E0"/>
    <w:rsid w:val="00CC18AB"/>
    <w:rsid w:val="00CC2637"/>
    <w:rsid w:val="00CC2703"/>
    <w:rsid w:val="00CC30DF"/>
    <w:rsid w:val="00CC3A6F"/>
    <w:rsid w:val="00CC430B"/>
    <w:rsid w:val="00CC48B4"/>
    <w:rsid w:val="00CC569C"/>
    <w:rsid w:val="00CC6D97"/>
    <w:rsid w:val="00CC7CF7"/>
    <w:rsid w:val="00CD007C"/>
    <w:rsid w:val="00CD4B2A"/>
    <w:rsid w:val="00CD6348"/>
    <w:rsid w:val="00CD6A92"/>
    <w:rsid w:val="00CE1974"/>
    <w:rsid w:val="00CE3107"/>
    <w:rsid w:val="00CE6157"/>
    <w:rsid w:val="00CE65D2"/>
    <w:rsid w:val="00CF0399"/>
    <w:rsid w:val="00CF0847"/>
    <w:rsid w:val="00CF18A5"/>
    <w:rsid w:val="00CF44BB"/>
    <w:rsid w:val="00CF462B"/>
    <w:rsid w:val="00CF52BB"/>
    <w:rsid w:val="00CF5AF0"/>
    <w:rsid w:val="00CF6314"/>
    <w:rsid w:val="00D0050A"/>
    <w:rsid w:val="00D0058D"/>
    <w:rsid w:val="00D016DE"/>
    <w:rsid w:val="00D01E95"/>
    <w:rsid w:val="00D0696C"/>
    <w:rsid w:val="00D07145"/>
    <w:rsid w:val="00D14518"/>
    <w:rsid w:val="00D14C1B"/>
    <w:rsid w:val="00D14DB3"/>
    <w:rsid w:val="00D1754B"/>
    <w:rsid w:val="00D1798B"/>
    <w:rsid w:val="00D20339"/>
    <w:rsid w:val="00D2034A"/>
    <w:rsid w:val="00D20957"/>
    <w:rsid w:val="00D212B1"/>
    <w:rsid w:val="00D215E9"/>
    <w:rsid w:val="00D236F7"/>
    <w:rsid w:val="00D23D09"/>
    <w:rsid w:val="00D244B5"/>
    <w:rsid w:val="00D310BD"/>
    <w:rsid w:val="00D35068"/>
    <w:rsid w:val="00D35689"/>
    <w:rsid w:val="00D35FFF"/>
    <w:rsid w:val="00D41826"/>
    <w:rsid w:val="00D437E6"/>
    <w:rsid w:val="00D438F8"/>
    <w:rsid w:val="00D4466D"/>
    <w:rsid w:val="00D456BE"/>
    <w:rsid w:val="00D45AC6"/>
    <w:rsid w:val="00D47BD4"/>
    <w:rsid w:val="00D5044F"/>
    <w:rsid w:val="00D5052C"/>
    <w:rsid w:val="00D54F8A"/>
    <w:rsid w:val="00D55110"/>
    <w:rsid w:val="00D55A4C"/>
    <w:rsid w:val="00D56437"/>
    <w:rsid w:val="00D56BFF"/>
    <w:rsid w:val="00D6008A"/>
    <w:rsid w:val="00D613E6"/>
    <w:rsid w:val="00D659F0"/>
    <w:rsid w:val="00D65D50"/>
    <w:rsid w:val="00D675C3"/>
    <w:rsid w:val="00D73945"/>
    <w:rsid w:val="00D7500A"/>
    <w:rsid w:val="00D751D3"/>
    <w:rsid w:val="00D7525F"/>
    <w:rsid w:val="00D75EBB"/>
    <w:rsid w:val="00D76343"/>
    <w:rsid w:val="00D8085A"/>
    <w:rsid w:val="00D81795"/>
    <w:rsid w:val="00D824DC"/>
    <w:rsid w:val="00D831E7"/>
    <w:rsid w:val="00D839D4"/>
    <w:rsid w:val="00D83D94"/>
    <w:rsid w:val="00D84816"/>
    <w:rsid w:val="00D8520F"/>
    <w:rsid w:val="00D8719D"/>
    <w:rsid w:val="00D90D53"/>
    <w:rsid w:val="00D91011"/>
    <w:rsid w:val="00D91B4C"/>
    <w:rsid w:val="00D91E99"/>
    <w:rsid w:val="00D93505"/>
    <w:rsid w:val="00D93B33"/>
    <w:rsid w:val="00D942AB"/>
    <w:rsid w:val="00D94E94"/>
    <w:rsid w:val="00D96853"/>
    <w:rsid w:val="00D976D5"/>
    <w:rsid w:val="00DA07BB"/>
    <w:rsid w:val="00DA0C69"/>
    <w:rsid w:val="00DA1417"/>
    <w:rsid w:val="00DA24D2"/>
    <w:rsid w:val="00DA2677"/>
    <w:rsid w:val="00DA27FD"/>
    <w:rsid w:val="00DA299E"/>
    <w:rsid w:val="00DA3515"/>
    <w:rsid w:val="00DA45A8"/>
    <w:rsid w:val="00DA4F87"/>
    <w:rsid w:val="00DA7C0E"/>
    <w:rsid w:val="00DB02EA"/>
    <w:rsid w:val="00DB1C2F"/>
    <w:rsid w:val="00DB4E2B"/>
    <w:rsid w:val="00DB54DD"/>
    <w:rsid w:val="00DB572C"/>
    <w:rsid w:val="00DB7CC7"/>
    <w:rsid w:val="00DC2311"/>
    <w:rsid w:val="00DC52F4"/>
    <w:rsid w:val="00DD0B13"/>
    <w:rsid w:val="00DD2BFC"/>
    <w:rsid w:val="00DD3641"/>
    <w:rsid w:val="00DD5232"/>
    <w:rsid w:val="00DD6426"/>
    <w:rsid w:val="00DD6DBC"/>
    <w:rsid w:val="00DD7635"/>
    <w:rsid w:val="00DE055B"/>
    <w:rsid w:val="00DE1E70"/>
    <w:rsid w:val="00DE5978"/>
    <w:rsid w:val="00DE732C"/>
    <w:rsid w:val="00DF080B"/>
    <w:rsid w:val="00DF335C"/>
    <w:rsid w:val="00DF3B98"/>
    <w:rsid w:val="00DF732F"/>
    <w:rsid w:val="00DF7687"/>
    <w:rsid w:val="00E008E6"/>
    <w:rsid w:val="00E009CA"/>
    <w:rsid w:val="00E0134A"/>
    <w:rsid w:val="00E01F97"/>
    <w:rsid w:val="00E020C4"/>
    <w:rsid w:val="00E04303"/>
    <w:rsid w:val="00E05E23"/>
    <w:rsid w:val="00E06206"/>
    <w:rsid w:val="00E10CEA"/>
    <w:rsid w:val="00E15E06"/>
    <w:rsid w:val="00E17486"/>
    <w:rsid w:val="00E17AF5"/>
    <w:rsid w:val="00E20C66"/>
    <w:rsid w:val="00E215A6"/>
    <w:rsid w:val="00E22349"/>
    <w:rsid w:val="00E2237D"/>
    <w:rsid w:val="00E227C8"/>
    <w:rsid w:val="00E22BDF"/>
    <w:rsid w:val="00E236AC"/>
    <w:rsid w:val="00E24263"/>
    <w:rsid w:val="00E2439D"/>
    <w:rsid w:val="00E24461"/>
    <w:rsid w:val="00E244E1"/>
    <w:rsid w:val="00E2450B"/>
    <w:rsid w:val="00E26327"/>
    <w:rsid w:val="00E27D26"/>
    <w:rsid w:val="00E300EF"/>
    <w:rsid w:val="00E31AE0"/>
    <w:rsid w:val="00E3232F"/>
    <w:rsid w:val="00E32476"/>
    <w:rsid w:val="00E34583"/>
    <w:rsid w:val="00E3547B"/>
    <w:rsid w:val="00E35AA2"/>
    <w:rsid w:val="00E3639E"/>
    <w:rsid w:val="00E36B68"/>
    <w:rsid w:val="00E373E7"/>
    <w:rsid w:val="00E40213"/>
    <w:rsid w:val="00E40E5E"/>
    <w:rsid w:val="00E41E2D"/>
    <w:rsid w:val="00E44731"/>
    <w:rsid w:val="00E4587A"/>
    <w:rsid w:val="00E45A67"/>
    <w:rsid w:val="00E55399"/>
    <w:rsid w:val="00E5601A"/>
    <w:rsid w:val="00E57F99"/>
    <w:rsid w:val="00E611B3"/>
    <w:rsid w:val="00E638B9"/>
    <w:rsid w:val="00E639D8"/>
    <w:rsid w:val="00E65622"/>
    <w:rsid w:val="00E66FB8"/>
    <w:rsid w:val="00E6779B"/>
    <w:rsid w:val="00E67D3E"/>
    <w:rsid w:val="00E67D98"/>
    <w:rsid w:val="00E708D6"/>
    <w:rsid w:val="00E73572"/>
    <w:rsid w:val="00E73B28"/>
    <w:rsid w:val="00E742A0"/>
    <w:rsid w:val="00E74E2A"/>
    <w:rsid w:val="00E80CE3"/>
    <w:rsid w:val="00E8114A"/>
    <w:rsid w:val="00E860F4"/>
    <w:rsid w:val="00E87F9C"/>
    <w:rsid w:val="00E90722"/>
    <w:rsid w:val="00E94986"/>
    <w:rsid w:val="00E967CA"/>
    <w:rsid w:val="00E96B8A"/>
    <w:rsid w:val="00EA1BA7"/>
    <w:rsid w:val="00EA4F36"/>
    <w:rsid w:val="00EA5C98"/>
    <w:rsid w:val="00EB1761"/>
    <w:rsid w:val="00EB1912"/>
    <w:rsid w:val="00EB5312"/>
    <w:rsid w:val="00EB61A5"/>
    <w:rsid w:val="00EB6982"/>
    <w:rsid w:val="00EB6E30"/>
    <w:rsid w:val="00EB70D1"/>
    <w:rsid w:val="00EC1535"/>
    <w:rsid w:val="00EC1B1D"/>
    <w:rsid w:val="00EC335E"/>
    <w:rsid w:val="00EC46FE"/>
    <w:rsid w:val="00EC4AF6"/>
    <w:rsid w:val="00EC627C"/>
    <w:rsid w:val="00EC62AD"/>
    <w:rsid w:val="00ED2F10"/>
    <w:rsid w:val="00ED4618"/>
    <w:rsid w:val="00EE19FA"/>
    <w:rsid w:val="00EE23F8"/>
    <w:rsid w:val="00EE303A"/>
    <w:rsid w:val="00EE5029"/>
    <w:rsid w:val="00EE52EE"/>
    <w:rsid w:val="00EE5EE1"/>
    <w:rsid w:val="00EE64D0"/>
    <w:rsid w:val="00EE711F"/>
    <w:rsid w:val="00EE79FF"/>
    <w:rsid w:val="00EF05E6"/>
    <w:rsid w:val="00EF0886"/>
    <w:rsid w:val="00EF0F37"/>
    <w:rsid w:val="00EF17B0"/>
    <w:rsid w:val="00EF25AD"/>
    <w:rsid w:val="00EF4835"/>
    <w:rsid w:val="00EF5C90"/>
    <w:rsid w:val="00EF6323"/>
    <w:rsid w:val="00F011E6"/>
    <w:rsid w:val="00F01D77"/>
    <w:rsid w:val="00F02910"/>
    <w:rsid w:val="00F037C2"/>
    <w:rsid w:val="00F039C9"/>
    <w:rsid w:val="00F0516A"/>
    <w:rsid w:val="00F05A5A"/>
    <w:rsid w:val="00F05AA6"/>
    <w:rsid w:val="00F066DF"/>
    <w:rsid w:val="00F0734F"/>
    <w:rsid w:val="00F073DF"/>
    <w:rsid w:val="00F10E5C"/>
    <w:rsid w:val="00F10F61"/>
    <w:rsid w:val="00F12637"/>
    <w:rsid w:val="00F1324E"/>
    <w:rsid w:val="00F14080"/>
    <w:rsid w:val="00F1625E"/>
    <w:rsid w:val="00F17C74"/>
    <w:rsid w:val="00F17CF7"/>
    <w:rsid w:val="00F20950"/>
    <w:rsid w:val="00F20B54"/>
    <w:rsid w:val="00F2258E"/>
    <w:rsid w:val="00F23A26"/>
    <w:rsid w:val="00F2490B"/>
    <w:rsid w:val="00F24BF1"/>
    <w:rsid w:val="00F277C4"/>
    <w:rsid w:val="00F27A94"/>
    <w:rsid w:val="00F3291E"/>
    <w:rsid w:val="00F337F0"/>
    <w:rsid w:val="00F340DB"/>
    <w:rsid w:val="00F357FA"/>
    <w:rsid w:val="00F409B5"/>
    <w:rsid w:val="00F41B94"/>
    <w:rsid w:val="00F42574"/>
    <w:rsid w:val="00F43522"/>
    <w:rsid w:val="00F43CCD"/>
    <w:rsid w:val="00F44699"/>
    <w:rsid w:val="00F452AF"/>
    <w:rsid w:val="00F45D61"/>
    <w:rsid w:val="00F4757B"/>
    <w:rsid w:val="00F50EAC"/>
    <w:rsid w:val="00F52EF5"/>
    <w:rsid w:val="00F54827"/>
    <w:rsid w:val="00F54D67"/>
    <w:rsid w:val="00F557B8"/>
    <w:rsid w:val="00F56394"/>
    <w:rsid w:val="00F56564"/>
    <w:rsid w:val="00F568FB"/>
    <w:rsid w:val="00F56FAE"/>
    <w:rsid w:val="00F602C1"/>
    <w:rsid w:val="00F61E15"/>
    <w:rsid w:val="00F62972"/>
    <w:rsid w:val="00F63118"/>
    <w:rsid w:val="00F638E2"/>
    <w:rsid w:val="00F65902"/>
    <w:rsid w:val="00F65D8B"/>
    <w:rsid w:val="00F7045A"/>
    <w:rsid w:val="00F7197C"/>
    <w:rsid w:val="00F746A1"/>
    <w:rsid w:val="00F76654"/>
    <w:rsid w:val="00F76DD6"/>
    <w:rsid w:val="00F77E64"/>
    <w:rsid w:val="00F8095F"/>
    <w:rsid w:val="00F822D6"/>
    <w:rsid w:val="00F824CE"/>
    <w:rsid w:val="00F84030"/>
    <w:rsid w:val="00F84175"/>
    <w:rsid w:val="00F84EB2"/>
    <w:rsid w:val="00F855B4"/>
    <w:rsid w:val="00F8789B"/>
    <w:rsid w:val="00F913AF"/>
    <w:rsid w:val="00F91701"/>
    <w:rsid w:val="00F94C42"/>
    <w:rsid w:val="00F95136"/>
    <w:rsid w:val="00F9531D"/>
    <w:rsid w:val="00F9536E"/>
    <w:rsid w:val="00F96268"/>
    <w:rsid w:val="00F96EC5"/>
    <w:rsid w:val="00FA0D25"/>
    <w:rsid w:val="00FA1A29"/>
    <w:rsid w:val="00FA1EC8"/>
    <w:rsid w:val="00FA2E76"/>
    <w:rsid w:val="00FA3D36"/>
    <w:rsid w:val="00FA4954"/>
    <w:rsid w:val="00FA4D94"/>
    <w:rsid w:val="00FA6ECE"/>
    <w:rsid w:val="00FA7447"/>
    <w:rsid w:val="00FB0E19"/>
    <w:rsid w:val="00FB2344"/>
    <w:rsid w:val="00FB5B17"/>
    <w:rsid w:val="00FB6311"/>
    <w:rsid w:val="00FB6B92"/>
    <w:rsid w:val="00FB72D0"/>
    <w:rsid w:val="00FB7FAF"/>
    <w:rsid w:val="00FC049E"/>
    <w:rsid w:val="00FC1418"/>
    <w:rsid w:val="00FC4D78"/>
    <w:rsid w:val="00FC5250"/>
    <w:rsid w:val="00FC66DE"/>
    <w:rsid w:val="00FD1D65"/>
    <w:rsid w:val="00FD1E9D"/>
    <w:rsid w:val="00FD2903"/>
    <w:rsid w:val="00FD2CAF"/>
    <w:rsid w:val="00FD2F18"/>
    <w:rsid w:val="00FD33C2"/>
    <w:rsid w:val="00FD5278"/>
    <w:rsid w:val="00FD5DFD"/>
    <w:rsid w:val="00FE2D3A"/>
    <w:rsid w:val="00FE3B91"/>
    <w:rsid w:val="00FE3FB3"/>
    <w:rsid w:val="00FE468B"/>
    <w:rsid w:val="00FE6658"/>
    <w:rsid w:val="00FE6FF5"/>
    <w:rsid w:val="00FF1CEB"/>
    <w:rsid w:val="00FF2012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36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35AC"/>
  </w:style>
  <w:style w:type="paragraph" w:styleId="Titolo1">
    <w:name w:val="heading 1"/>
    <w:basedOn w:val="Normale"/>
    <w:next w:val="Normale"/>
    <w:link w:val="Titolo1Carattere"/>
    <w:uiPriority w:val="9"/>
    <w:qFormat/>
    <w:rsid w:val="00AB6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06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3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69D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B6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06A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016F8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016F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016F8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016F8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E57F99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57F99"/>
    <w:rPr>
      <w:rFonts w:eastAsiaTheme="minorEastAsia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4F48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3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F3F64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324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31B56"/>
    <w:pPr>
      <w:spacing w:after="100"/>
      <w:ind w:left="440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930E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930E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930EC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823A1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23A1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23A1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23A1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23A16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CA71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712B"/>
  </w:style>
  <w:style w:type="paragraph" w:styleId="Pidipagina">
    <w:name w:val="footer"/>
    <w:basedOn w:val="Normale"/>
    <w:link w:val="PidipaginaCarattere"/>
    <w:uiPriority w:val="99"/>
    <w:unhideWhenUsed/>
    <w:rsid w:val="00CA71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712B"/>
  </w:style>
  <w:style w:type="table" w:styleId="Grigliatabella">
    <w:name w:val="Table Grid"/>
    <w:basedOn w:val="Tabellanormale"/>
    <w:uiPriority w:val="59"/>
    <w:rsid w:val="009D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517247"/>
    <w:rPr>
      <w:color w:val="954F72" w:themeColor="followedHyperlink"/>
      <w:u w:val="single"/>
    </w:rPr>
  </w:style>
  <w:style w:type="character" w:customStyle="1" w:styleId="st">
    <w:name w:val="st"/>
    <w:basedOn w:val="Carpredefinitoparagrafo"/>
    <w:rsid w:val="00C90CE3"/>
  </w:style>
  <w:style w:type="table" w:styleId="Sfondochiaro-Colore1">
    <w:name w:val="Light Shading Accent 1"/>
    <w:basedOn w:val="Tabellanormale"/>
    <w:uiPriority w:val="60"/>
    <w:rsid w:val="0030200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abellaelenco7acolori-colore31">
    <w:name w:val="Tabella elenco 7 a colori - colore 31"/>
    <w:basedOn w:val="Tabellanormale"/>
    <w:uiPriority w:val="52"/>
    <w:rsid w:val="005425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aelenco7acolori-colore51">
    <w:name w:val="Tabella elenco 7 a colori - colore 51"/>
    <w:basedOn w:val="Tabellanormale"/>
    <w:uiPriority w:val="52"/>
    <w:rsid w:val="005425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asemplice-31">
    <w:name w:val="Tabella semplice - 31"/>
    <w:basedOn w:val="Tabellanormale"/>
    <w:uiPriority w:val="43"/>
    <w:rsid w:val="003336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lasemplice-11">
    <w:name w:val="Tabella semplice - 11"/>
    <w:basedOn w:val="Tabellanormale"/>
    <w:uiPriority w:val="41"/>
    <w:rsid w:val="003336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griglia5scura-colore51">
    <w:name w:val="Tabella griglia 5 scura - colore 51"/>
    <w:basedOn w:val="Tabellanormale"/>
    <w:uiPriority w:val="50"/>
    <w:rsid w:val="003336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3336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lagriglia7acolori-colore11">
    <w:name w:val="Tabella griglia 7 a colori - colore 11"/>
    <w:basedOn w:val="Tabellanormale"/>
    <w:uiPriority w:val="52"/>
    <w:rsid w:val="0033364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F35AC"/>
  </w:style>
  <w:style w:type="paragraph" w:styleId="Titolo1">
    <w:name w:val="heading 1"/>
    <w:basedOn w:val="Normale"/>
    <w:next w:val="Normale"/>
    <w:link w:val="Titolo1Carattere"/>
    <w:uiPriority w:val="9"/>
    <w:qFormat/>
    <w:rsid w:val="00AB6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06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3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69D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B6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06A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016F8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016F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016F8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016F8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E57F99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57F99"/>
    <w:rPr>
      <w:rFonts w:eastAsiaTheme="minorEastAsia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4F48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F3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F3F64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324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31B56"/>
    <w:pPr>
      <w:spacing w:after="100"/>
      <w:ind w:left="440"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930E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930E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930EC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823A1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23A16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23A1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23A1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23A16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CA71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712B"/>
  </w:style>
  <w:style w:type="paragraph" w:styleId="Pidipagina">
    <w:name w:val="footer"/>
    <w:basedOn w:val="Normale"/>
    <w:link w:val="PidipaginaCarattere"/>
    <w:uiPriority w:val="99"/>
    <w:unhideWhenUsed/>
    <w:rsid w:val="00CA71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712B"/>
  </w:style>
  <w:style w:type="table" w:styleId="Grigliatabella">
    <w:name w:val="Table Grid"/>
    <w:basedOn w:val="Tabellanormale"/>
    <w:uiPriority w:val="59"/>
    <w:rsid w:val="009D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517247"/>
    <w:rPr>
      <w:color w:val="954F72" w:themeColor="followedHyperlink"/>
      <w:u w:val="single"/>
    </w:rPr>
  </w:style>
  <w:style w:type="character" w:customStyle="1" w:styleId="st">
    <w:name w:val="st"/>
    <w:basedOn w:val="Carpredefinitoparagrafo"/>
    <w:rsid w:val="00C90CE3"/>
  </w:style>
  <w:style w:type="table" w:styleId="Sfondochiaro-Colore1">
    <w:name w:val="Light Shading Accent 1"/>
    <w:basedOn w:val="Tabellanormale"/>
    <w:uiPriority w:val="60"/>
    <w:rsid w:val="0030200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abellaelenco7acolori-colore31">
    <w:name w:val="Tabella elenco 7 a colori - colore 31"/>
    <w:basedOn w:val="Tabellanormale"/>
    <w:uiPriority w:val="52"/>
    <w:rsid w:val="005425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aelenco7acolori-colore51">
    <w:name w:val="Tabella elenco 7 a colori - colore 51"/>
    <w:basedOn w:val="Tabellanormale"/>
    <w:uiPriority w:val="52"/>
    <w:rsid w:val="005425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lasemplice-31">
    <w:name w:val="Tabella semplice - 31"/>
    <w:basedOn w:val="Tabellanormale"/>
    <w:uiPriority w:val="43"/>
    <w:rsid w:val="003336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lasemplice-11">
    <w:name w:val="Tabella semplice - 11"/>
    <w:basedOn w:val="Tabellanormale"/>
    <w:uiPriority w:val="41"/>
    <w:rsid w:val="003336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griglia5scura-colore51">
    <w:name w:val="Tabella griglia 5 scura - colore 51"/>
    <w:basedOn w:val="Tabellanormale"/>
    <w:uiPriority w:val="50"/>
    <w:rsid w:val="003336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3336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ellagriglia7acolori-colore11">
    <w:name w:val="Tabella griglia 7 a colori - colore 11"/>
    <w:basedOn w:val="Tabellanormale"/>
    <w:uiPriority w:val="52"/>
    <w:rsid w:val="0033364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9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5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7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59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28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1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0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CD6EEA-7939-43A6-99E2-1D4FE140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SeleMix</vt:lpstr>
    </vt:vector>
  </TitlesOfParts>
  <Company>Istat</Company>
  <LinksUpToDate>false</LinksUpToDate>
  <CharactersWithSpaces>8271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SeleMix</dc:title>
  <dc:subject>User guide</dc:subject>
  <dc:creator>Francesco Amato, Mauro Bruno, Paolo Francescangeli,  Renzo Iannacone, Stefano Macone</dc:creator>
  <cp:lastModifiedBy>Francesco Amato</cp:lastModifiedBy>
  <cp:revision>28</cp:revision>
  <cp:lastPrinted>2017-11-10T16:49:00Z</cp:lastPrinted>
  <dcterms:created xsi:type="dcterms:W3CDTF">2018-09-10T09:42:00Z</dcterms:created>
  <dcterms:modified xsi:type="dcterms:W3CDTF">2018-09-10T12:56:00Z</dcterms:modified>
</cp:coreProperties>
</file>