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10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5408D8" w:rsidRPr="00281F64" w14:paraId="40CE88D1" w14:textId="77777777" w:rsidTr="00105ABC">
        <w:tc>
          <w:tcPr>
            <w:tcW w:w="9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531686" w14:textId="77777777" w:rsidR="005408D8" w:rsidRDefault="005408D8" w:rsidP="00105ABC">
            <w:pPr>
              <w:rPr>
                <w:rFonts w:ascii="Arial" w:hAnsi="Arial" w:cs="Arial"/>
              </w:rPr>
            </w:pPr>
          </w:p>
          <w:p w14:paraId="6593EDA4" w14:textId="77777777" w:rsidR="005408D8" w:rsidRDefault="005408D8" w:rsidP="00105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Library concerned: Barts Health Knowledge and Library Services</w:t>
            </w:r>
          </w:p>
          <w:p w14:paraId="77109A0C" w14:textId="77777777" w:rsidR="005408D8" w:rsidRDefault="005408D8" w:rsidP="00105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case study: Coronary thrombus and COVID-19</w:t>
            </w:r>
          </w:p>
          <w:p w14:paraId="52F2A6A9" w14:textId="77777777" w:rsidR="005408D8" w:rsidRDefault="005408D8" w:rsidP="00105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interview: 8/12/2020</w:t>
            </w:r>
          </w:p>
          <w:p w14:paraId="41F0753D" w14:textId="77777777" w:rsidR="005408D8" w:rsidRPr="00344C3C" w:rsidRDefault="005408D8" w:rsidP="00105ABC">
            <w:pPr>
              <w:rPr>
                <w:rFonts w:ascii="Arial" w:hAnsi="Arial" w:cs="Arial"/>
                <w:b/>
                <w:bCs/>
                <w:iCs/>
              </w:rPr>
            </w:pPr>
          </w:p>
        </w:tc>
      </w:tr>
      <w:tr w:rsidR="005408D8" w:rsidRPr="00281F64" w14:paraId="4D171555" w14:textId="77777777" w:rsidTr="00105ABC">
        <w:tc>
          <w:tcPr>
            <w:tcW w:w="190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383BB" w14:textId="77777777" w:rsidR="005408D8" w:rsidRPr="00AC75A3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Interviewee</w:t>
            </w: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1738D" w14:textId="77777777" w:rsidR="005408D8" w:rsidRPr="005408D8" w:rsidRDefault="005408D8" w:rsidP="00105ABC">
            <w:pPr>
              <w:rPr>
                <w:rFonts w:ascii="Arial" w:hAnsi="Arial" w:cs="Arial"/>
                <w:iCs/>
              </w:rPr>
            </w:pPr>
            <w:r w:rsidRPr="005408D8">
              <w:rPr>
                <w:rFonts w:ascii="Arial" w:hAnsi="Arial" w:cs="Arial"/>
                <w:iCs/>
              </w:rPr>
              <w:t xml:space="preserve">Name: Dr Matthew </w:t>
            </w:r>
            <w:proofErr w:type="spellStart"/>
            <w:r w:rsidRPr="005408D8">
              <w:rPr>
                <w:rFonts w:ascii="Arial" w:hAnsi="Arial" w:cs="Arial"/>
                <w:iCs/>
              </w:rPr>
              <w:t>Kelham</w:t>
            </w:r>
            <w:proofErr w:type="spellEnd"/>
          </w:p>
          <w:p w14:paraId="4A7AC12A" w14:textId="77777777" w:rsidR="005408D8" w:rsidRPr="005408D8" w:rsidRDefault="005408D8" w:rsidP="00105ABC">
            <w:pPr>
              <w:rPr>
                <w:rFonts w:ascii="Arial" w:hAnsi="Arial" w:cs="Arial"/>
                <w:iCs/>
              </w:rPr>
            </w:pPr>
            <w:r w:rsidRPr="005408D8">
              <w:rPr>
                <w:rFonts w:ascii="Arial" w:hAnsi="Arial" w:cs="Arial"/>
                <w:iCs/>
              </w:rPr>
              <w:t>Job Title: Cardiologist Registrar</w:t>
            </w:r>
          </w:p>
          <w:p w14:paraId="62513309" w14:textId="77777777" w:rsidR="005408D8" w:rsidRPr="005408D8" w:rsidRDefault="005408D8" w:rsidP="00105ABC">
            <w:pPr>
              <w:rPr>
                <w:rFonts w:ascii="Arial" w:hAnsi="Arial" w:cs="Arial"/>
                <w:iCs/>
              </w:rPr>
            </w:pPr>
            <w:r w:rsidRPr="005408D8">
              <w:rPr>
                <w:rFonts w:ascii="Arial" w:hAnsi="Arial" w:cs="Arial"/>
                <w:iCs/>
              </w:rPr>
              <w:t xml:space="preserve">Trust/Employing body: </w:t>
            </w:r>
          </w:p>
          <w:p w14:paraId="601FC4BF" w14:textId="77777777" w:rsidR="005408D8" w:rsidRPr="005408D8" w:rsidRDefault="005408D8" w:rsidP="00105ABC">
            <w:pPr>
              <w:rPr>
                <w:rFonts w:ascii="Arial" w:hAnsi="Arial" w:cs="Arial"/>
                <w:iCs/>
              </w:rPr>
            </w:pPr>
            <w:r w:rsidRPr="005408D8">
              <w:rPr>
                <w:rFonts w:ascii="Arial" w:hAnsi="Arial" w:cs="Arial"/>
                <w:iCs/>
              </w:rPr>
              <w:t>Email: matthew.kelham@nhs.net</w:t>
            </w:r>
          </w:p>
          <w:p w14:paraId="3DCBC37B" w14:textId="77777777" w:rsidR="005408D8" w:rsidRPr="005408D8" w:rsidRDefault="005408D8" w:rsidP="00105ABC">
            <w:pPr>
              <w:rPr>
                <w:rFonts w:ascii="Arial" w:hAnsi="Arial" w:cs="Arial"/>
                <w:iCs/>
              </w:rPr>
            </w:pPr>
            <w:r w:rsidRPr="005408D8">
              <w:rPr>
                <w:rFonts w:ascii="Arial" w:hAnsi="Arial" w:cs="Arial"/>
                <w:iCs/>
              </w:rPr>
              <w:t>Tel: 07815018014</w:t>
            </w:r>
          </w:p>
        </w:tc>
      </w:tr>
      <w:tr w:rsidR="005408D8" w:rsidRPr="00281F64" w14:paraId="1C318AEA" w14:textId="77777777" w:rsidTr="00105ABC">
        <w:tc>
          <w:tcPr>
            <w:tcW w:w="1908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A3AF2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D3F9F4" w14:textId="77777777" w:rsidR="005408D8" w:rsidRPr="005408D8" w:rsidRDefault="005408D8" w:rsidP="00105ABC">
            <w:pPr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5408D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Please </w:t>
            </w:r>
            <w:proofErr w:type="gramStart"/>
            <w:r w:rsidRPr="005408D8">
              <w:rPr>
                <w:rFonts w:ascii="Arial" w:hAnsi="Arial" w:cs="Arial"/>
                <w:b/>
                <w:iCs/>
                <w:sz w:val="18"/>
                <w:szCs w:val="18"/>
              </w:rPr>
              <w:t>note:</w:t>
            </w:r>
            <w:proofErr w:type="gramEnd"/>
            <w:r w:rsidRPr="005408D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you should only provide interviewee details here if consent </w:t>
            </w:r>
          </w:p>
          <w:p w14:paraId="6B28EDA4" w14:textId="77777777" w:rsidR="005408D8" w:rsidRPr="005408D8" w:rsidRDefault="005408D8" w:rsidP="00105ABC">
            <w:pPr>
              <w:rPr>
                <w:rFonts w:ascii="Arial" w:hAnsi="Arial" w:cs="Arial"/>
                <w:b/>
                <w:iCs/>
                <w:sz w:val="20"/>
                <w:szCs w:val="20"/>
              </w:rPr>
            </w:pPr>
            <w:r w:rsidRPr="005408D8">
              <w:rPr>
                <w:rFonts w:ascii="Arial" w:hAnsi="Arial" w:cs="Arial"/>
                <w:b/>
                <w:iCs/>
                <w:sz w:val="18"/>
                <w:szCs w:val="18"/>
              </w:rPr>
              <w:t xml:space="preserve">                        to share on the national blog has been obtained</w:t>
            </w:r>
            <w:r w:rsidRPr="005408D8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</w:t>
            </w:r>
          </w:p>
        </w:tc>
      </w:tr>
      <w:tr w:rsidR="005408D8" w:rsidRPr="00281F64" w14:paraId="23A31E83" w14:textId="77777777" w:rsidTr="005408D8">
        <w:trPr>
          <w:trHeight w:val="2167"/>
        </w:trPr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AB00DC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</w:t>
            </w:r>
            <w:bookmarkStart w:id="0" w:name="Text8"/>
            <w:r>
              <w:rPr>
                <w:rFonts w:ascii="Arial" w:hAnsi="Arial" w:cs="Arial"/>
                <w:b/>
                <w:bCs/>
              </w:rPr>
              <w:t>ummary of problem or reason for enquiry</w:t>
            </w:r>
          </w:p>
          <w:p w14:paraId="424CC732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  <w:p w14:paraId="1682A9C0" w14:textId="77777777" w:rsidR="005408D8" w:rsidRPr="00AC75A3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</w:tc>
        <w:bookmarkEnd w:id="0"/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6E366" w14:textId="77777777" w:rsidR="005408D8" w:rsidRPr="005408D8" w:rsidRDefault="005408D8" w:rsidP="00105ABC">
            <w:pPr>
              <w:rPr>
                <w:rFonts w:ascii="Arial" w:hAnsi="Arial" w:cs="Arial"/>
              </w:rPr>
            </w:pPr>
            <w:r w:rsidRPr="005408D8">
              <w:rPr>
                <w:rFonts w:ascii="Arial" w:hAnsi="Arial" w:cs="Arial"/>
              </w:rPr>
              <w:t xml:space="preserve">Following a paper published by the senior author, Dr Jones, the journal </w:t>
            </w:r>
            <w:r w:rsidR="00ED5C20">
              <w:rPr>
                <w:rFonts w:ascii="Arial" w:hAnsi="Arial" w:cs="Arial"/>
              </w:rPr>
              <w:t>invited</w:t>
            </w:r>
            <w:r w:rsidRPr="005408D8">
              <w:rPr>
                <w:rFonts w:ascii="Arial" w:hAnsi="Arial" w:cs="Arial"/>
              </w:rPr>
              <w:t xml:space="preserve"> him to write a review. The title of the review is: Therapeutic implications of Covid-19 for the interventional cardiologists. Cardiologists were invited to </w:t>
            </w:r>
            <w:proofErr w:type="gramStart"/>
            <w:r w:rsidRPr="005408D8">
              <w:rPr>
                <w:rFonts w:ascii="Arial" w:hAnsi="Arial" w:cs="Arial"/>
              </w:rPr>
              <w:t>contribute</w:t>
            </w:r>
            <w:proofErr w:type="gramEnd"/>
            <w:r w:rsidRPr="005408D8">
              <w:rPr>
                <w:rFonts w:ascii="Arial" w:hAnsi="Arial" w:cs="Arial"/>
              </w:rPr>
              <w:t xml:space="preserve"> and Dr </w:t>
            </w:r>
            <w:proofErr w:type="spellStart"/>
            <w:r w:rsidRPr="005408D8">
              <w:rPr>
                <w:rFonts w:ascii="Arial" w:hAnsi="Arial" w:cs="Arial"/>
              </w:rPr>
              <w:t>Kelham</w:t>
            </w:r>
            <w:proofErr w:type="spellEnd"/>
            <w:r w:rsidRPr="005408D8">
              <w:rPr>
                <w:rFonts w:ascii="Arial" w:hAnsi="Arial" w:cs="Arial"/>
              </w:rPr>
              <w:t xml:space="preserve"> chose the subtopic of Coronary thrombus and </w:t>
            </w:r>
            <w:proofErr w:type="spellStart"/>
            <w:r w:rsidRPr="005408D8">
              <w:rPr>
                <w:rFonts w:ascii="Arial" w:hAnsi="Arial" w:cs="Arial"/>
              </w:rPr>
              <w:t>Covid</w:t>
            </w:r>
            <w:proofErr w:type="spellEnd"/>
            <w:r w:rsidRPr="005408D8">
              <w:rPr>
                <w:rFonts w:ascii="Arial" w:hAnsi="Arial" w:cs="Arial"/>
              </w:rPr>
              <w:t xml:space="preserve"> 19. He required a comprehensive search of all relevant search databases for case reports, case series, observational studies and review articles related to the topic. </w:t>
            </w:r>
          </w:p>
          <w:p w14:paraId="5C3E7FD1" w14:textId="77777777" w:rsidR="005408D8" w:rsidRPr="005408D8" w:rsidRDefault="005408D8" w:rsidP="00105ABC">
            <w:pPr>
              <w:rPr>
                <w:rFonts w:ascii="Arial" w:hAnsi="Arial" w:cs="Arial"/>
                <w:b/>
              </w:rPr>
            </w:pPr>
          </w:p>
          <w:p w14:paraId="64BA64DE" w14:textId="77777777" w:rsidR="005408D8" w:rsidRPr="005408D8" w:rsidRDefault="005408D8" w:rsidP="00105ABC">
            <w:pPr>
              <w:rPr>
                <w:rFonts w:ascii="Arial" w:hAnsi="Arial" w:cs="Arial"/>
                <w:b/>
              </w:rPr>
            </w:pPr>
          </w:p>
          <w:p w14:paraId="5DBC80B9" w14:textId="77777777" w:rsidR="005408D8" w:rsidRPr="005408D8" w:rsidRDefault="005408D8" w:rsidP="00105ABC">
            <w:pPr>
              <w:rPr>
                <w:rFonts w:ascii="Arial" w:hAnsi="Arial" w:cs="Arial"/>
                <w:b/>
              </w:rPr>
            </w:pPr>
          </w:p>
        </w:tc>
      </w:tr>
      <w:tr w:rsidR="005408D8" w:rsidRPr="00281F64" w14:paraId="2ADC7C0D" w14:textId="77777777" w:rsidTr="00105ABC">
        <w:tc>
          <w:tcPr>
            <w:tcW w:w="190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6513F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Brief description of the information found / service </w:t>
            </w:r>
            <w:proofErr w:type="gramStart"/>
            <w:r>
              <w:rPr>
                <w:rFonts w:ascii="Arial" w:hAnsi="Arial" w:cs="Arial"/>
                <w:b/>
                <w:bCs/>
              </w:rPr>
              <w:t>provided</w:t>
            </w:r>
            <w:proofErr w:type="gramEnd"/>
          </w:p>
          <w:p w14:paraId="0FF7A692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  <w:p w14:paraId="2ABDE9DC" w14:textId="77777777" w:rsidR="005408D8" w:rsidRPr="00AC75A3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166F3" w14:textId="77777777" w:rsidR="005408D8" w:rsidRPr="005408D8" w:rsidRDefault="005408D8" w:rsidP="00105ABC">
            <w:pPr>
              <w:rPr>
                <w:rFonts w:ascii="Arial" w:hAnsi="Arial" w:cs="Arial"/>
                <w:lang w:val="en-US"/>
              </w:rPr>
            </w:pPr>
            <w:r w:rsidRPr="005408D8">
              <w:rPr>
                <w:rFonts w:ascii="Arial" w:hAnsi="Arial" w:cs="Arial"/>
                <w:lang w:val="en-US"/>
              </w:rPr>
              <w:t> </w:t>
            </w:r>
            <w:r w:rsidR="00690FAD" w:rsidRPr="00690FAD">
              <w:rPr>
                <w:rFonts w:ascii="Arial" w:hAnsi="Arial" w:cs="Arial"/>
              </w:rPr>
              <w:t xml:space="preserve">"I did a preliminary search on PubMed but not the other databases. Knowing about the evidence search service that the library provides I thought this was a perfect opportunity to find papers that I may have missed in a more systematic </w:t>
            </w:r>
            <w:proofErr w:type="gramStart"/>
            <w:r w:rsidR="00690FAD" w:rsidRPr="00690FAD">
              <w:rPr>
                <w:rFonts w:ascii="Arial" w:hAnsi="Arial" w:cs="Arial"/>
              </w:rPr>
              <w:t>way"</w:t>
            </w:r>
            <w:proofErr w:type="gramEnd"/>
          </w:p>
          <w:p w14:paraId="609763CC" w14:textId="77777777" w:rsidR="005408D8" w:rsidRPr="005408D8" w:rsidRDefault="005408D8" w:rsidP="00105ABC">
            <w:pPr>
              <w:rPr>
                <w:rFonts w:ascii="Arial" w:hAnsi="Arial" w:cs="Arial"/>
              </w:rPr>
            </w:pPr>
          </w:p>
        </w:tc>
      </w:tr>
      <w:tr w:rsidR="005408D8" w:rsidRPr="00281F64" w14:paraId="1CEEF647" w14:textId="77777777" w:rsidTr="00105ABC">
        <w:tc>
          <w:tcPr>
            <w:tcW w:w="190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8FCA9F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5D360B" w14:textId="77777777" w:rsidR="005408D8" w:rsidRPr="000A2602" w:rsidRDefault="005408D8" w:rsidP="00105ABC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66AB0B3" w14:textId="77777777" w:rsidR="005408D8" w:rsidRDefault="005408D8" w:rsidP="005408D8"/>
    <w:tbl>
      <w:tblPr>
        <w:tblW w:w="9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08"/>
        <w:gridCol w:w="7200"/>
      </w:tblGrid>
      <w:tr w:rsidR="005408D8" w:rsidRPr="00281F64" w14:paraId="0B2DBD86" w14:textId="77777777" w:rsidTr="00105ABC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991A1" w14:textId="77777777" w:rsidR="005408D8" w:rsidRPr="008A6A55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outcome and impact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2495B9" w14:textId="77777777" w:rsidR="005408D8" w:rsidRPr="005408D8" w:rsidRDefault="005408D8" w:rsidP="00105ABC">
            <w:pPr>
              <w:rPr>
                <w:rFonts w:ascii="Arial" w:hAnsi="Arial" w:cs="Arial"/>
                <w:lang w:val="en-US"/>
              </w:rPr>
            </w:pPr>
            <w:r w:rsidRPr="005408D8">
              <w:rPr>
                <w:rFonts w:ascii="Arial" w:hAnsi="Arial" w:cs="Arial"/>
                <w:lang w:val="en-US"/>
              </w:rPr>
              <w:t xml:space="preserve">The paper was accepted for publication by </w:t>
            </w:r>
            <w:proofErr w:type="gramStart"/>
            <w:r w:rsidRPr="005408D8">
              <w:rPr>
                <w:rFonts w:ascii="Arial" w:hAnsi="Arial" w:cs="Arial"/>
                <w:lang w:val="en-US"/>
              </w:rPr>
              <w:t>The</w:t>
            </w:r>
            <w:proofErr w:type="gramEnd"/>
            <w:r w:rsidRPr="005408D8">
              <w:rPr>
                <w:rFonts w:ascii="Arial" w:hAnsi="Arial" w:cs="Arial"/>
                <w:lang w:val="en-US"/>
              </w:rPr>
              <w:t xml:space="preserve"> journal of cardiovascular pharmacology and therapeutics on 27th November</w:t>
            </w:r>
          </w:p>
          <w:p w14:paraId="7E909193" w14:textId="77777777" w:rsidR="005408D8" w:rsidRPr="000A2602" w:rsidRDefault="005408D8" w:rsidP="00105ABC">
            <w:pPr>
              <w:rPr>
                <w:rFonts w:ascii="Calibri" w:hAnsi="Calibri" w:cs="Calibri"/>
                <w:lang w:val="en-US"/>
              </w:rPr>
            </w:pPr>
          </w:p>
        </w:tc>
      </w:tr>
      <w:tr w:rsidR="005408D8" w:rsidRPr="00281F64" w14:paraId="67A06404" w14:textId="77777777" w:rsidTr="005408D8">
        <w:trPr>
          <w:trHeight w:val="1465"/>
        </w:trPr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C80BD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Immediate Impact</w:t>
            </w:r>
          </w:p>
          <w:p w14:paraId="6473C24D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  <w:p w14:paraId="47F1F6B0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  <w:p w14:paraId="28919B4D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  <w:p w14:paraId="74FF98E2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913FC" w14:textId="77777777" w:rsidR="005408D8" w:rsidRPr="00344C3C" w:rsidRDefault="005408D8" w:rsidP="00105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Very well received by the senior author. The paper will be used </w:t>
            </w:r>
            <w:r w:rsidR="0025129E">
              <w:rPr>
                <w:rFonts w:ascii="Arial" w:hAnsi="Arial" w:cs="Arial"/>
              </w:rPr>
              <w:t>by the Cardio</w:t>
            </w:r>
            <w:r w:rsidR="008F5D62">
              <w:rPr>
                <w:rFonts w:ascii="Arial" w:hAnsi="Arial" w:cs="Arial"/>
              </w:rPr>
              <w:t>logists team who</w:t>
            </w:r>
            <w:r w:rsidR="0025129E">
              <w:rPr>
                <w:rFonts w:ascii="Arial" w:hAnsi="Arial" w:cs="Arial"/>
              </w:rPr>
              <w:t xml:space="preserve"> will draw lessons learned,</w:t>
            </w:r>
            <w:r>
              <w:rPr>
                <w:rFonts w:ascii="Arial" w:hAnsi="Arial" w:cs="Arial"/>
              </w:rPr>
              <w:t xml:space="preserve"> and see how they will adapt the management of patients with Covid19 and coronary thrombus</w:t>
            </w:r>
          </w:p>
        </w:tc>
      </w:tr>
      <w:tr w:rsidR="005408D8" w:rsidRPr="00281F64" w14:paraId="73A51639" w14:textId="77777777" w:rsidTr="00105ABC">
        <w:tc>
          <w:tcPr>
            <w:tcW w:w="190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9D382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Probable </w:t>
            </w:r>
            <w:r>
              <w:rPr>
                <w:rFonts w:ascii="Arial" w:hAnsi="Arial" w:cs="Arial"/>
                <w:b/>
                <w:bCs/>
              </w:rPr>
              <w:lastRenderedPageBreak/>
              <w:t>future Impact</w:t>
            </w:r>
          </w:p>
          <w:p w14:paraId="52A3E4D6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</w:p>
          <w:p w14:paraId="748ED1F0" w14:textId="77777777" w:rsidR="005408D8" w:rsidRDefault="005408D8" w:rsidP="00105AB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(including quotes)</w:t>
            </w:r>
          </w:p>
        </w:tc>
        <w:tc>
          <w:tcPr>
            <w:tcW w:w="72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8C91E" w14:textId="77777777" w:rsidR="005408D8" w:rsidRDefault="005408D8" w:rsidP="00105A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Dr </w:t>
            </w:r>
            <w:proofErr w:type="spellStart"/>
            <w:r>
              <w:rPr>
                <w:rFonts w:ascii="Arial" w:hAnsi="Arial" w:cs="Arial"/>
              </w:rPr>
              <w:t>Kelham</w:t>
            </w:r>
            <w:proofErr w:type="spellEnd"/>
            <w:r>
              <w:rPr>
                <w:rFonts w:ascii="Arial" w:hAnsi="Arial" w:cs="Arial"/>
              </w:rPr>
              <w:t xml:space="preserve"> also intends to use it for </w:t>
            </w:r>
            <w:proofErr w:type="gramStart"/>
            <w:r>
              <w:rPr>
                <w:rFonts w:ascii="Arial" w:hAnsi="Arial" w:cs="Arial"/>
              </w:rPr>
              <w:t>teaching</w:t>
            </w:r>
            <w:proofErr w:type="gramEnd"/>
            <w:r>
              <w:rPr>
                <w:rFonts w:ascii="Arial" w:hAnsi="Arial" w:cs="Arial"/>
              </w:rPr>
              <w:t xml:space="preserve"> and it </w:t>
            </w:r>
            <w:r w:rsidR="0025129E">
              <w:rPr>
                <w:rFonts w:ascii="Arial" w:hAnsi="Arial" w:cs="Arial"/>
              </w:rPr>
              <w:t>could</w:t>
            </w:r>
            <w:r>
              <w:rPr>
                <w:rFonts w:ascii="Arial" w:hAnsi="Arial" w:cs="Arial"/>
              </w:rPr>
              <w:t xml:space="preserve"> be used</w:t>
            </w:r>
            <w:r w:rsidR="0025129E">
              <w:rPr>
                <w:rFonts w:ascii="Arial" w:hAnsi="Arial" w:cs="Arial"/>
              </w:rPr>
              <w:t xml:space="preserve"> </w:t>
            </w:r>
            <w:r w:rsidR="0025129E">
              <w:rPr>
                <w:rFonts w:ascii="Arial" w:hAnsi="Arial" w:cs="Arial"/>
              </w:rPr>
              <w:lastRenderedPageBreak/>
              <w:t>for writing guidelines later on.</w:t>
            </w:r>
          </w:p>
          <w:p w14:paraId="1FE85127" w14:textId="77777777" w:rsidR="005408D8" w:rsidRDefault="005408D8" w:rsidP="00105ABC">
            <w:pPr>
              <w:rPr>
                <w:rFonts w:ascii="Arial" w:hAnsi="Arial" w:cs="Arial"/>
              </w:rPr>
            </w:pPr>
          </w:p>
          <w:p w14:paraId="2E7E030F" w14:textId="77777777" w:rsidR="005408D8" w:rsidRDefault="005408D8" w:rsidP="00105ABC">
            <w:pPr>
              <w:rPr>
                <w:rFonts w:ascii="Arial" w:hAnsi="Arial" w:cs="Arial"/>
              </w:rPr>
            </w:pPr>
          </w:p>
          <w:p w14:paraId="334831A3" w14:textId="77777777" w:rsidR="005408D8" w:rsidRPr="00344C3C" w:rsidRDefault="005408D8" w:rsidP="00105ABC">
            <w:pPr>
              <w:rPr>
                <w:rFonts w:ascii="Arial" w:hAnsi="Arial" w:cs="Arial"/>
              </w:rPr>
            </w:pPr>
          </w:p>
        </w:tc>
      </w:tr>
    </w:tbl>
    <w:p w14:paraId="1F528B02" w14:textId="77777777" w:rsidR="005408D8" w:rsidRPr="00281F64" w:rsidRDefault="005408D8" w:rsidP="005408D8"/>
    <w:p w14:paraId="3CABA0C5" w14:textId="77777777" w:rsidR="00E30687" w:rsidRDefault="00E30687"/>
    <w:sectPr w:rsidR="00E30687" w:rsidSect="006712E6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7FE3B" w14:textId="77777777" w:rsidR="00CD0FB2" w:rsidRDefault="00CD0FB2" w:rsidP="006712E6">
      <w:r>
        <w:separator/>
      </w:r>
    </w:p>
  </w:endnote>
  <w:endnote w:type="continuationSeparator" w:id="0">
    <w:p w14:paraId="09B1463A" w14:textId="77777777" w:rsidR="00CD0FB2" w:rsidRDefault="00CD0FB2" w:rsidP="00671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D667F" w14:textId="77777777" w:rsidR="00344C3C" w:rsidRDefault="006C590D" w:rsidP="002279EB">
    <w:pPr>
      <w:pStyle w:val="Footer"/>
      <w:framePr w:wrap="around" w:vAnchor="text" w:hAnchor="margin" w:xAlign="right" w:y="1"/>
      <w:rPr>
        <w:rStyle w:val="PageNumber"/>
      </w:rPr>
    </w:pPr>
  </w:p>
  <w:p w14:paraId="7901F452" w14:textId="77777777" w:rsidR="00344C3C" w:rsidRDefault="006C590D" w:rsidP="00F841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FF87D3" w14:textId="77777777" w:rsidR="00344C3C" w:rsidRPr="005531C8" w:rsidRDefault="00ED5C20" w:rsidP="00344C3C">
    <w:pPr>
      <w:pStyle w:val="Footer"/>
      <w:ind w:right="360"/>
      <w:rPr>
        <w:rFonts w:ascii="Arial" w:hAnsi="Arial" w:cs="Arial"/>
      </w:rPr>
    </w:pPr>
    <w:r>
      <w:rPr>
        <w:rFonts w:ascii="Arial" w:hAnsi="Arial" w:cs="Arial"/>
      </w:rPr>
      <w:t>07_03_17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385A0" w14:textId="77777777" w:rsidR="00CD0FB2" w:rsidRDefault="00CD0FB2" w:rsidP="006712E6">
      <w:r>
        <w:separator/>
      </w:r>
    </w:p>
  </w:footnote>
  <w:footnote w:type="continuationSeparator" w:id="0">
    <w:p w14:paraId="0E4FB275" w14:textId="77777777" w:rsidR="00CD0FB2" w:rsidRDefault="00CD0FB2" w:rsidP="00671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4260D" w14:textId="77777777" w:rsidR="006E799A" w:rsidRPr="006E799A" w:rsidRDefault="00ED5C20">
    <w:pPr>
      <w:pStyle w:val="Header"/>
      <w:rPr>
        <w:i/>
      </w:rPr>
    </w:pPr>
    <w:r w:rsidRPr="00716DAA">
      <w:rPr>
        <w:rFonts w:ascii="Arial" w:hAnsi="Arial" w:cs="Arial"/>
        <w:b/>
        <w:bCs/>
        <w:i/>
      </w:rPr>
      <w:t>C1a</w:t>
    </w:r>
    <w:r>
      <w:rPr>
        <w:rFonts w:ascii="Arial" w:hAnsi="Arial" w:cs="Arial"/>
        <w:b/>
        <w:bCs/>
        <w:i/>
      </w:rPr>
      <w:tab/>
    </w:r>
    <w:r w:rsidRPr="006E799A">
      <w:rPr>
        <w:rFonts w:ascii="Arial" w:hAnsi="Arial" w:cs="Arial"/>
        <w:b/>
        <w:bCs/>
        <w:i/>
      </w:rPr>
      <w:t>Library Impact Case Study</w:t>
    </w:r>
  </w:p>
  <w:p w14:paraId="55749611" w14:textId="77777777" w:rsidR="006E799A" w:rsidRDefault="006C59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8D8"/>
    <w:rsid w:val="00031565"/>
    <w:rsid w:val="00061F34"/>
    <w:rsid w:val="00074C8D"/>
    <w:rsid w:val="0008293B"/>
    <w:rsid w:val="00101746"/>
    <w:rsid w:val="00101B60"/>
    <w:rsid w:val="00110707"/>
    <w:rsid w:val="00167337"/>
    <w:rsid w:val="00194F57"/>
    <w:rsid w:val="001E7070"/>
    <w:rsid w:val="00226E6B"/>
    <w:rsid w:val="002308C3"/>
    <w:rsid w:val="00234B6E"/>
    <w:rsid w:val="002358E2"/>
    <w:rsid w:val="00250D9A"/>
    <w:rsid w:val="0025129E"/>
    <w:rsid w:val="002669CA"/>
    <w:rsid w:val="002849C1"/>
    <w:rsid w:val="002B1543"/>
    <w:rsid w:val="002D4704"/>
    <w:rsid w:val="002D5591"/>
    <w:rsid w:val="002F6E67"/>
    <w:rsid w:val="00306530"/>
    <w:rsid w:val="00307A3A"/>
    <w:rsid w:val="00313439"/>
    <w:rsid w:val="00332694"/>
    <w:rsid w:val="00337D69"/>
    <w:rsid w:val="003463CA"/>
    <w:rsid w:val="00386242"/>
    <w:rsid w:val="00390E4B"/>
    <w:rsid w:val="003A405F"/>
    <w:rsid w:val="003D575E"/>
    <w:rsid w:val="003E520A"/>
    <w:rsid w:val="003F6951"/>
    <w:rsid w:val="003F7975"/>
    <w:rsid w:val="00414828"/>
    <w:rsid w:val="00415CCA"/>
    <w:rsid w:val="004214F6"/>
    <w:rsid w:val="004252DA"/>
    <w:rsid w:val="0044357D"/>
    <w:rsid w:val="00446F1A"/>
    <w:rsid w:val="0047007F"/>
    <w:rsid w:val="004745C0"/>
    <w:rsid w:val="0047562C"/>
    <w:rsid w:val="0048743C"/>
    <w:rsid w:val="004A216B"/>
    <w:rsid w:val="004B7702"/>
    <w:rsid w:val="004E2E81"/>
    <w:rsid w:val="004E341C"/>
    <w:rsid w:val="00513675"/>
    <w:rsid w:val="0051759E"/>
    <w:rsid w:val="00533B63"/>
    <w:rsid w:val="005408D8"/>
    <w:rsid w:val="00541668"/>
    <w:rsid w:val="00552E48"/>
    <w:rsid w:val="00592830"/>
    <w:rsid w:val="00592CF4"/>
    <w:rsid w:val="005935F6"/>
    <w:rsid w:val="00596270"/>
    <w:rsid w:val="005B2021"/>
    <w:rsid w:val="005B6B96"/>
    <w:rsid w:val="005D173E"/>
    <w:rsid w:val="005F18B6"/>
    <w:rsid w:val="005F38D5"/>
    <w:rsid w:val="00630D47"/>
    <w:rsid w:val="00640D25"/>
    <w:rsid w:val="006535A7"/>
    <w:rsid w:val="00664F6D"/>
    <w:rsid w:val="006712E6"/>
    <w:rsid w:val="006760DF"/>
    <w:rsid w:val="00686CB6"/>
    <w:rsid w:val="00690FAD"/>
    <w:rsid w:val="006C590D"/>
    <w:rsid w:val="006F7B98"/>
    <w:rsid w:val="00701721"/>
    <w:rsid w:val="00711C36"/>
    <w:rsid w:val="00713E97"/>
    <w:rsid w:val="00714C35"/>
    <w:rsid w:val="00735DA7"/>
    <w:rsid w:val="00742B89"/>
    <w:rsid w:val="0075271B"/>
    <w:rsid w:val="00763BB5"/>
    <w:rsid w:val="00763C00"/>
    <w:rsid w:val="00770811"/>
    <w:rsid w:val="00794A03"/>
    <w:rsid w:val="007A06F8"/>
    <w:rsid w:val="007B0904"/>
    <w:rsid w:val="00802F9C"/>
    <w:rsid w:val="00866C09"/>
    <w:rsid w:val="00866E58"/>
    <w:rsid w:val="008970E9"/>
    <w:rsid w:val="008A57C1"/>
    <w:rsid w:val="008E57B6"/>
    <w:rsid w:val="008E7F13"/>
    <w:rsid w:val="008F2F68"/>
    <w:rsid w:val="008F5D62"/>
    <w:rsid w:val="00901719"/>
    <w:rsid w:val="00904B7F"/>
    <w:rsid w:val="00907B04"/>
    <w:rsid w:val="00915ABB"/>
    <w:rsid w:val="00915FD7"/>
    <w:rsid w:val="009C6B8E"/>
    <w:rsid w:val="009F31B1"/>
    <w:rsid w:val="009F5CC0"/>
    <w:rsid w:val="00A26F1F"/>
    <w:rsid w:val="00A27736"/>
    <w:rsid w:val="00A31F06"/>
    <w:rsid w:val="00A32E76"/>
    <w:rsid w:val="00A41156"/>
    <w:rsid w:val="00A60B52"/>
    <w:rsid w:val="00A73296"/>
    <w:rsid w:val="00A951BF"/>
    <w:rsid w:val="00A95834"/>
    <w:rsid w:val="00AC66AB"/>
    <w:rsid w:val="00AD07B9"/>
    <w:rsid w:val="00B11273"/>
    <w:rsid w:val="00B26963"/>
    <w:rsid w:val="00B360F1"/>
    <w:rsid w:val="00B42FE6"/>
    <w:rsid w:val="00B50519"/>
    <w:rsid w:val="00B86D1D"/>
    <w:rsid w:val="00BE0865"/>
    <w:rsid w:val="00BE2B92"/>
    <w:rsid w:val="00C10EB1"/>
    <w:rsid w:val="00C25D9F"/>
    <w:rsid w:val="00C41E9E"/>
    <w:rsid w:val="00C44F94"/>
    <w:rsid w:val="00C866EF"/>
    <w:rsid w:val="00CB4EA4"/>
    <w:rsid w:val="00CD0FB2"/>
    <w:rsid w:val="00CD7B64"/>
    <w:rsid w:val="00CE29FF"/>
    <w:rsid w:val="00CF5D40"/>
    <w:rsid w:val="00CF7268"/>
    <w:rsid w:val="00D606E4"/>
    <w:rsid w:val="00D634DD"/>
    <w:rsid w:val="00D81696"/>
    <w:rsid w:val="00D92B77"/>
    <w:rsid w:val="00D95CD8"/>
    <w:rsid w:val="00DC2A7A"/>
    <w:rsid w:val="00DD4D8A"/>
    <w:rsid w:val="00DD512C"/>
    <w:rsid w:val="00DF6FD0"/>
    <w:rsid w:val="00DF757E"/>
    <w:rsid w:val="00E03FC8"/>
    <w:rsid w:val="00E30687"/>
    <w:rsid w:val="00E46535"/>
    <w:rsid w:val="00E674D4"/>
    <w:rsid w:val="00E71360"/>
    <w:rsid w:val="00E72DD1"/>
    <w:rsid w:val="00E7618E"/>
    <w:rsid w:val="00E8520F"/>
    <w:rsid w:val="00EC6DF2"/>
    <w:rsid w:val="00ED5C20"/>
    <w:rsid w:val="00EE266A"/>
    <w:rsid w:val="00EE7CCD"/>
    <w:rsid w:val="00EF094C"/>
    <w:rsid w:val="00F07B91"/>
    <w:rsid w:val="00F7246F"/>
    <w:rsid w:val="00F769DA"/>
    <w:rsid w:val="00F828CF"/>
    <w:rsid w:val="00FD2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7007D"/>
  <w15:docId w15:val="{5D992639-6283-4323-BA49-B8B5B144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408D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5408D8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PageNumber">
    <w:name w:val="page number"/>
    <w:basedOn w:val="DefaultParagraphFont"/>
    <w:rsid w:val="005408D8"/>
  </w:style>
  <w:style w:type="paragraph" w:styleId="Header">
    <w:name w:val="header"/>
    <w:basedOn w:val="Normal"/>
    <w:link w:val="HeaderChar"/>
    <w:uiPriority w:val="99"/>
    <w:rsid w:val="005408D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08D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1" ma:contentTypeDescription="Create a new document." ma:contentTypeScope="" ma:versionID="3e4a170cad54fa8e8224558877923012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b212d17ac051dc9cc1051dc94c7bf72a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747469-807D-45E8-904A-EA5277F52C9F}"/>
</file>

<file path=customXml/itemProps2.xml><?xml version="1.0" encoding="utf-8"?>
<ds:datastoreItem xmlns:ds="http://schemas.openxmlformats.org/officeDocument/2006/customXml" ds:itemID="{0B7D8597-7700-40B8-96BC-5E2AAD660744}"/>
</file>

<file path=customXml/itemProps3.xml><?xml version="1.0" encoding="utf-8"?>
<ds:datastoreItem xmlns:ds="http://schemas.openxmlformats.org/officeDocument/2006/customXml" ds:itemID="{3FFA30F3-DFB9-4C88-94BE-40BDD53B7A8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Barts Health NHS Trust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Alaster Tonge</dc:creator>
  <cp:lastModifiedBy>Jayne Lees</cp:lastModifiedBy>
  <cp:revision>2</cp:revision>
  <dcterms:created xsi:type="dcterms:W3CDTF">2021-01-21T12:50:00Z</dcterms:created>
  <dcterms:modified xsi:type="dcterms:W3CDTF">2021-01-21T12:50:00Z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inDIP File ID">
    <vt:lpwstr>1a64e150-9dff-4779-b6df-77d9f5a8505e</vt:lpwstr>
  </property>
  <property fmtid="{D5CDD505-2E9C-101B-9397-08002B2CF9AE}" pid="3" name="ContentTypeId">
    <vt:lpwstr>0x01010004284662425BB74D9B74AC55D8A84506</vt:lpwstr>
  </property>
</Properties>
</file>