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1CBC95E" w14:textId="4E95D24E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3ABACBB1" w14:textId="12BF8BCF" w:rsidR="001E1FBE" w:rsidRPr="0089542C" w:rsidRDefault="00E42F8D" w:rsidP="00A068CD">
      <w:pPr>
        <w:pStyle w:val="Heading1"/>
        <w:rPr>
          <w:i/>
          <w:iCs/>
        </w:rPr>
      </w:pPr>
      <w:r>
        <w:rPr>
          <w:i/>
          <w:iCs/>
        </w:rPr>
        <w:t>UCL Great Ormond Street Institute of Child Health Library</w:t>
      </w:r>
      <w:r w:rsidR="0065504D" w:rsidRPr="0089542C">
        <w:rPr>
          <w:i/>
          <w:iCs/>
        </w:rPr>
        <w:t xml:space="preserve">: </w:t>
      </w:r>
      <w:r>
        <w:rPr>
          <w:i/>
          <w:iCs/>
        </w:rPr>
        <w:t>End</w:t>
      </w:r>
      <w:r w:rsidR="000F61BA">
        <w:rPr>
          <w:i/>
          <w:iCs/>
        </w:rPr>
        <w:t>N</w:t>
      </w:r>
      <w:r>
        <w:rPr>
          <w:i/>
          <w:iCs/>
        </w:rPr>
        <w:t>ote software and End</w:t>
      </w:r>
      <w:r w:rsidR="000F61BA">
        <w:rPr>
          <w:i/>
          <w:iCs/>
        </w:rPr>
        <w:t>N</w:t>
      </w:r>
      <w:r>
        <w:rPr>
          <w:i/>
          <w:iCs/>
        </w:rPr>
        <w:t xml:space="preserve">ote training for GOSH staff at home because of remote working during the pandemic. </w:t>
      </w:r>
    </w:p>
    <w:p w14:paraId="314763F9" w14:textId="77777777" w:rsidR="00C33E2A" w:rsidRPr="00C33E2A" w:rsidRDefault="00C33E2A" w:rsidP="00C33E2A"/>
    <w:p w14:paraId="1722E51C" w14:textId="420F329E" w:rsidR="00107CF7" w:rsidRPr="008B2CE9" w:rsidRDefault="0089542C" w:rsidP="00107CF7">
      <w:pPr>
        <w:rPr>
          <w:i/>
          <w:iCs/>
        </w:rPr>
      </w:pPr>
      <w:r w:rsidRPr="0089542C">
        <w:t xml:space="preserve">Date </w:t>
      </w:r>
      <w:r w:rsidR="008B2CE9">
        <w:rPr>
          <w:i/>
          <w:iCs/>
        </w:rPr>
        <w:t>1</w:t>
      </w:r>
      <w:r w:rsidR="008B2CE9" w:rsidRPr="008B2CE9">
        <w:rPr>
          <w:i/>
          <w:iCs/>
          <w:vertAlign w:val="superscript"/>
        </w:rPr>
        <w:t>st</w:t>
      </w:r>
      <w:r w:rsidR="008B2CE9">
        <w:rPr>
          <w:i/>
          <w:iCs/>
        </w:rPr>
        <w:t xml:space="preserve"> June 2021 </w:t>
      </w:r>
    </w:p>
    <w:p w14:paraId="6C80E895" w14:textId="77777777" w:rsidR="0089542C" w:rsidRDefault="0089542C" w:rsidP="00107CF7"/>
    <w:p w14:paraId="5D243FFB" w14:textId="77777777" w:rsidR="0089542C" w:rsidRDefault="0065504D" w:rsidP="0089542C">
      <w:pPr>
        <w:pStyle w:val="Heading2"/>
      </w:pPr>
      <w:r>
        <w:t>R</w:t>
      </w:r>
      <w:r w:rsidR="00657F6E">
        <w:t>eason for enquiry</w:t>
      </w:r>
    </w:p>
    <w:p w14:paraId="27E9BE8E" w14:textId="23363206" w:rsidR="00CB7164" w:rsidRPr="00CB7164" w:rsidRDefault="00E42F8D" w:rsidP="00CB7164">
      <w:pPr>
        <w:rPr>
          <w:rFonts w:ascii="Times New Roman" w:eastAsia="Times New Roman" w:hAnsi="Times New Roman" w:cs="Times New Roman"/>
          <w:i/>
          <w:iCs/>
          <w:lang w:eastAsia="en-GB"/>
        </w:rPr>
      </w:pPr>
      <w:r w:rsidRPr="00CB7164">
        <w:rPr>
          <w:i/>
          <w:iCs/>
        </w:rPr>
        <w:t>3 years ago, we negotiated and implemented an End</w:t>
      </w:r>
      <w:r w:rsidR="000F61BA">
        <w:rPr>
          <w:i/>
          <w:iCs/>
        </w:rPr>
        <w:t>N</w:t>
      </w:r>
      <w:r w:rsidRPr="00CB7164">
        <w:rPr>
          <w:i/>
          <w:iCs/>
        </w:rPr>
        <w:t>ote licence for the whole Trust in order to make the End</w:t>
      </w:r>
      <w:r w:rsidR="000F61BA">
        <w:rPr>
          <w:i/>
          <w:iCs/>
        </w:rPr>
        <w:t>N</w:t>
      </w:r>
      <w:r w:rsidRPr="00CB7164">
        <w:rPr>
          <w:i/>
          <w:iCs/>
        </w:rPr>
        <w:t>ote software available to each member of staff at work. We also created a training program</w:t>
      </w:r>
      <w:r w:rsidR="000F61BA">
        <w:rPr>
          <w:i/>
          <w:iCs/>
        </w:rPr>
        <w:t>me</w:t>
      </w:r>
      <w:r w:rsidRPr="00CB7164">
        <w:rPr>
          <w:i/>
          <w:iCs/>
        </w:rPr>
        <w:t xml:space="preserve"> for GOSH staff which included End</w:t>
      </w:r>
      <w:r w:rsidR="000F61BA">
        <w:rPr>
          <w:i/>
          <w:iCs/>
        </w:rPr>
        <w:t>N</w:t>
      </w:r>
      <w:r w:rsidRPr="00CB7164">
        <w:rPr>
          <w:i/>
          <w:iCs/>
        </w:rPr>
        <w:t>ote. Every time a member of staff needed the End</w:t>
      </w:r>
      <w:r w:rsidR="000F61BA">
        <w:rPr>
          <w:i/>
          <w:iCs/>
        </w:rPr>
        <w:t>N</w:t>
      </w:r>
      <w:r w:rsidRPr="00CB7164">
        <w:rPr>
          <w:i/>
          <w:iCs/>
        </w:rPr>
        <w:t>ote software for their department IT would add it overnight on their work computer upon request. And they would sign up and come to one of our training</w:t>
      </w:r>
      <w:r w:rsidR="008C42AD">
        <w:rPr>
          <w:i/>
          <w:iCs/>
        </w:rPr>
        <w:t xml:space="preserve"> </w:t>
      </w:r>
      <w:r w:rsidR="00670E14">
        <w:rPr>
          <w:i/>
          <w:iCs/>
        </w:rPr>
        <w:t>sessions</w:t>
      </w:r>
      <w:r w:rsidRPr="00CB7164">
        <w:rPr>
          <w:i/>
          <w:iCs/>
        </w:rPr>
        <w:t xml:space="preserve">. </w:t>
      </w:r>
      <w:r w:rsidR="00CB7164" w:rsidRPr="00CB7164">
        <w:rPr>
          <w:rFonts w:ascii="Helvetica Neue" w:eastAsia="Times New Roman" w:hAnsi="Helvetica Neue" w:cs="Times New Roman"/>
          <w:i/>
          <w:iCs/>
          <w:color w:val="000000"/>
          <w:shd w:val="clear" w:color="auto" w:fill="FFFFFF"/>
          <w:lang w:eastAsia="en-GB"/>
        </w:rPr>
        <w:t>EndNote is essential for GOSH researchers, however access to the software was only possible on site. </w:t>
      </w:r>
    </w:p>
    <w:p w14:paraId="280DE1E4" w14:textId="28FD4D6D" w:rsidR="0089542C" w:rsidRPr="00CB7164" w:rsidRDefault="00E42F8D" w:rsidP="0089542C">
      <w:pPr>
        <w:rPr>
          <w:i/>
          <w:iCs/>
        </w:rPr>
      </w:pPr>
      <w:r w:rsidRPr="00CB7164">
        <w:rPr>
          <w:i/>
          <w:iCs/>
        </w:rPr>
        <w:t>With the pandemic most of the GOSH research staff w</w:t>
      </w:r>
      <w:r w:rsidR="000F61BA">
        <w:rPr>
          <w:i/>
          <w:iCs/>
        </w:rPr>
        <w:t>ere</w:t>
      </w:r>
      <w:r w:rsidRPr="00CB7164">
        <w:rPr>
          <w:i/>
          <w:iCs/>
        </w:rPr>
        <w:t xml:space="preserve"> asked to work remotely so they would not be able to access End</w:t>
      </w:r>
      <w:r w:rsidR="000F61BA">
        <w:rPr>
          <w:i/>
          <w:iCs/>
        </w:rPr>
        <w:t>N</w:t>
      </w:r>
      <w:r w:rsidRPr="00CB7164">
        <w:rPr>
          <w:i/>
          <w:iCs/>
        </w:rPr>
        <w:t xml:space="preserve">ote </w:t>
      </w:r>
      <w:proofErr w:type="gramStart"/>
      <w:r w:rsidRPr="00CB7164">
        <w:rPr>
          <w:i/>
          <w:iCs/>
        </w:rPr>
        <w:t>any</w:t>
      </w:r>
      <w:r w:rsidR="000F61BA">
        <w:rPr>
          <w:i/>
          <w:iCs/>
        </w:rPr>
        <w:t xml:space="preserve"> </w:t>
      </w:r>
      <w:r w:rsidRPr="00CB7164">
        <w:rPr>
          <w:i/>
          <w:iCs/>
        </w:rPr>
        <w:t>more</w:t>
      </w:r>
      <w:proofErr w:type="gramEnd"/>
      <w:r w:rsidRPr="00CB7164">
        <w:rPr>
          <w:i/>
          <w:iCs/>
        </w:rPr>
        <w:t xml:space="preserve"> unless they purchased it </w:t>
      </w:r>
      <w:r w:rsidR="000F61BA">
        <w:rPr>
          <w:i/>
          <w:iCs/>
        </w:rPr>
        <w:t xml:space="preserve">as </w:t>
      </w:r>
      <w:r w:rsidRPr="00CB7164">
        <w:rPr>
          <w:i/>
          <w:iCs/>
        </w:rPr>
        <w:t>a home licence</w:t>
      </w:r>
      <w:r w:rsidR="000F61BA">
        <w:rPr>
          <w:i/>
          <w:iCs/>
        </w:rPr>
        <w:t>,</w:t>
      </w:r>
      <w:r w:rsidRPr="00CB7164">
        <w:rPr>
          <w:i/>
          <w:iCs/>
        </w:rPr>
        <w:t xml:space="preserve"> which even with the discount cost over £90</w:t>
      </w:r>
      <w:r w:rsidR="000F61BA">
        <w:rPr>
          <w:i/>
          <w:iCs/>
        </w:rPr>
        <w:t>,</w:t>
      </w:r>
      <w:r w:rsidRPr="00CB7164">
        <w:rPr>
          <w:i/>
          <w:iCs/>
        </w:rPr>
        <w:t xml:space="preserve"> </w:t>
      </w:r>
      <w:r w:rsidR="00CB7164" w:rsidRPr="00CB7164">
        <w:rPr>
          <w:i/>
          <w:iCs/>
        </w:rPr>
        <w:t xml:space="preserve">and we had to stop the face-to-face training. </w:t>
      </w:r>
    </w:p>
    <w:p w14:paraId="4530A234" w14:textId="7E44D1AE" w:rsidR="00C01F28" w:rsidRPr="00CB7164" w:rsidRDefault="00C01F28" w:rsidP="0089542C">
      <w:pPr>
        <w:pStyle w:val="Heading2"/>
        <w:rPr>
          <w:i/>
          <w:iCs/>
        </w:rPr>
      </w:pPr>
    </w:p>
    <w:p w14:paraId="32A44145" w14:textId="77777777" w:rsidR="00657F6E" w:rsidRPr="00CB7164" w:rsidRDefault="00657F6E" w:rsidP="00107CF7">
      <w:pPr>
        <w:rPr>
          <w:i/>
          <w:iCs/>
        </w:rPr>
      </w:pPr>
    </w:p>
    <w:p w14:paraId="2B96EC37" w14:textId="573DBCB5" w:rsidR="00F84F64" w:rsidRDefault="00A34FFC" w:rsidP="00A90546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379FBE72" w14:textId="6A784E8C" w:rsidR="0089542C" w:rsidRPr="00D07BE4" w:rsidRDefault="00CB7164" w:rsidP="00D07BE4">
      <w:pPr>
        <w:pStyle w:val="NormalWeb"/>
        <w:spacing w:before="0" w:beforeAutospacing="0" w:after="360" w:afterAutospacing="0"/>
        <w:textAlignment w:val="baseline"/>
        <w:rPr>
          <w:rFonts w:ascii="Arial" w:eastAsia="Times New Roman" w:hAnsi="Arial" w:cs="Arial"/>
          <w:i/>
          <w:iCs/>
          <w:color w:val="000000"/>
          <w:sz w:val="24"/>
          <w:lang w:eastAsia="en-GB"/>
        </w:rPr>
      </w:pPr>
      <w:r w:rsidRPr="00D07BE4">
        <w:rPr>
          <w:rFonts w:ascii="Arial" w:hAnsi="Arial" w:cs="Arial"/>
          <w:i/>
          <w:iCs/>
          <w:sz w:val="24"/>
        </w:rPr>
        <w:t>We swiftly responded to feedback and to the need of GOSH staff and asked the End</w:t>
      </w:r>
      <w:r w:rsidR="000F61BA">
        <w:rPr>
          <w:rFonts w:ascii="Arial" w:hAnsi="Arial" w:cs="Arial"/>
          <w:i/>
          <w:iCs/>
          <w:sz w:val="24"/>
        </w:rPr>
        <w:t>N</w:t>
      </w:r>
      <w:r w:rsidRPr="00D07BE4">
        <w:rPr>
          <w:rFonts w:ascii="Arial" w:hAnsi="Arial" w:cs="Arial"/>
          <w:i/>
          <w:iCs/>
          <w:sz w:val="24"/>
        </w:rPr>
        <w:t>ote providers whether it was possible for GOSH staff to access End</w:t>
      </w:r>
      <w:r w:rsidR="000F61BA">
        <w:rPr>
          <w:rFonts w:ascii="Arial" w:hAnsi="Arial" w:cs="Arial"/>
          <w:i/>
          <w:iCs/>
          <w:sz w:val="24"/>
        </w:rPr>
        <w:t>N</w:t>
      </w:r>
      <w:r w:rsidRPr="00D07BE4">
        <w:rPr>
          <w:rFonts w:ascii="Arial" w:hAnsi="Arial" w:cs="Arial"/>
          <w:i/>
          <w:iCs/>
          <w:sz w:val="24"/>
        </w:rPr>
        <w:t xml:space="preserve">ote from their home computer. They responded </w:t>
      </w:r>
      <w:r w:rsidR="00D07BE4" w:rsidRPr="00D07BE4">
        <w:rPr>
          <w:rFonts w:ascii="Arial" w:hAnsi="Arial" w:cs="Arial"/>
          <w:i/>
          <w:iCs/>
          <w:sz w:val="24"/>
        </w:rPr>
        <w:t xml:space="preserve">affirmatively </w:t>
      </w:r>
      <w:r w:rsidRPr="00D07BE4">
        <w:rPr>
          <w:rFonts w:ascii="Arial" w:hAnsi="Arial" w:cs="Arial"/>
          <w:i/>
          <w:iCs/>
          <w:sz w:val="24"/>
        </w:rPr>
        <w:t>and this bec</w:t>
      </w:r>
      <w:r w:rsidR="00F26C80">
        <w:rPr>
          <w:rFonts w:ascii="Arial" w:hAnsi="Arial" w:cs="Arial"/>
          <w:i/>
          <w:iCs/>
          <w:sz w:val="24"/>
        </w:rPr>
        <w:t>a</w:t>
      </w:r>
      <w:r w:rsidRPr="00D07BE4">
        <w:rPr>
          <w:rFonts w:ascii="Arial" w:hAnsi="Arial" w:cs="Arial"/>
          <w:i/>
          <w:iCs/>
          <w:sz w:val="24"/>
        </w:rPr>
        <w:t>me possible very quickly. The Librarian was allowed to send GOSH staff a code to download End</w:t>
      </w:r>
      <w:r w:rsidR="000F61BA">
        <w:rPr>
          <w:rFonts w:ascii="Arial" w:hAnsi="Arial" w:cs="Arial"/>
          <w:i/>
          <w:iCs/>
          <w:sz w:val="24"/>
        </w:rPr>
        <w:t>N</w:t>
      </w:r>
      <w:r w:rsidRPr="00D07BE4">
        <w:rPr>
          <w:rFonts w:ascii="Arial" w:hAnsi="Arial" w:cs="Arial"/>
          <w:i/>
          <w:iCs/>
          <w:sz w:val="24"/>
        </w:rPr>
        <w:t>ote to their home computer, for both PC and MAC. This meant that GOSH staff could carry on doing their research from home and it</w:t>
      </w:r>
      <w:r w:rsidRPr="00D07BE4">
        <w:rPr>
          <w:rFonts w:ascii="Arial" w:hAnsi="Arial" w:cs="Arial"/>
          <w:i/>
          <w:iCs/>
          <w:sz w:val="56"/>
          <w:szCs w:val="56"/>
        </w:rPr>
        <w:t xml:space="preserve"> </w:t>
      </w:r>
      <w:r w:rsidRPr="00D07BE4">
        <w:rPr>
          <w:rFonts w:ascii="Arial" w:hAnsi="Arial" w:cs="Arial"/>
          <w:i/>
          <w:iCs/>
          <w:sz w:val="24"/>
        </w:rPr>
        <w:t>saved each of them over £90</w:t>
      </w:r>
      <w:r w:rsidR="00D07BE4" w:rsidRPr="00D07BE4">
        <w:rPr>
          <w:rFonts w:ascii="Arial" w:hAnsi="Arial" w:cs="Arial"/>
          <w:i/>
          <w:iCs/>
          <w:sz w:val="24"/>
        </w:rPr>
        <w:t xml:space="preserve">, thus saving the Trust so far </w:t>
      </w:r>
      <w:proofErr w:type="gramStart"/>
      <w:r w:rsidR="00D07BE4" w:rsidRPr="00D07BE4">
        <w:rPr>
          <w:rFonts w:ascii="Arial" w:hAnsi="Arial" w:cs="Arial"/>
          <w:i/>
          <w:iCs/>
          <w:sz w:val="24"/>
        </w:rPr>
        <w:t>about  £</w:t>
      </w:r>
      <w:proofErr w:type="gramEnd"/>
      <w:r w:rsidR="00D07BE4" w:rsidRPr="00D07BE4">
        <w:rPr>
          <w:rFonts w:ascii="Arial" w:hAnsi="Arial" w:cs="Arial"/>
          <w:i/>
          <w:iCs/>
          <w:sz w:val="24"/>
        </w:rPr>
        <w:t>28890</w:t>
      </w:r>
      <w:r w:rsidRPr="00D07BE4">
        <w:rPr>
          <w:rFonts w:ascii="Arial" w:hAnsi="Arial" w:cs="Arial"/>
          <w:i/>
          <w:iCs/>
          <w:sz w:val="24"/>
        </w:rPr>
        <w:t>. Since this has been implemented</w:t>
      </w:r>
      <w:r w:rsidR="00F26C80">
        <w:rPr>
          <w:rFonts w:ascii="Arial" w:hAnsi="Arial" w:cs="Arial"/>
          <w:i/>
          <w:iCs/>
          <w:sz w:val="24"/>
        </w:rPr>
        <w:t>,</w:t>
      </w:r>
      <w:r w:rsidRPr="00D07BE4">
        <w:rPr>
          <w:rFonts w:ascii="Arial" w:hAnsi="Arial" w:cs="Arial"/>
          <w:i/>
          <w:iCs/>
          <w:sz w:val="24"/>
        </w:rPr>
        <w:t xml:space="preserve"> 32 licen</w:t>
      </w:r>
      <w:r w:rsidR="00D84E48">
        <w:rPr>
          <w:rFonts w:ascii="Arial" w:hAnsi="Arial" w:cs="Arial"/>
          <w:i/>
          <w:iCs/>
          <w:sz w:val="24"/>
        </w:rPr>
        <w:t>c</w:t>
      </w:r>
      <w:r w:rsidRPr="00D07BE4">
        <w:rPr>
          <w:rFonts w:ascii="Arial" w:hAnsi="Arial" w:cs="Arial"/>
          <w:i/>
          <w:iCs/>
          <w:sz w:val="24"/>
        </w:rPr>
        <w:t>es have been shared with incredibly positive feedback from the</w:t>
      </w:r>
      <w:r w:rsidRPr="00D07BE4">
        <w:rPr>
          <w:rFonts w:ascii="Arial" w:hAnsi="Arial" w:cs="Arial"/>
          <w:i/>
          <w:iCs/>
          <w:sz w:val="56"/>
          <w:szCs w:val="56"/>
        </w:rPr>
        <w:t xml:space="preserve"> </w:t>
      </w:r>
      <w:r w:rsidRPr="00D07BE4">
        <w:rPr>
          <w:rFonts w:ascii="Arial" w:hAnsi="Arial" w:cs="Arial"/>
          <w:i/>
          <w:iCs/>
          <w:sz w:val="24"/>
        </w:rPr>
        <w:t>Trust. Also</w:t>
      </w:r>
      <w:r w:rsidR="000F61BA">
        <w:rPr>
          <w:rFonts w:ascii="Arial" w:hAnsi="Arial" w:cs="Arial"/>
          <w:i/>
          <w:iCs/>
          <w:sz w:val="24"/>
        </w:rPr>
        <w:t>,</w:t>
      </w:r>
      <w:r w:rsidRPr="00D07BE4">
        <w:rPr>
          <w:rFonts w:ascii="Arial" w:hAnsi="Arial" w:cs="Arial"/>
          <w:i/>
          <w:iCs/>
          <w:sz w:val="24"/>
        </w:rPr>
        <w:t xml:space="preserve"> </w:t>
      </w:r>
      <w:r w:rsidR="00D07BE4">
        <w:rPr>
          <w:rFonts w:ascii="Arial" w:hAnsi="Arial" w:cs="Arial"/>
          <w:i/>
          <w:iCs/>
          <w:sz w:val="24"/>
        </w:rPr>
        <w:t>f</w:t>
      </w:r>
      <w:r w:rsidR="00D07BE4" w:rsidRPr="00D07BE4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 xml:space="preserve">ollowing the introduction of restrictions due to the pandemic, </w:t>
      </w:r>
      <w:proofErr w:type="gramStart"/>
      <w:r w:rsidR="00D07BE4" w:rsidRPr="00D07BE4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>we  introduced</w:t>
      </w:r>
      <w:proofErr w:type="gramEnd"/>
      <w:r w:rsidR="00D07BE4" w:rsidRPr="00D07BE4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 xml:space="preserve"> </w:t>
      </w:r>
      <w:r w:rsidR="00D07BE4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 xml:space="preserve"> End</w:t>
      </w:r>
      <w:r w:rsidR="000F61BA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>N</w:t>
      </w:r>
      <w:r w:rsidR="00D07BE4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 xml:space="preserve">ote </w:t>
      </w:r>
      <w:r w:rsidR="00D07BE4" w:rsidRPr="00D07BE4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>online training to support our users through a combination of bespoke, live group sessions, as well as individual training</w:t>
      </w:r>
      <w:r w:rsidR="00D07BE4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 xml:space="preserve"> and online guides. </w:t>
      </w:r>
      <w:r w:rsidR="00DD5FB4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 xml:space="preserve">The online group sessions are all on Zoom and </w:t>
      </w:r>
      <w:proofErr w:type="gramStart"/>
      <w:r w:rsidR="00DD5FB4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>individuals  have</w:t>
      </w:r>
      <w:proofErr w:type="gramEnd"/>
      <w:r w:rsidR="00DD5FB4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 xml:space="preserve"> the choice of Zoom, Facetime, M</w:t>
      </w:r>
      <w:r w:rsidR="000F61BA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>S</w:t>
      </w:r>
      <w:r w:rsidR="00DD5FB4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 xml:space="preserve"> Teams or Skype. </w:t>
      </w:r>
    </w:p>
    <w:p w14:paraId="34248D98" w14:textId="77777777" w:rsidR="0089542C" w:rsidRPr="00D07BE4" w:rsidRDefault="0089542C">
      <w:pPr>
        <w:rPr>
          <w:rFonts w:cs="Arial"/>
          <w:sz w:val="56"/>
          <w:szCs w:val="56"/>
        </w:rPr>
      </w:pPr>
    </w:p>
    <w:p w14:paraId="75298D78" w14:textId="7C4C5FB6" w:rsidR="000F2384" w:rsidRDefault="008850FC" w:rsidP="00A068CD">
      <w:pPr>
        <w:pStyle w:val="Heading1"/>
      </w:pPr>
      <w:r>
        <w:lastRenderedPageBreak/>
        <w:t xml:space="preserve">Impact of </w:t>
      </w:r>
      <w:r w:rsidR="00DA3AA8">
        <w:t>input from the library and knowledge service</w:t>
      </w:r>
    </w:p>
    <w:p w14:paraId="61D4960F" w14:textId="77777777" w:rsidR="0089542C" w:rsidRDefault="0089542C"/>
    <w:p w14:paraId="4130A3D9" w14:textId="6A4C89C9" w:rsidR="00AB29B5" w:rsidRDefault="00CF74D1" w:rsidP="00A97722">
      <w:pPr>
        <w:pStyle w:val="Heading2"/>
      </w:pPr>
      <w:r>
        <w:t>Immediate Impact</w:t>
      </w:r>
    </w:p>
    <w:p w14:paraId="575F67DA" w14:textId="1A284D5B" w:rsidR="005E5405" w:rsidRPr="005E5405" w:rsidRDefault="005E5405" w:rsidP="005E5405">
      <w:pPr>
        <w:pStyle w:val="NormalWeb"/>
        <w:spacing w:before="0" w:beforeAutospacing="0" w:after="360" w:afterAutospacing="0"/>
        <w:textAlignment w:val="baseline"/>
        <w:rPr>
          <w:rFonts w:ascii="Arial" w:eastAsia="Times New Roman" w:hAnsi="Arial" w:cs="Arial"/>
          <w:i/>
          <w:iCs/>
          <w:color w:val="000000"/>
          <w:sz w:val="24"/>
          <w:lang w:eastAsia="en-GB"/>
        </w:rPr>
      </w:pPr>
      <w:r w:rsidRPr="005E5405">
        <w:rPr>
          <w:rFonts w:ascii="Arial" w:hAnsi="Arial" w:cs="Arial"/>
          <w:i/>
          <w:iCs/>
          <w:sz w:val="24"/>
        </w:rPr>
        <w:t>End</w:t>
      </w:r>
      <w:r w:rsidR="0031463F">
        <w:rPr>
          <w:rFonts w:ascii="Arial" w:hAnsi="Arial" w:cs="Arial"/>
          <w:i/>
          <w:iCs/>
          <w:sz w:val="24"/>
        </w:rPr>
        <w:t>N</w:t>
      </w:r>
      <w:r w:rsidRPr="005E5405">
        <w:rPr>
          <w:rFonts w:ascii="Arial" w:hAnsi="Arial" w:cs="Arial"/>
          <w:i/>
          <w:iCs/>
          <w:sz w:val="24"/>
        </w:rPr>
        <w:t>ote and End</w:t>
      </w:r>
      <w:r w:rsidR="0031463F">
        <w:rPr>
          <w:rFonts w:ascii="Arial" w:hAnsi="Arial" w:cs="Arial"/>
          <w:i/>
          <w:iCs/>
          <w:sz w:val="24"/>
        </w:rPr>
        <w:t>N</w:t>
      </w:r>
      <w:r w:rsidRPr="005E5405">
        <w:rPr>
          <w:rFonts w:ascii="Arial" w:hAnsi="Arial" w:cs="Arial"/>
          <w:i/>
          <w:iCs/>
          <w:sz w:val="24"/>
        </w:rPr>
        <w:t xml:space="preserve">ote training is a key service to GOSH </w:t>
      </w:r>
      <w:r w:rsidR="00F26C80" w:rsidRPr="005E5405">
        <w:rPr>
          <w:rFonts w:ascii="Arial" w:hAnsi="Arial" w:cs="Arial"/>
          <w:i/>
          <w:iCs/>
          <w:sz w:val="24"/>
        </w:rPr>
        <w:t xml:space="preserve">staff </w:t>
      </w:r>
      <w:r w:rsidR="00F26C80" w:rsidRPr="005E5405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>and</w:t>
      </w:r>
      <w:r w:rsidRPr="005E5405">
        <w:rPr>
          <w:rFonts w:ascii="Arial" w:eastAsia="Times New Roman" w:hAnsi="Arial" w:cs="Arial"/>
          <w:i/>
          <w:iCs/>
          <w:color w:val="000000"/>
          <w:sz w:val="24"/>
          <w:lang w:eastAsia="en-GB"/>
        </w:rPr>
        <w:t xml:space="preserve"> we needed to be agile to deliver this at such a demanding time for NHS staff.</w:t>
      </w:r>
    </w:p>
    <w:p w14:paraId="290A2419" w14:textId="021FEB18" w:rsidR="005E5405" w:rsidRPr="005E5405" w:rsidRDefault="005E5405" w:rsidP="005E5405"/>
    <w:p w14:paraId="27C5096B" w14:textId="172C4CFD" w:rsidR="00933394" w:rsidRDefault="00DD5FB4" w:rsidP="00933394">
      <w:pPr>
        <w:rPr>
          <w:i/>
          <w:iCs/>
        </w:rPr>
      </w:pPr>
      <w:r>
        <w:rPr>
          <w:i/>
          <w:iCs/>
        </w:rPr>
        <w:t xml:space="preserve">GOSH staff have been able to carry on doing research </w:t>
      </w:r>
      <w:r w:rsidR="00F26C80">
        <w:rPr>
          <w:i/>
          <w:iCs/>
        </w:rPr>
        <w:t>remotely using</w:t>
      </w:r>
      <w:r>
        <w:rPr>
          <w:i/>
          <w:iCs/>
        </w:rPr>
        <w:t xml:space="preserve"> End</w:t>
      </w:r>
      <w:r w:rsidR="0031463F">
        <w:rPr>
          <w:i/>
          <w:iCs/>
        </w:rPr>
        <w:t>N</w:t>
      </w:r>
      <w:r>
        <w:rPr>
          <w:i/>
          <w:iCs/>
        </w:rPr>
        <w:t xml:space="preserve">ote as well as being trained on it. </w:t>
      </w:r>
    </w:p>
    <w:p w14:paraId="25E5DF6C" w14:textId="7EB90447" w:rsidR="005E5405" w:rsidRDefault="005E5405" w:rsidP="00933394">
      <w:pPr>
        <w:rPr>
          <w:i/>
          <w:iCs/>
        </w:rPr>
      </w:pPr>
    </w:p>
    <w:p w14:paraId="1AE61407" w14:textId="0AE9D7AA" w:rsidR="005E5405" w:rsidRDefault="005E5405" w:rsidP="00933394">
      <w:pPr>
        <w:rPr>
          <w:i/>
          <w:iCs/>
        </w:rPr>
      </w:pPr>
      <w:r>
        <w:rPr>
          <w:i/>
          <w:iCs/>
        </w:rPr>
        <w:t>Some comments from GOSH staff</w:t>
      </w:r>
    </w:p>
    <w:p w14:paraId="4010234E" w14:textId="3E0B4792" w:rsidR="00DD5FB4" w:rsidRDefault="00DD5FB4" w:rsidP="00933394">
      <w:pPr>
        <w:rPr>
          <w:i/>
          <w:iCs/>
        </w:rPr>
      </w:pPr>
    </w:p>
    <w:p w14:paraId="51C58893" w14:textId="199250D7" w:rsidR="005E5405" w:rsidRDefault="005E5405" w:rsidP="00933394">
      <w:pPr>
        <w:rPr>
          <w:i/>
          <w:iCs/>
        </w:rPr>
      </w:pPr>
      <w:r>
        <w:rPr>
          <w:i/>
          <w:iCs/>
        </w:rPr>
        <w:t>“That is such an amazing news about End</w:t>
      </w:r>
      <w:r w:rsidR="0031463F">
        <w:rPr>
          <w:i/>
          <w:iCs/>
        </w:rPr>
        <w:t>N</w:t>
      </w:r>
      <w:r>
        <w:rPr>
          <w:i/>
          <w:iCs/>
        </w:rPr>
        <w:t xml:space="preserve">ote on my home computer thanks so much for sorting this out so quickly” </w:t>
      </w:r>
    </w:p>
    <w:p w14:paraId="2EFC0243" w14:textId="14EF7F50" w:rsidR="005E5405" w:rsidRDefault="005E5405" w:rsidP="00933394">
      <w:pPr>
        <w:rPr>
          <w:i/>
          <w:iCs/>
        </w:rPr>
      </w:pPr>
    </w:p>
    <w:p w14:paraId="42F3D1AA" w14:textId="1D341429" w:rsidR="005E5405" w:rsidRDefault="005E5405" w:rsidP="00933394">
      <w:pPr>
        <w:rPr>
          <w:i/>
          <w:iCs/>
        </w:rPr>
      </w:pPr>
      <w:r>
        <w:rPr>
          <w:i/>
          <w:iCs/>
        </w:rPr>
        <w:t>“End</w:t>
      </w:r>
      <w:r w:rsidR="0031463F">
        <w:rPr>
          <w:i/>
          <w:iCs/>
        </w:rPr>
        <w:t>N</w:t>
      </w:r>
      <w:r>
        <w:rPr>
          <w:i/>
          <w:iCs/>
        </w:rPr>
        <w:t>ote for my computer? This is fantastic news”</w:t>
      </w:r>
    </w:p>
    <w:p w14:paraId="6A3635E3" w14:textId="3CBE3E53" w:rsidR="005E5405" w:rsidRDefault="005E5405" w:rsidP="00933394">
      <w:pPr>
        <w:rPr>
          <w:i/>
          <w:iCs/>
        </w:rPr>
      </w:pPr>
    </w:p>
    <w:p w14:paraId="6969CF77" w14:textId="1CD53CBE" w:rsidR="005E5405" w:rsidRDefault="005E5405" w:rsidP="00933394">
      <w:pPr>
        <w:rPr>
          <w:i/>
          <w:iCs/>
        </w:rPr>
      </w:pPr>
      <w:r>
        <w:rPr>
          <w:i/>
          <w:iCs/>
        </w:rPr>
        <w:t xml:space="preserve">“Grazia this is great! Please send me the licence asap” </w:t>
      </w:r>
    </w:p>
    <w:p w14:paraId="3B880204" w14:textId="6BC227BF" w:rsidR="005E5405" w:rsidRDefault="005E5405" w:rsidP="00933394">
      <w:pPr>
        <w:rPr>
          <w:i/>
          <w:iCs/>
        </w:rPr>
      </w:pPr>
    </w:p>
    <w:p w14:paraId="127BB17E" w14:textId="05E78A17" w:rsidR="005E5405" w:rsidRDefault="005E5405" w:rsidP="00933394">
      <w:pPr>
        <w:rPr>
          <w:i/>
          <w:iCs/>
        </w:rPr>
      </w:pPr>
      <w:r>
        <w:rPr>
          <w:i/>
          <w:iCs/>
        </w:rPr>
        <w:t xml:space="preserve">“I can now finish my paper’ </w:t>
      </w:r>
    </w:p>
    <w:p w14:paraId="1EA94057" w14:textId="5E1614FB" w:rsidR="005E5405" w:rsidRPr="005E5405" w:rsidRDefault="005E5405" w:rsidP="00933394">
      <w:pPr>
        <w:rPr>
          <w:rFonts w:cs="Arial"/>
          <w:i/>
          <w:iCs/>
          <w:color w:val="000000" w:themeColor="text1"/>
        </w:rPr>
      </w:pPr>
    </w:p>
    <w:p w14:paraId="102FD70D" w14:textId="6CE8AF69" w:rsidR="005E5405" w:rsidRPr="005E5405" w:rsidRDefault="005E5405" w:rsidP="00933394">
      <w:pPr>
        <w:rPr>
          <w:rFonts w:cs="Arial"/>
          <w:i/>
          <w:iCs/>
          <w:color w:val="000000" w:themeColor="text1"/>
        </w:rPr>
      </w:pPr>
      <w:r w:rsidRPr="005E5405">
        <w:rPr>
          <w:rFonts w:cs="Arial"/>
          <w:i/>
          <w:iCs/>
          <w:color w:val="000000" w:themeColor="text1"/>
        </w:rPr>
        <w:t>“</w:t>
      </w:r>
      <w:r w:rsidRPr="005E5405">
        <w:rPr>
          <w:rFonts w:eastAsia="Times New Roman" w:cs="Arial"/>
          <w:i/>
          <w:iCs/>
          <w:color w:val="000000" w:themeColor="text1"/>
          <w:lang w:eastAsia="en-GB"/>
        </w:rPr>
        <w:t>You are a star! Thank you, this is fantastic</w:t>
      </w:r>
      <w:r>
        <w:rPr>
          <w:rFonts w:eastAsia="Times New Roman" w:cs="Arial"/>
          <w:i/>
          <w:iCs/>
          <w:color w:val="000000" w:themeColor="text1"/>
          <w:lang w:eastAsia="en-GB"/>
        </w:rPr>
        <w:t>, I have just downloaded it</w:t>
      </w:r>
      <w:r w:rsidRPr="005E5405">
        <w:rPr>
          <w:rFonts w:eastAsia="Times New Roman" w:cs="Arial"/>
          <w:i/>
          <w:iCs/>
          <w:color w:val="000000" w:themeColor="text1"/>
          <w:lang w:eastAsia="en-GB"/>
        </w:rPr>
        <w:t>”</w:t>
      </w:r>
    </w:p>
    <w:p w14:paraId="1AF7506E" w14:textId="77777777" w:rsidR="005E5405" w:rsidRDefault="005E5405" w:rsidP="00933394">
      <w:pPr>
        <w:rPr>
          <w:i/>
          <w:iCs/>
        </w:rPr>
      </w:pPr>
    </w:p>
    <w:p w14:paraId="6CB0D8D4" w14:textId="5C6C6D67" w:rsidR="005E5405" w:rsidRDefault="005E5405" w:rsidP="005E5405">
      <w:pPr>
        <w:rPr>
          <w:rFonts w:eastAsia="Times New Roman" w:cs="Arial"/>
          <w:i/>
          <w:iCs/>
          <w:color w:val="000000" w:themeColor="text1"/>
          <w:lang w:eastAsia="en-GB"/>
        </w:rPr>
      </w:pPr>
      <w:r>
        <w:rPr>
          <w:rFonts w:eastAsia="Times New Roman" w:cs="Arial"/>
          <w:i/>
          <w:iCs/>
          <w:color w:val="000000" w:themeColor="text1"/>
          <w:lang w:eastAsia="en-GB"/>
        </w:rPr>
        <w:t>“</w:t>
      </w:r>
      <w:r w:rsidRPr="005E5405">
        <w:rPr>
          <w:rFonts w:eastAsia="Times New Roman" w:cs="Arial"/>
          <w:i/>
          <w:iCs/>
          <w:color w:val="000000" w:themeColor="text1"/>
          <w:lang w:eastAsia="en-GB"/>
        </w:rPr>
        <w:t xml:space="preserve">I’m really impressed (and relieved) at the how quickly this has been </w:t>
      </w:r>
      <w:proofErr w:type="gramStart"/>
      <w:r w:rsidRPr="005E5405">
        <w:rPr>
          <w:rFonts w:eastAsia="Times New Roman" w:cs="Arial"/>
          <w:i/>
          <w:iCs/>
          <w:color w:val="000000" w:themeColor="text1"/>
          <w:lang w:eastAsia="en-GB"/>
        </w:rPr>
        <w:t>resolved</w:t>
      </w:r>
      <w:r>
        <w:rPr>
          <w:rFonts w:eastAsia="Times New Roman" w:cs="Arial"/>
          <w:i/>
          <w:iCs/>
          <w:color w:val="000000" w:themeColor="text1"/>
          <w:lang w:eastAsia="en-GB"/>
        </w:rPr>
        <w:t>,  my</w:t>
      </w:r>
      <w:proofErr w:type="gramEnd"/>
      <w:r>
        <w:rPr>
          <w:rFonts w:eastAsia="Times New Roman" w:cs="Arial"/>
          <w:i/>
          <w:iCs/>
          <w:color w:val="000000" w:themeColor="text1"/>
          <w:lang w:eastAsia="en-GB"/>
        </w:rPr>
        <w:t xml:space="preserve"> paper has been submitted” </w:t>
      </w:r>
    </w:p>
    <w:p w14:paraId="46ADF570" w14:textId="1AADAE8B" w:rsidR="005E5405" w:rsidRPr="005E5405" w:rsidRDefault="005E5405" w:rsidP="005E5405">
      <w:pPr>
        <w:rPr>
          <w:rFonts w:eastAsia="Times New Roman" w:cs="Arial"/>
          <w:i/>
          <w:iCs/>
          <w:color w:val="000000" w:themeColor="text1"/>
          <w:lang w:eastAsia="en-GB"/>
        </w:rPr>
      </w:pPr>
    </w:p>
    <w:p w14:paraId="1F779C1F" w14:textId="7357D205" w:rsidR="005E5405" w:rsidRPr="005E5405" w:rsidRDefault="005E5405" w:rsidP="005E5405">
      <w:pPr>
        <w:rPr>
          <w:rFonts w:eastAsia="Times New Roman" w:cs="Arial"/>
          <w:i/>
          <w:iCs/>
          <w:lang w:eastAsia="en-GB"/>
        </w:rPr>
      </w:pPr>
      <w:r>
        <w:rPr>
          <w:rFonts w:eastAsia="Times New Roman" w:cs="Arial"/>
          <w:i/>
          <w:iCs/>
          <w:color w:val="000000"/>
          <w:lang w:eastAsia="en-GB"/>
        </w:rPr>
        <w:t>“</w:t>
      </w:r>
      <w:proofErr w:type="gramStart"/>
      <w:r w:rsidRPr="005E5405">
        <w:rPr>
          <w:rFonts w:eastAsia="Times New Roman" w:cs="Arial"/>
          <w:i/>
          <w:iCs/>
          <w:color w:val="000000"/>
          <w:lang w:eastAsia="en-GB"/>
        </w:rPr>
        <w:t>it</w:t>
      </w:r>
      <w:proofErr w:type="gramEnd"/>
      <w:r w:rsidRPr="005E5405">
        <w:rPr>
          <w:rFonts w:eastAsia="Times New Roman" w:cs="Arial"/>
          <w:i/>
          <w:iCs/>
          <w:color w:val="000000"/>
          <w:lang w:eastAsia="en-GB"/>
        </w:rPr>
        <w:t xml:space="preserve"> looks fantastic and I am so grateful because with all of the other commitments we have I would never have had time to go into work and do this at my desk</w:t>
      </w:r>
      <w:r>
        <w:rPr>
          <w:rFonts w:eastAsia="Times New Roman" w:cs="Arial"/>
          <w:i/>
          <w:iCs/>
          <w:color w:val="000000"/>
          <w:lang w:eastAsia="en-GB"/>
        </w:rPr>
        <w:t>”</w:t>
      </w:r>
    </w:p>
    <w:p w14:paraId="140DD0B5" w14:textId="77777777" w:rsidR="005E5405" w:rsidRPr="005E5405" w:rsidRDefault="005E5405" w:rsidP="005E5405">
      <w:pPr>
        <w:rPr>
          <w:rFonts w:eastAsia="Times New Roman" w:cs="Arial"/>
          <w:i/>
          <w:iCs/>
          <w:color w:val="000000" w:themeColor="text1"/>
          <w:lang w:eastAsia="en-GB"/>
        </w:rPr>
      </w:pPr>
    </w:p>
    <w:p w14:paraId="67E89074" w14:textId="77777777" w:rsidR="00DD5FB4" w:rsidRPr="0089542C" w:rsidRDefault="00DD5FB4" w:rsidP="00933394">
      <w:pPr>
        <w:rPr>
          <w:i/>
          <w:iCs/>
        </w:rPr>
      </w:pPr>
    </w:p>
    <w:p w14:paraId="19F0721E" w14:textId="77777777" w:rsidR="0089542C" w:rsidRDefault="0089542C" w:rsidP="00933394"/>
    <w:p w14:paraId="12FD3E37" w14:textId="2CB0D4C6" w:rsidR="00033A06" w:rsidRPr="00A068CD" w:rsidRDefault="009462CA" w:rsidP="00A068CD">
      <w:pPr>
        <w:pStyle w:val="Heading2"/>
      </w:pPr>
      <w:r>
        <w:t>Probable future Impact</w:t>
      </w:r>
    </w:p>
    <w:p w14:paraId="761E1BF0" w14:textId="4543A823" w:rsidR="0089542C" w:rsidRPr="0089542C" w:rsidRDefault="005E5405" w:rsidP="0089542C">
      <w:pPr>
        <w:rPr>
          <w:i/>
          <w:iCs/>
        </w:rPr>
      </w:pPr>
      <w:r>
        <w:rPr>
          <w:i/>
          <w:iCs/>
        </w:rPr>
        <w:t xml:space="preserve">We will </w:t>
      </w:r>
      <w:r w:rsidR="0031463F">
        <w:rPr>
          <w:i/>
          <w:iCs/>
        </w:rPr>
        <w:t xml:space="preserve">still </w:t>
      </w:r>
      <w:r>
        <w:rPr>
          <w:i/>
          <w:iCs/>
        </w:rPr>
        <w:t>be able to send End</w:t>
      </w:r>
      <w:r w:rsidR="0031463F">
        <w:rPr>
          <w:i/>
          <w:iCs/>
        </w:rPr>
        <w:t>N</w:t>
      </w:r>
      <w:r>
        <w:rPr>
          <w:i/>
          <w:iCs/>
        </w:rPr>
        <w:t>ote licen</w:t>
      </w:r>
      <w:r w:rsidR="0031463F">
        <w:rPr>
          <w:i/>
          <w:iCs/>
        </w:rPr>
        <w:t>c</w:t>
      </w:r>
      <w:r>
        <w:rPr>
          <w:i/>
          <w:iCs/>
        </w:rPr>
        <w:t>es to GOSH staff at home as this is now normal practice coming with the yearly payment of the End</w:t>
      </w:r>
      <w:r w:rsidR="0031463F">
        <w:rPr>
          <w:i/>
          <w:iCs/>
        </w:rPr>
        <w:t>N</w:t>
      </w:r>
      <w:r>
        <w:rPr>
          <w:i/>
          <w:iCs/>
        </w:rPr>
        <w:t>ote licence. We will still carry on paying the End</w:t>
      </w:r>
      <w:r w:rsidR="0031463F">
        <w:rPr>
          <w:i/>
          <w:iCs/>
        </w:rPr>
        <w:t>N</w:t>
      </w:r>
      <w:r>
        <w:rPr>
          <w:i/>
          <w:iCs/>
        </w:rPr>
        <w:t>ote licence for the Trust th</w:t>
      </w:r>
      <w:r w:rsidR="0031463F">
        <w:rPr>
          <w:i/>
          <w:iCs/>
        </w:rPr>
        <w:t>u</w:t>
      </w:r>
      <w:r>
        <w:rPr>
          <w:i/>
          <w:iCs/>
        </w:rPr>
        <w:t xml:space="preserve">s enabling each member of staff to have it at home too. </w:t>
      </w:r>
    </w:p>
    <w:p w14:paraId="76FE9144" w14:textId="02013336" w:rsidR="00AB29B5" w:rsidRDefault="00AB29B5" w:rsidP="00933394"/>
    <w:p w14:paraId="031659E4" w14:textId="529B2700" w:rsidR="00033A06" w:rsidRDefault="00210C7D" w:rsidP="005E6D11">
      <w:pPr>
        <w:pStyle w:val="Heading2"/>
      </w:pPr>
      <w:r>
        <w:t>Submission by</w:t>
      </w:r>
      <w:r w:rsidR="00033A06">
        <w:t>:</w:t>
      </w:r>
    </w:p>
    <w:p w14:paraId="5A5C76C8" w14:textId="43B107A8" w:rsidR="0089542C" w:rsidRDefault="00F26C80" w:rsidP="00633253">
      <w:pPr>
        <w:rPr>
          <w:rFonts w:cs="Arial"/>
          <w:i/>
        </w:rPr>
      </w:pPr>
      <w:r>
        <w:rPr>
          <w:rFonts w:cs="Arial"/>
          <w:i/>
        </w:rPr>
        <w:t xml:space="preserve">Grazia </w:t>
      </w:r>
      <w:proofErr w:type="spellStart"/>
      <w:r>
        <w:rPr>
          <w:rFonts w:cs="Arial"/>
          <w:i/>
        </w:rPr>
        <w:t>Manzotti</w:t>
      </w:r>
      <w:proofErr w:type="spellEnd"/>
      <w:r>
        <w:rPr>
          <w:rFonts w:cs="Arial"/>
          <w:i/>
        </w:rPr>
        <w:t xml:space="preserve"> </w:t>
      </w:r>
    </w:p>
    <w:p w14:paraId="797FA127" w14:textId="1C463261" w:rsidR="00F26C80" w:rsidRPr="0089542C" w:rsidRDefault="00F26C80" w:rsidP="00633253">
      <w:pPr>
        <w:rPr>
          <w:rFonts w:cs="Arial"/>
          <w:i/>
        </w:rPr>
      </w:pPr>
      <w:r>
        <w:rPr>
          <w:rFonts w:cs="Arial"/>
          <w:i/>
        </w:rPr>
        <w:t xml:space="preserve">UCL </w:t>
      </w:r>
      <w:proofErr w:type="gramStart"/>
      <w:r>
        <w:rPr>
          <w:rFonts w:cs="Arial"/>
          <w:i/>
        </w:rPr>
        <w:t>Great Ormond street</w:t>
      </w:r>
      <w:proofErr w:type="gramEnd"/>
      <w:r>
        <w:rPr>
          <w:rFonts w:cs="Arial"/>
          <w:i/>
        </w:rPr>
        <w:t xml:space="preserve"> Institute of Child Health Library </w:t>
      </w:r>
    </w:p>
    <w:p w14:paraId="15F259E8" w14:textId="77777777" w:rsidR="0089542C" w:rsidRDefault="0089542C" w:rsidP="00633253">
      <w:pPr>
        <w:rPr>
          <w:rFonts w:cs="Arial"/>
          <w:iCs/>
        </w:rPr>
      </w:pPr>
    </w:p>
    <w:p w14:paraId="2BA50A61" w14:textId="2845B9B7" w:rsidR="00633253" w:rsidRPr="00344C3C" w:rsidRDefault="0089542C" w:rsidP="00633253">
      <w:pPr>
        <w:rPr>
          <w:rFonts w:cs="Arial"/>
          <w:iCs/>
        </w:rPr>
      </w:pPr>
      <w:r>
        <w:rPr>
          <w:rFonts w:cs="Arial"/>
          <w:iCs/>
        </w:rPr>
        <w:t xml:space="preserve"> </w:t>
      </w:r>
    </w:p>
    <w:p w14:paraId="0411F731" w14:textId="518E4AAA" w:rsidR="00633253" w:rsidRDefault="00633253" w:rsidP="00933394"/>
    <w:p w14:paraId="032A35F0" w14:textId="58DB81C2" w:rsidR="00933394" w:rsidRPr="00DA527C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sectPr w:rsidR="00933394" w:rsidRPr="00DA527C" w:rsidSect="00933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D2250" w14:textId="77777777" w:rsidR="00093263" w:rsidRDefault="00093263" w:rsidP="00AC72FD">
      <w:r>
        <w:separator/>
      </w:r>
    </w:p>
  </w:endnote>
  <w:endnote w:type="continuationSeparator" w:id="0">
    <w:p w14:paraId="5E39CFE6" w14:textId="77777777" w:rsidR="00093263" w:rsidRDefault="00093263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imes">
    <w:altName w:val="﷽﷽﷽﷽﷽﷽﷽﷽똅ࠉ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49E8" w14:textId="77777777" w:rsidR="00ED2809" w:rsidRDefault="00ED2809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ED2809" w:rsidRDefault="00ED2809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A9011" w14:textId="77777777" w:rsidR="00ED2809" w:rsidRPr="0091039C" w:rsidRDefault="00ED2809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933394" w:rsidRPr="00EA29F1">
      <w:rPr>
        <w:rStyle w:val="PageNumber"/>
        <w:noProof/>
        <w:color w:val="365F91" w:themeColor="accent1" w:themeShade="BF"/>
      </w:rPr>
      <w:t>2</w:t>
    </w:r>
    <w:r w:rsidRPr="00EA29F1">
      <w:rPr>
        <w:rStyle w:val="PageNumber"/>
        <w:color w:val="365F91" w:themeColor="accent1" w:themeShade="BF"/>
      </w:rPr>
      <w:fldChar w:fldCharType="end"/>
    </w:r>
  </w:p>
  <w:p w14:paraId="3C25A8D4" w14:textId="77777777" w:rsidR="00ED2809" w:rsidRDefault="00ED2809" w:rsidP="007F2CB8">
    <w:pPr>
      <w:pStyle w:val="Footer"/>
      <w:ind w:right="360"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A0E54" w14:textId="77777777" w:rsidR="008B2CE9" w:rsidRDefault="008B2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F5AE9" w14:textId="77777777" w:rsidR="00093263" w:rsidRDefault="00093263" w:rsidP="00AC72FD">
      <w:r>
        <w:separator/>
      </w:r>
    </w:p>
  </w:footnote>
  <w:footnote w:type="continuationSeparator" w:id="0">
    <w:p w14:paraId="657A60B5" w14:textId="77777777" w:rsidR="00093263" w:rsidRDefault="00093263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581AD" w14:textId="77777777" w:rsidR="008B2CE9" w:rsidRDefault="008B2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7E1D7" w14:textId="77777777" w:rsidR="00ED2809" w:rsidRPr="00AC72FD" w:rsidRDefault="00ED2809" w:rsidP="005C7ECA">
    <w:pPr>
      <w:pStyle w:val="Heading2"/>
      <w:spacing w:after="400"/>
    </w:pPr>
    <w:r>
      <w:t>Document title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3A5A7" w14:textId="77777777" w:rsidR="008B2CE9" w:rsidRDefault="008B2C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E9"/>
    <w:rsid w:val="00033A06"/>
    <w:rsid w:val="000504CC"/>
    <w:rsid w:val="000573EA"/>
    <w:rsid w:val="0007342A"/>
    <w:rsid w:val="00093263"/>
    <w:rsid w:val="00096C23"/>
    <w:rsid w:val="000F002E"/>
    <w:rsid w:val="000F2384"/>
    <w:rsid w:val="000F283C"/>
    <w:rsid w:val="000F61BA"/>
    <w:rsid w:val="00107CF7"/>
    <w:rsid w:val="001263B4"/>
    <w:rsid w:val="00135A54"/>
    <w:rsid w:val="00151BF7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40BFA"/>
    <w:rsid w:val="0025038D"/>
    <w:rsid w:val="002A3377"/>
    <w:rsid w:val="002C2E7E"/>
    <w:rsid w:val="002D4A82"/>
    <w:rsid w:val="002D6889"/>
    <w:rsid w:val="002E49BA"/>
    <w:rsid w:val="0031463F"/>
    <w:rsid w:val="00317F85"/>
    <w:rsid w:val="003B3DBA"/>
    <w:rsid w:val="003B477B"/>
    <w:rsid w:val="004066DE"/>
    <w:rsid w:val="00424CEC"/>
    <w:rsid w:val="004303E9"/>
    <w:rsid w:val="004E5925"/>
    <w:rsid w:val="00511668"/>
    <w:rsid w:val="005744C8"/>
    <w:rsid w:val="005C02CB"/>
    <w:rsid w:val="005C17D2"/>
    <w:rsid w:val="005C7ECA"/>
    <w:rsid w:val="005E5405"/>
    <w:rsid w:val="005E6D11"/>
    <w:rsid w:val="00625DC4"/>
    <w:rsid w:val="00633253"/>
    <w:rsid w:val="00640317"/>
    <w:rsid w:val="0065504D"/>
    <w:rsid w:val="00657F6E"/>
    <w:rsid w:val="00670E14"/>
    <w:rsid w:val="007073E5"/>
    <w:rsid w:val="00736F7B"/>
    <w:rsid w:val="00782D6A"/>
    <w:rsid w:val="007B7F19"/>
    <w:rsid w:val="007C616C"/>
    <w:rsid w:val="007F2CB8"/>
    <w:rsid w:val="00830CA4"/>
    <w:rsid w:val="00832F64"/>
    <w:rsid w:val="00861C74"/>
    <w:rsid w:val="008850FC"/>
    <w:rsid w:val="00892637"/>
    <w:rsid w:val="0089542C"/>
    <w:rsid w:val="008B0C2E"/>
    <w:rsid w:val="008B1E94"/>
    <w:rsid w:val="008B2CE9"/>
    <w:rsid w:val="008C42AD"/>
    <w:rsid w:val="008E4A0A"/>
    <w:rsid w:val="00906015"/>
    <w:rsid w:val="0091039C"/>
    <w:rsid w:val="00920705"/>
    <w:rsid w:val="00933394"/>
    <w:rsid w:val="0094120C"/>
    <w:rsid w:val="009462CA"/>
    <w:rsid w:val="0097729E"/>
    <w:rsid w:val="00991880"/>
    <w:rsid w:val="009D32F5"/>
    <w:rsid w:val="009E2641"/>
    <w:rsid w:val="00A030ED"/>
    <w:rsid w:val="00A068CD"/>
    <w:rsid w:val="00A12698"/>
    <w:rsid w:val="00A27193"/>
    <w:rsid w:val="00A34FFC"/>
    <w:rsid w:val="00A41F17"/>
    <w:rsid w:val="00A628C2"/>
    <w:rsid w:val="00A76867"/>
    <w:rsid w:val="00A77B67"/>
    <w:rsid w:val="00A90546"/>
    <w:rsid w:val="00A97722"/>
    <w:rsid w:val="00AB0B9B"/>
    <w:rsid w:val="00AB29B5"/>
    <w:rsid w:val="00AC72FD"/>
    <w:rsid w:val="00AD3004"/>
    <w:rsid w:val="00AF3F05"/>
    <w:rsid w:val="00B44DC5"/>
    <w:rsid w:val="00B617B1"/>
    <w:rsid w:val="00BB7F13"/>
    <w:rsid w:val="00C01F28"/>
    <w:rsid w:val="00C33E2A"/>
    <w:rsid w:val="00CA7EEA"/>
    <w:rsid w:val="00CB7164"/>
    <w:rsid w:val="00CF0D9A"/>
    <w:rsid w:val="00CF74D1"/>
    <w:rsid w:val="00D07BE4"/>
    <w:rsid w:val="00D40C54"/>
    <w:rsid w:val="00D644AF"/>
    <w:rsid w:val="00D67494"/>
    <w:rsid w:val="00D73F6D"/>
    <w:rsid w:val="00D743DB"/>
    <w:rsid w:val="00D84E48"/>
    <w:rsid w:val="00DA3AA8"/>
    <w:rsid w:val="00DA527C"/>
    <w:rsid w:val="00DB698C"/>
    <w:rsid w:val="00DD5FB4"/>
    <w:rsid w:val="00DF6A80"/>
    <w:rsid w:val="00E405D9"/>
    <w:rsid w:val="00E42F8D"/>
    <w:rsid w:val="00EA29F1"/>
    <w:rsid w:val="00EA3FAA"/>
    <w:rsid w:val="00ED2809"/>
    <w:rsid w:val="00F1052B"/>
    <w:rsid w:val="00F26C80"/>
    <w:rsid w:val="00F275AD"/>
    <w:rsid w:val="00F50BC4"/>
    <w:rsid w:val="00F5593D"/>
    <w:rsid w:val="00F72330"/>
    <w:rsid w:val="00F84F64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368744D"/>
  <w14:defaultImageDpi w14:val="330"/>
  <w15:docId w15:val="{FDA7A230-1988-1C4F-958D-E9CF49E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B7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2" ma:contentTypeDescription="Create a new document." ma:contentTypeScope="" ma:versionID="58d7945760d75959cf4fa4e305b43ad6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35ab426b6bbdf790844b632d7bebac4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1EF138-D149-42D6-AC16-C62685533708}"/>
</file>

<file path=customXml/itemProps2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A8DFD-A23C-42FE-B2B5-51A3CDB168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8FF280-DB10-4EE8-B079-68D68B0B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Manzotti, Grazia</cp:lastModifiedBy>
  <cp:revision>2</cp:revision>
  <cp:lastPrinted>2020-10-02T12:10:00Z</cp:lastPrinted>
  <dcterms:created xsi:type="dcterms:W3CDTF">2021-06-02T09:34:00Z</dcterms:created>
  <dcterms:modified xsi:type="dcterms:W3CDTF">2021-06-02T09:34:00Z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