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1CBC95E" w14:textId="4E95D24E" w:rsidR="001E1FBE" w:rsidRDefault="00214162" w:rsidP="00211BA8">
      <w:pPr>
        <w:jc w:val="right"/>
      </w:pPr>
      <w:r>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Default="001E1FBE" w:rsidP="00211BA8">
      <w:pPr>
        <w:pStyle w:val="Heading1"/>
      </w:pPr>
      <w:r>
        <w:t xml:space="preserve">Library and Knowledge Services </w:t>
      </w:r>
      <w:r w:rsidR="00211BA8">
        <w:t>case study</w:t>
      </w:r>
    </w:p>
    <w:p w14:paraId="3ABACBB1" w14:textId="6E3F14E2" w:rsidR="001E1FBE" w:rsidRPr="0089542C" w:rsidRDefault="00F509EB" w:rsidP="00A068CD">
      <w:pPr>
        <w:pStyle w:val="Heading1"/>
        <w:rPr>
          <w:i/>
          <w:iCs/>
        </w:rPr>
      </w:pPr>
      <w:r>
        <w:rPr>
          <w:i/>
          <w:iCs/>
        </w:rPr>
        <w:t>Worcestershire Acute Hospitals NHS Trust/Herefordshire &amp; Worcestershire Health &amp; Care NHS Trust, Worcestershire Health Libraries</w:t>
      </w:r>
      <w:r w:rsidR="0065504D" w:rsidRPr="0089542C">
        <w:rPr>
          <w:i/>
          <w:iCs/>
        </w:rPr>
        <w:t xml:space="preserve">: </w:t>
      </w:r>
      <w:r>
        <w:t>Literature Review results and patient treatment options</w:t>
      </w:r>
    </w:p>
    <w:p w14:paraId="1722E51C" w14:textId="4BD34550" w:rsidR="00107CF7" w:rsidRDefault="00F509EB" w:rsidP="00107CF7">
      <w:r>
        <w:rPr>
          <w:rFonts w:cs="Arial"/>
        </w:rPr>
        <w:t>11/05/2021</w:t>
      </w:r>
    </w:p>
    <w:p w14:paraId="6C80E895" w14:textId="77777777" w:rsidR="0089542C" w:rsidRDefault="0089542C" w:rsidP="00107CF7"/>
    <w:p w14:paraId="5D243FFB" w14:textId="77777777" w:rsidR="0089542C" w:rsidRDefault="0065504D" w:rsidP="0089542C">
      <w:pPr>
        <w:pStyle w:val="Heading2"/>
      </w:pPr>
      <w:r>
        <w:t>R</w:t>
      </w:r>
      <w:r w:rsidR="00657F6E">
        <w:t>eason for enquiry</w:t>
      </w:r>
    </w:p>
    <w:p w14:paraId="4530A234" w14:textId="70DA26FF" w:rsidR="00C01F28" w:rsidRDefault="00F509EB" w:rsidP="0089542C">
      <w:pPr>
        <w:pStyle w:val="Heading2"/>
      </w:pPr>
      <w:proofErr w:type="gramStart"/>
      <w:r>
        <w:rPr>
          <w:rFonts w:cs="Arial"/>
          <w:sz w:val="24"/>
          <w:szCs w:val="24"/>
        </w:rPr>
        <w:t>The management of faecal smearing by a person living with dementia</w:t>
      </w:r>
      <w:bookmarkStart w:id="0" w:name="_GoBack"/>
      <w:bookmarkEnd w:id="0"/>
      <w:r w:rsidR="00F40A25">
        <w:rPr>
          <w:rFonts w:cs="Arial"/>
          <w:sz w:val="24"/>
          <w:szCs w:val="24"/>
        </w:rPr>
        <w:t>.</w:t>
      </w:r>
      <w:proofErr w:type="gramEnd"/>
      <w:r w:rsidR="00F40A25">
        <w:rPr>
          <w:rFonts w:cs="Arial"/>
          <w:sz w:val="24"/>
          <w:szCs w:val="24"/>
        </w:rPr>
        <w:t xml:space="preserve">  </w:t>
      </w:r>
      <w:proofErr w:type="gramStart"/>
      <w:r w:rsidR="00F40A25">
        <w:rPr>
          <w:rFonts w:cs="Arial"/>
          <w:sz w:val="24"/>
          <w:szCs w:val="24"/>
        </w:rPr>
        <w:t>Any treatment options or guidance for how to ease a distressed patient.</w:t>
      </w:r>
      <w:proofErr w:type="gramEnd"/>
    </w:p>
    <w:p w14:paraId="2B96EC37" w14:textId="573DBCB5" w:rsidR="00F84F64" w:rsidRDefault="00A34FFC" w:rsidP="00A90546">
      <w:pPr>
        <w:pStyle w:val="Heading2"/>
      </w:pPr>
      <w:r>
        <w:t xml:space="preserve">What the </w:t>
      </w:r>
      <w:r w:rsidR="0065504D">
        <w:t>knowledge and library specialist</w:t>
      </w:r>
      <w:r>
        <w:t xml:space="preserve"> did</w:t>
      </w:r>
    </w:p>
    <w:p w14:paraId="34248D98" w14:textId="5CBF2DA6" w:rsidR="0089542C" w:rsidRDefault="00F509EB">
      <w:pPr>
        <w:rPr>
          <w:rFonts w:cs="Arial"/>
        </w:rPr>
      </w:pPr>
      <w:r>
        <w:rPr>
          <w:i/>
          <w:iCs/>
        </w:rPr>
        <w:t>Completed a literature review and supplied relevant literature with treatment options to the enquirer.  Due to the topic the results were quite sparse but we were able to provide enough content to give the enquirer what they needed in the time frame requirements to help with a very distressed patient.</w:t>
      </w:r>
      <w:r>
        <w:rPr>
          <w:rFonts w:cs="Arial"/>
        </w:rPr>
        <w:t xml:space="preserve"> </w:t>
      </w:r>
    </w:p>
    <w:p w14:paraId="75298D78" w14:textId="7C4C5FB6" w:rsidR="000F2384" w:rsidRDefault="008850FC" w:rsidP="00A068CD">
      <w:pPr>
        <w:pStyle w:val="Heading1"/>
      </w:pPr>
      <w:r>
        <w:t xml:space="preserve">Impact of </w:t>
      </w:r>
      <w:r w:rsidR="00DA3AA8">
        <w:t>input from the library and knowledge service</w:t>
      </w:r>
    </w:p>
    <w:p w14:paraId="4130A3D9" w14:textId="5BB2CED4" w:rsidR="00AB29B5" w:rsidRPr="00A97722" w:rsidRDefault="00CF74D1" w:rsidP="00A97722">
      <w:pPr>
        <w:pStyle w:val="Heading2"/>
      </w:pPr>
      <w:r>
        <w:t>Immediate Impact</w:t>
      </w:r>
    </w:p>
    <w:p w14:paraId="27C5096B" w14:textId="01963B86" w:rsidR="00933394" w:rsidRDefault="00F509EB" w:rsidP="00933394">
      <w:pPr>
        <w:rPr>
          <w:rFonts w:cs="Arial"/>
        </w:rPr>
      </w:pPr>
      <w:r>
        <w:rPr>
          <w:i/>
          <w:iCs/>
        </w:rPr>
        <w:t>“</w:t>
      </w:r>
      <w:r>
        <w:rPr>
          <w:rFonts w:cs="Arial"/>
        </w:rPr>
        <w:t>I discussed the papers provided in MDT review with the consultant and based upon the evidence we decided some strategies we would trial.</w:t>
      </w:r>
    </w:p>
    <w:p w14:paraId="7B763F78" w14:textId="77777777" w:rsidR="00F509EB" w:rsidRDefault="00F509EB" w:rsidP="00933394">
      <w:pPr>
        <w:rPr>
          <w:rFonts w:cs="Arial"/>
        </w:rPr>
      </w:pPr>
    </w:p>
    <w:p w14:paraId="5968045E" w14:textId="47E2B6E6" w:rsidR="00F509EB" w:rsidRDefault="00F509EB" w:rsidP="00F509EB">
      <w:pPr>
        <w:rPr>
          <w:rFonts w:eastAsiaTheme="minorHAnsi" w:cs="Arial"/>
          <w:sz w:val="22"/>
          <w:szCs w:val="22"/>
        </w:rPr>
      </w:pPr>
      <w:r>
        <w:rPr>
          <w:rFonts w:cs="Arial"/>
        </w:rPr>
        <w:t>The information helped us to consider ways of monitoring and addressing the behaviour.”</w:t>
      </w:r>
    </w:p>
    <w:p w14:paraId="026DDCDA" w14:textId="77777777" w:rsidR="00F509EB" w:rsidRPr="0089542C" w:rsidRDefault="00F509EB" w:rsidP="00933394">
      <w:pPr>
        <w:rPr>
          <w:i/>
          <w:iCs/>
        </w:rPr>
      </w:pPr>
    </w:p>
    <w:p w14:paraId="19F0721E" w14:textId="77777777" w:rsidR="0089542C" w:rsidRDefault="0089542C" w:rsidP="00933394"/>
    <w:p w14:paraId="12FD3E37" w14:textId="2CB0D4C6" w:rsidR="00033A06" w:rsidRPr="00A068CD" w:rsidRDefault="009462CA" w:rsidP="00A068CD">
      <w:pPr>
        <w:pStyle w:val="Heading2"/>
      </w:pPr>
      <w:r>
        <w:t>Probable future Impact</w:t>
      </w:r>
    </w:p>
    <w:p w14:paraId="761E1BF0" w14:textId="74766BF0" w:rsidR="0089542C" w:rsidRPr="0089542C" w:rsidRDefault="00F509EB" w:rsidP="0089542C">
      <w:pPr>
        <w:rPr>
          <w:i/>
          <w:iCs/>
        </w:rPr>
      </w:pPr>
      <w:r>
        <w:rPr>
          <w:i/>
          <w:iCs/>
        </w:rPr>
        <w:t>“</w:t>
      </w:r>
      <w:r>
        <w:rPr>
          <w:rFonts w:cs="Arial"/>
        </w:rPr>
        <w:t>If we experience this behaviour again we have more knowledge regarding potential causes and potential strategies.”</w:t>
      </w:r>
    </w:p>
    <w:p w14:paraId="76FE9144" w14:textId="02013336" w:rsidR="00AB29B5" w:rsidRDefault="00AB29B5" w:rsidP="00933394"/>
    <w:p w14:paraId="031659E4" w14:textId="529B2700" w:rsidR="00033A06" w:rsidRDefault="00210C7D" w:rsidP="005E6D11">
      <w:pPr>
        <w:pStyle w:val="Heading2"/>
      </w:pPr>
      <w:r>
        <w:lastRenderedPageBreak/>
        <w:t>Submission by</w:t>
      </w:r>
      <w:r w:rsidR="00033A06">
        <w:t>:</w:t>
      </w:r>
    </w:p>
    <w:p w14:paraId="15F259E8" w14:textId="676EB7B4" w:rsidR="0089542C" w:rsidRDefault="00F509EB" w:rsidP="00F509EB">
      <w:pPr>
        <w:rPr>
          <w:rFonts w:cs="Arial"/>
          <w:iCs/>
        </w:rPr>
      </w:pPr>
      <w:r>
        <w:rPr>
          <w:rFonts w:cs="Arial"/>
        </w:rPr>
        <w:t xml:space="preserve">Name: Clare </w:t>
      </w:r>
      <w:proofErr w:type="spellStart"/>
      <w:r>
        <w:rPr>
          <w:rFonts w:cs="Arial"/>
        </w:rPr>
        <w:t>McFadyen</w:t>
      </w:r>
      <w:proofErr w:type="spellEnd"/>
      <w:r>
        <w:rPr>
          <w:rFonts w:cs="Arial"/>
        </w:rPr>
        <w:t>, Job Title: Occupational Therapist, Trust/Employing body: Herefordshire &amp; Worcestershire Health &amp; Care NHS Trust</w:t>
      </w:r>
    </w:p>
    <w:p w14:paraId="2BA50A61" w14:textId="2845B9B7" w:rsidR="00633253" w:rsidRPr="00344C3C" w:rsidRDefault="0089542C" w:rsidP="00633253">
      <w:pPr>
        <w:rPr>
          <w:rFonts w:cs="Arial"/>
          <w:iCs/>
        </w:rPr>
      </w:pPr>
      <w:r>
        <w:rPr>
          <w:rFonts w:cs="Arial"/>
          <w:iCs/>
        </w:rPr>
        <w:t xml:space="preserve"> </w:t>
      </w:r>
    </w:p>
    <w:p w14:paraId="0411F731" w14:textId="518E4AAA" w:rsidR="00633253" w:rsidRDefault="00633253" w:rsidP="00933394"/>
    <w:p w14:paraId="032A35F0" w14:textId="58DB81C2" w:rsidR="00933394" w:rsidRPr="00DA527C" w:rsidRDefault="00625DC4" w:rsidP="008B1E94">
      <w:pPr>
        <w:pStyle w:val="Heading2"/>
      </w:pPr>
      <w:r>
        <w:t xml:space="preserve">For further information on </w:t>
      </w:r>
      <w:r w:rsidR="003B3DBA">
        <w:t xml:space="preserve">how you can get similar support contact </w:t>
      </w:r>
      <w:r w:rsidR="0094120C">
        <w:t>your</w:t>
      </w:r>
      <w:r w:rsidR="003B3DBA">
        <w:t xml:space="preserve"> local NHS library and knowledge service.</w:t>
      </w:r>
    </w:p>
    <w:sectPr w:rsidR="00933394" w:rsidRPr="00DA527C" w:rsidSect="00933394">
      <w:headerReference w:type="default" r:id="rId12"/>
      <w:footerReference w:type="even" r:id="rId13"/>
      <w:footerReference w:type="default" r:id="rId14"/>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C2914" w14:textId="77777777" w:rsidR="00225B63" w:rsidRDefault="00225B63" w:rsidP="00AC72FD">
      <w:r>
        <w:separator/>
      </w:r>
    </w:p>
  </w:endnote>
  <w:endnote w:type="continuationSeparator" w:id="0">
    <w:p w14:paraId="1194E096" w14:textId="77777777" w:rsidR="00225B63" w:rsidRDefault="00225B63"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F40A25">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7301C" w14:textId="77777777" w:rsidR="00225B63" w:rsidRDefault="00225B63" w:rsidP="00AC72FD">
      <w:r>
        <w:separator/>
      </w:r>
    </w:p>
  </w:footnote>
  <w:footnote w:type="continuationSeparator" w:id="0">
    <w:p w14:paraId="7B964976" w14:textId="77777777" w:rsidR="00225B63" w:rsidRDefault="00225B63" w:rsidP="00AC7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7E1D7" w14:textId="77777777" w:rsidR="00ED2809" w:rsidRPr="00AC72FD" w:rsidRDefault="00ED2809" w:rsidP="005C7ECA">
    <w:pPr>
      <w:pStyle w:val="Heading2"/>
      <w:spacing w:after="400"/>
    </w:pPr>
    <w:r>
      <w:t>Document title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33A06"/>
    <w:rsid w:val="000504CC"/>
    <w:rsid w:val="000573EA"/>
    <w:rsid w:val="00096C23"/>
    <w:rsid w:val="000F002E"/>
    <w:rsid w:val="000F2384"/>
    <w:rsid w:val="000F283C"/>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B3DBA"/>
    <w:rsid w:val="003B477B"/>
    <w:rsid w:val="004066DE"/>
    <w:rsid w:val="00424CEC"/>
    <w:rsid w:val="004303E9"/>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B7F13"/>
    <w:rsid w:val="00C01F28"/>
    <w:rsid w:val="00C33E2A"/>
    <w:rsid w:val="00CA7EEA"/>
    <w:rsid w:val="00CF0D9A"/>
    <w:rsid w:val="00CF74D1"/>
    <w:rsid w:val="00D40C54"/>
    <w:rsid w:val="00D644AF"/>
    <w:rsid w:val="00D67494"/>
    <w:rsid w:val="00D73F6D"/>
    <w:rsid w:val="00D743DB"/>
    <w:rsid w:val="00DA3AA8"/>
    <w:rsid w:val="00DA527C"/>
    <w:rsid w:val="00DB698C"/>
    <w:rsid w:val="00DF6A80"/>
    <w:rsid w:val="00E405D9"/>
    <w:rsid w:val="00EA29F1"/>
    <w:rsid w:val="00EA3FAA"/>
    <w:rsid w:val="00ED2809"/>
    <w:rsid w:val="00F1052B"/>
    <w:rsid w:val="00F275AD"/>
    <w:rsid w:val="00F40A25"/>
    <w:rsid w:val="00F509EB"/>
    <w:rsid w:val="00F5593D"/>
    <w:rsid w:val="00F72330"/>
    <w:rsid w:val="00F84F64"/>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368744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2.xml><?xml version="1.0" encoding="utf-8"?>
<ds:datastoreItem xmlns:ds="http://schemas.openxmlformats.org/officeDocument/2006/customXml" ds:itemID="{13DA8DFD-A23C-42FE-B2B5-51A3CDB168E1}">
  <ds:schemaRefs>
    <ds:schemaRef ds:uri="428f0469-a703-48e6-aa9a-8a335d8e1302"/>
    <ds:schemaRef ds:uri="http://purl.org/dc/terms/"/>
    <ds:schemaRef ds:uri="http://schemas.microsoft.com/office/2006/documentManagement/types"/>
    <ds:schemaRef ds:uri="http://www.w3.org/XML/1998/namespac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dc9520e7-8fbe-4e44-8280-7196dc0f341b"/>
    <ds:schemaRef ds:uri="http://purl.org/dc/dcmitype/"/>
  </ds:schemaRefs>
</ds:datastoreItem>
</file>

<file path=customXml/itemProps3.xml><?xml version="1.0" encoding="utf-8"?>
<ds:datastoreItem xmlns:ds="http://schemas.openxmlformats.org/officeDocument/2006/customXml" ds:itemID="{C5BA16BC-7321-4195-A425-50EFA836B660}"/>
</file>

<file path=customXml/itemProps4.xml><?xml version="1.0" encoding="utf-8"?>
<ds:datastoreItem xmlns:ds="http://schemas.openxmlformats.org/officeDocument/2006/customXml" ds:itemID="{2B430AE0-F3E9-4158-B32F-ECF62A588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Gibbs, Emma (Acute IT Applications)</cp:lastModifiedBy>
  <cp:revision>3</cp:revision>
  <cp:lastPrinted>2020-10-02T12:10:00Z</cp:lastPrinted>
  <dcterms:created xsi:type="dcterms:W3CDTF">2021-05-26T07:46:00Z</dcterms:created>
  <dcterms:modified xsi:type="dcterms:W3CDTF">2021-05-26T07:50:00Z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