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00000" w:rsidRDefault="00F43927" w14:paraId="0434939E" wp14:textId="77777777">
      <w:pPr>
        <w:pStyle w:val="Heading1"/>
        <w:jc w:val="center"/>
        <w:rPr>
          <w:rFonts w:eastAsia="Times New Roman"/>
        </w:rPr>
      </w:pPr>
      <w:r>
        <w:rPr>
          <w:noProof/>
        </w:rPr>
        <w:drawing>
          <wp:anchor xmlns:wp14="http://schemas.microsoft.com/office/word/2010/wordprocessingDrawing" distT="0" distB="0" distL="114300" distR="114300" simplePos="0" relativeHeight="251659264" behindDoc="1" locked="0" layoutInCell="1" allowOverlap="1" wp14:anchorId="5B0D96FB" wp14:editId="336605E2">
            <wp:simplePos x="0" y="0"/>
            <wp:positionH relativeFrom="column">
              <wp:posOffset>5546090</wp:posOffset>
            </wp:positionH>
            <wp:positionV relativeFrom="paragraph">
              <wp:posOffset>-813435</wp:posOffset>
            </wp:positionV>
            <wp:extent cx="1200150" cy="713105"/>
            <wp:effectExtent l="0" t="0" r="0" b="0"/>
            <wp:wrapTight wrapText="bothSides">
              <wp:wrapPolygon edited="0">
                <wp:start x="0" y="0"/>
                <wp:lineTo x="0" y="20773"/>
                <wp:lineTo x="21257" y="20773"/>
                <wp:lineTo x="21257" y="0"/>
                <wp:lineTo x="0" y="0"/>
              </wp:wrapPolygon>
            </wp:wrapTight>
            <wp:docPr id="5" name="Picture 5" descr="https://pbs.twimg.com/profile_images/827192633151913984/3v_cK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827192633151913984/3v_cKrSF.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571" t="17383" r="3711" b="31055"/>
                    <a:stretch/>
                  </pic:blipFill>
                  <pic:spPr bwMode="auto">
                    <a:xfrm>
                      <a:off x="0" y="0"/>
                      <a:ext cx="1200150" cy="71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3187">
        <w:rPr>
          <w:rFonts w:eastAsia="Times New Roman"/>
        </w:rPr>
        <w:t>Evidence Search Service</w:t>
      </w:r>
      <w:r w:rsidR="00213187">
        <w:rPr>
          <w:rFonts w:eastAsia="Times New Roman"/>
        </w:rPr>
        <w:br/>
      </w:r>
      <w:r w:rsidR="00213187">
        <w:rPr>
          <w:rFonts w:eastAsia="Times New Roman"/>
        </w:rPr>
        <w:t>Results of your search request</w:t>
      </w:r>
    </w:p>
    <w:p xmlns:wp14="http://schemas.microsoft.com/office/word/2010/wordml" w:rsidR="00000000" w:rsidRDefault="00213187" w14:paraId="672A6659" wp14:textId="77777777">
      <w:pPr>
        <w:rPr>
          <w:rFonts w:eastAsia="Times New Roman"/>
        </w:rPr>
      </w:pPr>
    </w:p>
    <w:p xmlns:wp14="http://schemas.microsoft.com/office/word/2010/wordml" w:rsidR="00000000" w:rsidRDefault="00213187" w14:paraId="4AC40D0A" wp14:textId="77777777">
      <w:pPr>
        <w:pStyle w:val="Heading2"/>
        <w:rPr>
          <w:rFonts w:eastAsia="Times New Roman"/>
        </w:rPr>
      </w:pPr>
      <w:r>
        <w:rPr>
          <w:rFonts w:eastAsia="Times New Roman"/>
        </w:rPr>
        <w:t xml:space="preserve">CANOMAD syndrome </w:t>
      </w:r>
      <w:r w:rsidR="005272B9">
        <w:rPr>
          <w:rFonts w:eastAsia="Times New Roman"/>
        </w:rPr>
        <w:t>–</w:t>
      </w:r>
      <w:r>
        <w:rPr>
          <w:rFonts w:eastAsia="Times New Roman"/>
        </w:rPr>
        <w:t xml:space="preserve"> Covid</w:t>
      </w:r>
      <w:r w:rsidR="005272B9">
        <w:rPr>
          <w:rFonts w:eastAsia="Times New Roman"/>
        </w:rPr>
        <w:t>-19</w:t>
      </w:r>
      <w:r>
        <w:rPr>
          <w:rFonts w:eastAsia="Times New Roman"/>
        </w:rPr>
        <w:t xml:space="preserve"> related peripheral nerve issues</w:t>
      </w:r>
    </w:p>
    <w:p xmlns:wp14="http://schemas.microsoft.com/office/word/2010/wordml" w:rsidR="00000000" w:rsidRDefault="00213187" w14:paraId="7A9431C9" wp14:textId="77777777">
      <w:pPr>
        <w:pStyle w:val="NormalWeb"/>
      </w:pPr>
      <w:r>
        <w:rPr>
          <w:rStyle w:val="Strong"/>
        </w:rPr>
        <w:t>ID of request:</w:t>
      </w:r>
      <w:r>
        <w:t xml:space="preserve"> 26529</w:t>
      </w:r>
      <w:r>
        <w:br/>
      </w:r>
      <w:r>
        <w:rPr>
          <w:rStyle w:val="Strong"/>
        </w:rPr>
        <w:t>Date of request:</w:t>
      </w:r>
      <w:r>
        <w:t xml:space="preserve"> 3rd December, 2020</w:t>
      </w:r>
      <w:r>
        <w:br/>
      </w:r>
      <w:r>
        <w:rPr>
          <w:rStyle w:val="Strong"/>
        </w:rPr>
        <w:t>Date of completion:</w:t>
      </w:r>
      <w:r>
        <w:t xml:space="preserve"> 7th December, 2020 </w:t>
      </w:r>
    </w:p>
    <w:p xmlns:wp14="http://schemas.microsoft.com/office/word/2010/wordml" w:rsidR="00000000" w:rsidRDefault="00213187" w14:paraId="6A60A9C4" wp14:textId="77777777">
      <w:pPr>
        <w:pStyle w:val="NormalWeb"/>
      </w:pPr>
      <w:r>
        <w:t xml:space="preserve">If you would like to request any articles or any further help, please contact:  Sarah Rudd at </w:t>
      </w:r>
      <w:hyperlink w:tgtFrame="_top" w:history="1" r:id="rId7">
        <w:r>
          <w:rPr>
            <w:rStyle w:val="Hyperlink"/>
          </w:rPr>
          <w:t xml:space="preserve">Sarah.Rudd@nbt.nhs.uk </w:t>
        </w:r>
      </w:hyperlink>
    </w:p>
    <w:p xmlns:wp14="http://schemas.microsoft.com/office/word/2010/wordml" w:rsidR="00000000" w:rsidRDefault="00213187" w14:paraId="39668D64" wp14:textId="77777777">
      <w:pPr>
        <w:pStyle w:val="NormalWeb"/>
      </w:pPr>
      <w:r>
        <w:t>Please acknowledge this work in any resulting paper or presentation as: Evidence sea</w:t>
      </w:r>
      <w:r>
        <w:t xml:space="preserve">rch: CANOMAD syndrome </w:t>
      </w:r>
      <w:r w:rsidR="005272B9">
        <w:t>–</w:t>
      </w:r>
      <w:r>
        <w:t xml:space="preserve"> Covid</w:t>
      </w:r>
      <w:r w:rsidR="005272B9">
        <w:t>-19</w:t>
      </w:r>
      <w:r>
        <w:t xml:space="preserve"> related peripheral nerve issues. Sarah Rudd. </w:t>
      </w:r>
      <w:proofErr w:type="gramStart"/>
      <w:r>
        <w:t>( 7th</w:t>
      </w:r>
      <w:proofErr w:type="gramEnd"/>
      <w:r>
        <w:t xml:space="preserve"> December, 2020). BRISTOL, UK: North Bristol Library and Information Service. </w:t>
      </w:r>
    </w:p>
    <w:p xmlns:wp14="http://schemas.microsoft.com/office/word/2010/wordml" w:rsidR="00000000" w:rsidRDefault="00213187" w14:paraId="1F75A32A" wp14:textId="77777777">
      <w:pPr>
        <w:pStyle w:val="NormalWeb"/>
      </w:pPr>
      <w:r>
        <w:rPr>
          <w:rStyle w:val="Strong"/>
        </w:rPr>
        <w:t>Sources searched</w:t>
      </w:r>
      <w:r>
        <w:br/>
      </w:r>
      <w:r>
        <w:t>MEDLINE (60)</w:t>
      </w:r>
    </w:p>
    <w:p xmlns:wp14="http://schemas.microsoft.com/office/word/2010/wordml" w:rsidR="00000000" w:rsidRDefault="00213187" w14:paraId="4E2C69CA" wp14:textId="77777777">
      <w:pPr>
        <w:pStyle w:val="NormalWeb"/>
      </w:pPr>
      <w:r>
        <w:rPr>
          <w:rStyle w:val="Strong"/>
        </w:rPr>
        <w:t>Date range used</w:t>
      </w:r>
      <w:r>
        <w:t xml:space="preserve"> (5 years, 10 years): - </w:t>
      </w:r>
      <w:r>
        <w:br/>
      </w:r>
      <w:r>
        <w:rPr>
          <w:rStyle w:val="Strong"/>
        </w:rPr>
        <w:t>Limits used</w:t>
      </w:r>
      <w:r>
        <w:t xml:space="preserve"> (gender, artic</w:t>
      </w:r>
      <w:r>
        <w:t xml:space="preserve">le/study type, etc.): Adult; English </w:t>
      </w:r>
      <w:r>
        <w:br/>
      </w:r>
      <w:r>
        <w:rPr>
          <w:rStyle w:val="Strong"/>
        </w:rPr>
        <w:t>Search terms and notes</w:t>
      </w:r>
      <w:r>
        <w:t xml:space="preserve"> (full search strategy for database searches below):</w:t>
      </w:r>
    </w:p>
    <w:p xmlns:wp14="http://schemas.microsoft.com/office/word/2010/wordml" w:rsidR="00000000" w:rsidRDefault="00213187" w14:paraId="1499A51F" wp14:textId="77777777">
      <w:pPr>
        <w:pStyle w:val="NormalWeb"/>
      </w:pPr>
      <w:r>
        <w:t>Time spent - 1.5 hours</w:t>
      </w:r>
    </w:p>
    <w:p xmlns:wp14="http://schemas.microsoft.com/office/word/2010/wordml" w:rsidR="00000000" w:rsidRDefault="00213187" w14:paraId="64FCC376" wp14:textId="77777777">
      <w:pPr>
        <w:pStyle w:val="NormalWeb"/>
      </w:pPr>
      <w:r>
        <w:t xml:space="preserve">For more information about the resources please go to: </w:t>
      </w:r>
      <w:hyperlink w:history="1" r:id="rId8">
        <w:r>
          <w:rPr>
            <w:rStyle w:val="Hyperlink"/>
          </w:rPr>
          <w:t xml:space="preserve">https://link.nbt.nhs.uk/Interact/Pages/Section/Default.aspx?Section=3527 </w:t>
        </w:r>
      </w:hyperlink>
      <w:r>
        <w:t xml:space="preserve">. </w:t>
      </w:r>
    </w:p>
    <w:p xmlns:wp14="http://schemas.microsoft.com/office/word/2010/wordml" w:rsidR="00000000" w:rsidRDefault="00213187" w14:paraId="547C4075" wp14:textId="77777777">
      <w:pPr>
        <w:pStyle w:val="Heading2"/>
        <w:rPr>
          <w:rFonts w:eastAsia="Times New Roman"/>
        </w:rPr>
      </w:pPr>
      <w:r>
        <w:rPr>
          <w:rFonts w:eastAsia="Times New Roman"/>
        </w:rPr>
        <w:t>Summary of Results</w:t>
      </w:r>
    </w:p>
    <w:p xmlns:wp14="http://schemas.microsoft.com/office/word/2010/wordml" w:rsidR="00000000" w:rsidRDefault="00213187" w14:paraId="104E9E65" wp14:textId="77777777">
      <w:pPr>
        <w:pStyle w:val="NormalWeb"/>
      </w:pPr>
      <w:r>
        <w:t>There have been 60 articles on this topic published in English in the last year and consequently the search has currently only been cond</w:t>
      </w:r>
      <w:r>
        <w:t>ucted in Medline. If you would like this expanded to other databases please let me know.</w:t>
      </w:r>
    </w:p>
    <w:p xmlns:wp14="http://schemas.microsoft.com/office/word/2010/wordml" w:rsidR="00000000" w:rsidRDefault="00213187" w14:paraId="60CDFAA5" wp14:textId="77777777">
      <w:pPr>
        <w:pStyle w:val="NormalWeb"/>
      </w:pPr>
      <w:r>
        <w:t xml:space="preserve">The majority of articles discuss Covid-19 and either </w:t>
      </w:r>
      <w:proofErr w:type="spellStart"/>
      <w:r>
        <w:t>Guillain</w:t>
      </w:r>
      <w:bookmarkStart w:name="_GoBack" w:id="0"/>
      <w:bookmarkEnd w:id="0"/>
      <w:r>
        <w:t>-Barré</w:t>
      </w:r>
      <w:proofErr w:type="spellEnd"/>
      <w:r>
        <w:t xml:space="preserve"> and Miller Fisher syndromes, although there are discussion of other types of peripheral neuropathie</w:t>
      </w:r>
      <w:r>
        <w:t xml:space="preserve">s </w:t>
      </w:r>
      <w:r w:rsidR="005272B9">
        <w:t>e.g.</w:t>
      </w:r>
      <w:r>
        <w:t xml:space="preserve"> diabetic foot. Many of these articles are case studies.</w:t>
      </w:r>
    </w:p>
    <w:p xmlns:wp14="http://schemas.microsoft.com/office/word/2010/wordml" w:rsidR="00000000" w:rsidRDefault="00213187" w14:paraId="406425CA" wp14:textId="77777777">
      <w:pPr>
        <w:pStyle w:val="Heading2"/>
        <w:rPr>
          <w:rFonts w:eastAsia="Times New Roman"/>
        </w:rPr>
      </w:pPr>
      <w:r>
        <w:rPr>
          <w:rFonts w:eastAsia="Times New Roman"/>
        </w:rPr>
        <w:t>Contents</w:t>
      </w:r>
    </w:p>
    <w:p xmlns:wp14="http://schemas.microsoft.com/office/word/2010/wordml" w:rsidR="00000000" w:rsidRDefault="00213187" w14:paraId="451B1DA1" wp14:textId="77777777">
      <w:pPr>
        <w:pStyle w:val="tocitemgroup"/>
        <w:spacing w:before="0" w:after="0"/>
      </w:pPr>
      <w:hyperlink w:history="1" w:anchor="Content5">
        <w:r>
          <w:rPr>
            <w:rStyle w:val="Hyperlink"/>
          </w:rPr>
          <w:t>A. Original Research</w:t>
        </w:r>
      </w:hyperlink>
    </w:p>
    <w:p xmlns:wp14="http://schemas.microsoft.com/office/word/2010/wordml" w:rsidR="00000000" w:rsidRDefault="00213187" w14:paraId="39018199" wp14:textId="77777777">
      <w:pPr>
        <w:numPr>
          <w:ilvl w:val="0"/>
          <w:numId w:val="1"/>
        </w:numPr>
        <w:spacing w:before="100" w:beforeAutospacing="1" w:after="100" w:afterAutospacing="1"/>
        <w:rPr>
          <w:rFonts w:ascii="Helvetica" w:hAnsi="Helvetica" w:eastAsia="Times New Roman"/>
          <w:sz w:val="22"/>
          <w:szCs w:val="22"/>
        </w:rPr>
      </w:pPr>
      <w:hyperlink w:history="1" w:anchor="Research799651">
        <w:r>
          <w:rPr>
            <w:rStyle w:val="Hyperlink"/>
            <w:rFonts w:eastAsia="Times New Roman"/>
            <w:sz w:val="22"/>
            <w:szCs w:val="22"/>
          </w:rPr>
          <w:t xml:space="preserve">A Case of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With COVID-19.</w:t>
        </w:r>
      </w:hyperlink>
    </w:p>
    <w:p xmlns:wp14="http://schemas.microsoft.com/office/word/2010/wordml" w:rsidR="00000000" w:rsidRDefault="00213187" w14:paraId="2F0F2AD6" wp14:textId="77777777">
      <w:pPr>
        <w:numPr>
          <w:ilvl w:val="0"/>
          <w:numId w:val="1"/>
        </w:numPr>
        <w:spacing w:before="100" w:beforeAutospacing="1" w:after="100" w:afterAutospacing="1"/>
        <w:rPr>
          <w:rFonts w:ascii="Helvetica" w:hAnsi="Helvetica" w:eastAsia="Times New Roman"/>
          <w:sz w:val="22"/>
          <w:szCs w:val="22"/>
        </w:rPr>
      </w:pPr>
      <w:hyperlink w:history="1" w:anchor="Research799666">
        <w:r>
          <w:rPr>
            <w:rStyle w:val="Hyperlink"/>
            <w:rFonts w:eastAsia="Times New Roman"/>
            <w:sz w:val="22"/>
            <w:szCs w:val="22"/>
          </w:rPr>
          <w:t xml:space="preserve">A Rare Axonal Variant of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 a Neurological Complication of COVID-19 Infection.</w:t>
        </w:r>
      </w:hyperlink>
    </w:p>
    <w:p xmlns:wp14="http://schemas.microsoft.com/office/word/2010/wordml" w:rsidR="00000000" w:rsidRDefault="00213187" w14:paraId="27B6FB93" wp14:textId="77777777">
      <w:pPr>
        <w:numPr>
          <w:ilvl w:val="0"/>
          <w:numId w:val="1"/>
        </w:numPr>
        <w:spacing w:before="100" w:beforeAutospacing="1" w:after="100" w:afterAutospacing="1"/>
        <w:rPr>
          <w:rFonts w:ascii="Helvetica" w:hAnsi="Helvetica" w:eastAsia="Times New Roman"/>
          <w:sz w:val="22"/>
          <w:szCs w:val="22"/>
        </w:rPr>
      </w:pPr>
      <w:hyperlink w:history="1" w:anchor="Research799650">
        <w:r>
          <w:rPr>
            <w:rStyle w:val="Hyperlink"/>
            <w:rFonts w:eastAsia="Times New Roman"/>
            <w:sz w:val="22"/>
            <w:szCs w:val="22"/>
          </w:rPr>
          <w:t xml:space="preserve">Acute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w:t>
        </w:r>
        <w:proofErr w:type="spellStart"/>
        <w:r>
          <w:rPr>
            <w:rStyle w:val="Hyperlink"/>
            <w:rFonts w:eastAsia="Times New Roman"/>
            <w:sz w:val="22"/>
            <w:szCs w:val="22"/>
          </w:rPr>
          <w:t>polyradiculoneuritis</w:t>
        </w:r>
        <w:proofErr w:type="spellEnd"/>
        <w:r>
          <w:rPr>
            <w:rStyle w:val="Hyperlink"/>
            <w:rFonts w:eastAsia="Times New Roman"/>
            <w:sz w:val="22"/>
            <w:szCs w:val="22"/>
          </w:rPr>
          <w:t xml:space="preserve"> indicative of COVID-19 infection: a case report.</w:t>
        </w:r>
      </w:hyperlink>
    </w:p>
    <w:p xmlns:wp14="http://schemas.microsoft.com/office/word/2010/wordml" w:rsidR="00000000" w:rsidRDefault="00213187" w14:paraId="03306DDC" wp14:textId="77777777">
      <w:pPr>
        <w:numPr>
          <w:ilvl w:val="0"/>
          <w:numId w:val="1"/>
        </w:numPr>
        <w:spacing w:before="100" w:beforeAutospacing="1" w:after="100" w:afterAutospacing="1"/>
        <w:rPr>
          <w:rFonts w:ascii="Helvetica" w:hAnsi="Helvetica" w:eastAsia="Times New Roman"/>
          <w:sz w:val="22"/>
          <w:szCs w:val="22"/>
        </w:rPr>
      </w:pPr>
      <w:hyperlink w:history="1" w:anchor="Research799658">
        <w:r>
          <w:rPr>
            <w:rStyle w:val="Hyperlink"/>
            <w:rFonts w:eastAsia="Times New Roman"/>
            <w:sz w:val="22"/>
            <w:szCs w:val="22"/>
          </w:rPr>
          <w:t>Acute inflammatory demyelinating polyneuritis in association with an asymptomatic infection by SARS-CoV-2.</w:t>
        </w:r>
      </w:hyperlink>
    </w:p>
    <w:p xmlns:wp14="http://schemas.microsoft.com/office/word/2010/wordml" w:rsidR="00000000" w:rsidRDefault="00213187" w14:paraId="375ED02C" wp14:textId="77777777">
      <w:pPr>
        <w:numPr>
          <w:ilvl w:val="0"/>
          <w:numId w:val="1"/>
        </w:numPr>
        <w:spacing w:before="100" w:beforeAutospacing="1" w:after="100" w:afterAutospacing="1"/>
        <w:rPr>
          <w:rFonts w:ascii="Helvetica" w:hAnsi="Helvetica" w:eastAsia="Times New Roman"/>
          <w:sz w:val="22"/>
          <w:szCs w:val="22"/>
        </w:rPr>
      </w:pPr>
      <w:hyperlink w:history="1" w:anchor="Research799654">
        <w:r>
          <w:rPr>
            <w:rStyle w:val="Hyperlink"/>
            <w:rFonts w:eastAsia="Times New Roman"/>
            <w:sz w:val="22"/>
            <w:szCs w:val="22"/>
          </w:rPr>
          <w:t>Acute Motor Axonal Neuropathy Related to COVID-19 Infection: A New Diagnostic Overview.</w:t>
        </w:r>
      </w:hyperlink>
    </w:p>
    <w:p xmlns:wp14="http://schemas.microsoft.com/office/word/2010/wordml" w:rsidR="00000000" w:rsidRDefault="00213187" w14:paraId="5CF26D90" wp14:textId="77777777">
      <w:pPr>
        <w:numPr>
          <w:ilvl w:val="0"/>
          <w:numId w:val="1"/>
        </w:numPr>
        <w:spacing w:before="100" w:beforeAutospacing="1" w:after="100" w:afterAutospacing="1"/>
        <w:rPr>
          <w:rFonts w:ascii="Helvetica" w:hAnsi="Helvetica" w:eastAsia="Times New Roman"/>
          <w:sz w:val="22"/>
          <w:szCs w:val="22"/>
        </w:rPr>
      </w:pPr>
      <w:hyperlink w:history="1" w:anchor="Research799689">
        <w:r>
          <w:rPr>
            <w:rStyle w:val="Hyperlink"/>
            <w:rFonts w:eastAsia="Times New Roman"/>
            <w:sz w:val="22"/>
            <w:szCs w:val="22"/>
          </w:rPr>
          <w:t xml:space="preserve">Acute </w:t>
        </w:r>
        <w:proofErr w:type="spellStart"/>
        <w:r>
          <w:rPr>
            <w:rStyle w:val="Hyperlink"/>
            <w:rFonts w:eastAsia="Times New Roman"/>
            <w:sz w:val="22"/>
            <w:szCs w:val="22"/>
          </w:rPr>
          <w:t>polyradiculoneuritis</w:t>
        </w:r>
        <w:proofErr w:type="spellEnd"/>
        <w:r>
          <w:rPr>
            <w:rStyle w:val="Hyperlink"/>
            <w:rFonts w:eastAsia="Times New Roman"/>
            <w:sz w:val="22"/>
            <w:szCs w:val="22"/>
          </w:rPr>
          <w:t xml:space="preserve"> with locked-in syndrome in a patient with Covid-19.</w:t>
        </w:r>
      </w:hyperlink>
    </w:p>
    <w:p xmlns:wp14="http://schemas.microsoft.com/office/word/2010/wordml" w:rsidR="00000000" w:rsidRDefault="00213187" w14:paraId="6FC98858" wp14:textId="77777777">
      <w:pPr>
        <w:numPr>
          <w:ilvl w:val="0"/>
          <w:numId w:val="1"/>
        </w:numPr>
        <w:spacing w:before="100" w:beforeAutospacing="1" w:after="100" w:afterAutospacing="1"/>
        <w:rPr>
          <w:rFonts w:ascii="Helvetica" w:hAnsi="Helvetica" w:eastAsia="Times New Roman"/>
          <w:sz w:val="22"/>
          <w:szCs w:val="22"/>
        </w:rPr>
      </w:pPr>
      <w:hyperlink w:history="1" w:anchor="Research799661">
        <w:r>
          <w:rPr>
            <w:rStyle w:val="Hyperlink"/>
            <w:rFonts w:eastAsia="Times New Roman"/>
            <w:sz w:val="22"/>
            <w:szCs w:val="22"/>
          </w:rPr>
          <w:t>Anti-pan-</w:t>
        </w:r>
        <w:proofErr w:type="spellStart"/>
        <w:r>
          <w:rPr>
            <w:rStyle w:val="Hyperlink"/>
            <w:rFonts w:eastAsia="Times New Roman"/>
            <w:sz w:val="22"/>
            <w:szCs w:val="22"/>
          </w:rPr>
          <w:t>neurofascin</w:t>
        </w:r>
        <w:proofErr w:type="spellEnd"/>
        <w:r>
          <w:rPr>
            <w:rStyle w:val="Hyperlink"/>
            <w:rFonts w:eastAsia="Times New Roman"/>
            <w:sz w:val="22"/>
            <w:szCs w:val="22"/>
          </w:rPr>
          <w:t xml:space="preserve"> IgM in COVID-19-related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Evidence for a </w:t>
        </w:r>
        <w:proofErr w:type="spellStart"/>
        <w:r>
          <w:rPr>
            <w:rStyle w:val="Hyperlink"/>
            <w:rFonts w:eastAsia="Times New Roman"/>
            <w:sz w:val="22"/>
            <w:szCs w:val="22"/>
          </w:rPr>
          <w:t>nodo-paranodopathy</w:t>
        </w:r>
        <w:proofErr w:type="spellEnd"/>
        <w:r>
          <w:rPr>
            <w:rStyle w:val="Hyperlink"/>
            <w:rFonts w:eastAsia="Times New Roman"/>
            <w:sz w:val="22"/>
            <w:szCs w:val="22"/>
          </w:rPr>
          <w:t>.</w:t>
        </w:r>
      </w:hyperlink>
    </w:p>
    <w:p xmlns:wp14="http://schemas.microsoft.com/office/word/2010/wordml" w:rsidR="00000000" w:rsidRDefault="00213187" w14:paraId="7E4CAF9E" wp14:textId="77777777">
      <w:pPr>
        <w:numPr>
          <w:ilvl w:val="0"/>
          <w:numId w:val="1"/>
        </w:numPr>
        <w:spacing w:before="100" w:beforeAutospacing="1" w:after="100" w:afterAutospacing="1"/>
        <w:rPr>
          <w:rFonts w:ascii="Helvetica" w:hAnsi="Helvetica" w:eastAsia="Times New Roman"/>
          <w:sz w:val="22"/>
          <w:szCs w:val="22"/>
        </w:rPr>
      </w:pPr>
      <w:hyperlink w:history="1" w:anchor="Research799702">
        <w:r>
          <w:rPr>
            <w:rStyle w:val="Hyperlink"/>
            <w:rFonts w:eastAsia="Times New Roman"/>
            <w:sz w:val="22"/>
            <w:szCs w:val="22"/>
          </w:rPr>
          <w:t>COVID 19 infection presenting as motor peripheral neuropathy.</w:t>
        </w:r>
      </w:hyperlink>
    </w:p>
    <w:p xmlns:wp14="http://schemas.microsoft.com/office/word/2010/wordml" w:rsidR="00000000" w:rsidRDefault="00213187" w14:paraId="0B808EF8" wp14:textId="77777777">
      <w:pPr>
        <w:numPr>
          <w:ilvl w:val="0"/>
          <w:numId w:val="1"/>
        </w:numPr>
        <w:spacing w:before="100" w:beforeAutospacing="1" w:after="100" w:afterAutospacing="1"/>
        <w:rPr>
          <w:rFonts w:ascii="Helvetica" w:hAnsi="Helvetica" w:eastAsia="Times New Roman"/>
          <w:sz w:val="22"/>
          <w:szCs w:val="22"/>
        </w:rPr>
      </w:pPr>
      <w:hyperlink w:history="1" w:anchor="Research799681">
        <w:r>
          <w:rPr>
            <w:rStyle w:val="Hyperlink"/>
            <w:rFonts w:eastAsia="Times New Roman"/>
            <w:sz w:val="22"/>
            <w:szCs w:val="22"/>
          </w:rPr>
          <w:t xml:space="preserve">COVID-19 presenting with </w:t>
        </w:r>
        <w:proofErr w:type="spellStart"/>
        <w:r>
          <w:rPr>
            <w:rStyle w:val="Hyperlink"/>
            <w:rFonts w:eastAsia="Times New Roman"/>
            <w:sz w:val="22"/>
            <w:szCs w:val="22"/>
          </w:rPr>
          <w:t>ophthalmoparesis</w:t>
        </w:r>
        <w:proofErr w:type="spellEnd"/>
        <w:r>
          <w:rPr>
            <w:rStyle w:val="Hyperlink"/>
            <w:rFonts w:eastAsia="Times New Roman"/>
            <w:sz w:val="22"/>
            <w:szCs w:val="22"/>
          </w:rPr>
          <w:t xml:space="preserve"> from cranial nerve palsy.</w:t>
        </w:r>
      </w:hyperlink>
    </w:p>
    <w:p xmlns:wp14="http://schemas.microsoft.com/office/word/2010/wordml" w:rsidR="00000000" w:rsidRDefault="00213187" w14:paraId="2BE7BA12" wp14:textId="77777777">
      <w:pPr>
        <w:numPr>
          <w:ilvl w:val="0"/>
          <w:numId w:val="1"/>
        </w:numPr>
        <w:spacing w:before="100" w:beforeAutospacing="1" w:after="100" w:afterAutospacing="1"/>
        <w:rPr>
          <w:rFonts w:ascii="Helvetica" w:hAnsi="Helvetica" w:eastAsia="Times New Roman"/>
          <w:sz w:val="22"/>
          <w:szCs w:val="22"/>
        </w:rPr>
      </w:pPr>
      <w:hyperlink w:history="1" w:anchor="Research799653">
        <w:r>
          <w:rPr>
            <w:rStyle w:val="Hyperlink"/>
            <w:rFonts w:eastAsia="Times New Roman"/>
            <w:sz w:val="22"/>
            <w:szCs w:val="22"/>
          </w:rPr>
          <w:t>COVID-19 reveals influence of physical activity on symptom severity in hereditary spastic paraplegia.</w:t>
        </w:r>
      </w:hyperlink>
    </w:p>
    <w:p xmlns:wp14="http://schemas.microsoft.com/office/word/2010/wordml" w:rsidR="00000000" w:rsidRDefault="00213187" w14:paraId="70BB1263" wp14:textId="77777777">
      <w:pPr>
        <w:numPr>
          <w:ilvl w:val="0"/>
          <w:numId w:val="1"/>
        </w:numPr>
        <w:spacing w:before="100" w:beforeAutospacing="1" w:after="100" w:afterAutospacing="1"/>
        <w:rPr>
          <w:rFonts w:ascii="Helvetica" w:hAnsi="Helvetica" w:eastAsia="Times New Roman"/>
          <w:sz w:val="22"/>
          <w:szCs w:val="22"/>
        </w:rPr>
      </w:pPr>
      <w:hyperlink w:history="1" w:anchor="Research799678">
        <w:r>
          <w:rPr>
            <w:rStyle w:val="Hyperlink"/>
            <w:rFonts w:eastAsia="Times New Roman"/>
            <w:sz w:val="22"/>
            <w:szCs w:val="22"/>
          </w:rPr>
          <w:t xml:space="preserve">COVID-19-Associated Bifacial Weakness with </w:t>
        </w:r>
        <w:proofErr w:type="spellStart"/>
        <w:r>
          <w:rPr>
            <w:rStyle w:val="Hyperlink"/>
            <w:rFonts w:eastAsia="Times New Roman"/>
            <w:sz w:val="22"/>
            <w:szCs w:val="22"/>
          </w:rPr>
          <w:t>Paresthesia</w:t>
        </w:r>
        <w:proofErr w:type="spellEnd"/>
        <w:r>
          <w:rPr>
            <w:rStyle w:val="Hyperlink"/>
            <w:rFonts w:eastAsia="Times New Roman"/>
            <w:sz w:val="22"/>
            <w:szCs w:val="22"/>
          </w:rPr>
          <w:t xml:space="preserve"> Subtype of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w:t>
        </w:r>
      </w:hyperlink>
    </w:p>
    <w:p xmlns:wp14="http://schemas.microsoft.com/office/word/2010/wordml" w:rsidR="00000000" w:rsidRDefault="00213187" w14:paraId="32E05729" wp14:textId="77777777">
      <w:pPr>
        <w:numPr>
          <w:ilvl w:val="0"/>
          <w:numId w:val="1"/>
        </w:numPr>
        <w:spacing w:before="100" w:beforeAutospacing="1" w:after="100" w:afterAutospacing="1"/>
        <w:rPr>
          <w:rFonts w:ascii="Helvetica" w:hAnsi="Helvetica" w:eastAsia="Times New Roman"/>
          <w:sz w:val="22"/>
          <w:szCs w:val="22"/>
        </w:rPr>
      </w:pPr>
      <w:hyperlink w:history="1" w:anchor="Research799696">
        <w:r>
          <w:rPr>
            <w:rStyle w:val="Hyperlink"/>
            <w:rFonts w:eastAsia="Times New Roman"/>
            <w:sz w:val="22"/>
            <w:szCs w:val="22"/>
          </w:rPr>
          <w:t>COVID-19-Associated Miller Fisher Syndrome: MRI Findings.</w:t>
        </w:r>
      </w:hyperlink>
    </w:p>
    <w:p xmlns:wp14="http://schemas.microsoft.com/office/word/2010/wordml" w:rsidR="00000000" w:rsidRDefault="00213187" w14:paraId="520789CF" wp14:textId="77777777">
      <w:pPr>
        <w:numPr>
          <w:ilvl w:val="0"/>
          <w:numId w:val="1"/>
        </w:numPr>
        <w:spacing w:before="100" w:beforeAutospacing="1" w:after="100" w:afterAutospacing="1"/>
        <w:rPr>
          <w:rFonts w:ascii="Helvetica" w:hAnsi="Helvetica" w:eastAsia="Times New Roman"/>
          <w:sz w:val="22"/>
          <w:szCs w:val="22"/>
        </w:rPr>
      </w:pPr>
      <w:hyperlink w:history="1" w:anchor="Research799699">
        <w:r>
          <w:rPr>
            <w:rStyle w:val="Hyperlink"/>
            <w:rFonts w:eastAsia="Times New Roman"/>
            <w:sz w:val="22"/>
            <w:szCs w:val="22"/>
          </w:rPr>
          <w:t xml:space="preserve">Early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in coronavirus disease 2019 (COVID-19): a case report from an Italian COVID-hospital.</w:t>
        </w:r>
      </w:hyperlink>
    </w:p>
    <w:p xmlns:wp14="http://schemas.microsoft.com/office/word/2010/wordml" w:rsidR="00000000" w:rsidRDefault="00213187" w14:paraId="27ED1300" wp14:textId="77777777">
      <w:pPr>
        <w:numPr>
          <w:ilvl w:val="0"/>
          <w:numId w:val="1"/>
        </w:numPr>
        <w:spacing w:before="100" w:beforeAutospacing="1" w:after="100" w:afterAutospacing="1"/>
        <w:rPr>
          <w:rFonts w:ascii="Helvetica" w:hAnsi="Helvetica" w:eastAsia="Times New Roman"/>
          <w:sz w:val="22"/>
          <w:szCs w:val="22"/>
        </w:rPr>
      </w:pPr>
      <w:hyperlink w:history="1" w:anchor="Research799691">
        <w:r>
          <w:rPr>
            <w:rStyle w:val="Hyperlink"/>
            <w:rFonts w:eastAsia="Times New Roman"/>
            <w:sz w:val="22"/>
            <w:szCs w:val="22"/>
          </w:rPr>
          <w:t xml:space="preserve">Facial </w:t>
        </w:r>
        <w:proofErr w:type="spellStart"/>
        <w:r>
          <w:rPr>
            <w:rStyle w:val="Hyperlink"/>
            <w:rFonts w:eastAsia="Times New Roman"/>
            <w:sz w:val="22"/>
            <w:szCs w:val="22"/>
          </w:rPr>
          <w:t>diplegia</w:t>
        </w:r>
        <w:proofErr w:type="spellEnd"/>
        <w:r>
          <w:rPr>
            <w:rStyle w:val="Hyperlink"/>
            <w:rFonts w:eastAsia="Times New Roman"/>
            <w:sz w:val="22"/>
            <w:szCs w:val="22"/>
          </w:rPr>
          <w:t xml:space="preserve">, a possible atypical variant of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 a rare neurological complication of SARS-CoV-2.</w:t>
        </w:r>
      </w:hyperlink>
    </w:p>
    <w:p xmlns:wp14="http://schemas.microsoft.com/office/word/2010/wordml" w:rsidR="00000000" w:rsidRDefault="00213187" w14:paraId="6AF409D8" wp14:textId="77777777">
      <w:pPr>
        <w:numPr>
          <w:ilvl w:val="0"/>
          <w:numId w:val="1"/>
        </w:numPr>
        <w:spacing w:before="100" w:beforeAutospacing="1" w:after="100" w:afterAutospacing="1"/>
        <w:rPr>
          <w:rFonts w:ascii="Helvetica" w:hAnsi="Helvetica" w:eastAsia="Times New Roman"/>
          <w:sz w:val="22"/>
          <w:szCs w:val="22"/>
        </w:rPr>
      </w:pPr>
      <w:hyperlink w:history="1" w:anchor="Research799707">
        <w:r>
          <w:rPr>
            <w:rStyle w:val="Hyperlink"/>
            <w:rFonts w:eastAsia="Times New Roman"/>
            <w:sz w:val="22"/>
            <w:szCs w:val="22"/>
          </w:rPr>
          <w:t>Fatal Guillain-Barre syndrome after infection with SARS-CoV-2.</w:t>
        </w:r>
      </w:hyperlink>
    </w:p>
    <w:p xmlns:wp14="http://schemas.microsoft.com/office/word/2010/wordml" w:rsidR="00000000" w:rsidRDefault="00213187" w14:paraId="516B5CF4" wp14:textId="77777777">
      <w:pPr>
        <w:numPr>
          <w:ilvl w:val="0"/>
          <w:numId w:val="1"/>
        </w:numPr>
        <w:spacing w:before="100" w:beforeAutospacing="1" w:after="100" w:afterAutospacing="1"/>
        <w:rPr>
          <w:rFonts w:ascii="Helvetica" w:hAnsi="Helvetica" w:eastAsia="Times New Roman"/>
          <w:sz w:val="22"/>
          <w:szCs w:val="22"/>
        </w:rPr>
      </w:pPr>
      <w:hyperlink w:history="1" w:anchor="Research799704">
        <w:proofErr w:type="spellStart"/>
        <w:r>
          <w:rPr>
            <w:rStyle w:val="Hyperlink"/>
            <w:rFonts w:eastAsia="Times New Roman"/>
            <w:sz w:val="22"/>
            <w:szCs w:val="22"/>
          </w:rPr>
          <w:t>Guillain</w:t>
        </w:r>
        <w:proofErr w:type="spellEnd"/>
        <w:r>
          <w:rPr>
            <w:rStyle w:val="Hyperlink"/>
            <w:rFonts w:eastAsia="Times New Roman"/>
            <w:sz w:val="22"/>
            <w:szCs w:val="22"/>
          </w:rPr>
          <w:t xml:space="preserve"> Barre </w:t>
        </w:r>
        <w:proofErr w:type="gramStart"/>
        <w:r>
          <w:rPr>
            <w:rStyle w:val="Hyperlink"/>
            <w:rFonts w:eastAsia="Times New Roman"/>
            <w:sz w:val="22"/>
            <w:szCs w:val="22"/>
          </w:rPr>
          <w:t>syndrome</w:t>
        </w:r>
        <w:proofErr w:type="gramEnd"/>
        <w:r>
          <w:rPr>
            <w:rStyle w:val="Hyperlink"/>
            <w:rFonts w:eastAsia="Times New Roman"/>
            <w:sz w:val="22"/>
            <w:szCs w:val="22"/>
          </w:rPr>
          <w:t xml:space="preserve"> associated with COVID-19 infection: A case report.</w:t>
        </w:r>
      </w:hyperlink>
    </w:p>
    <w:p xmlns:wp14="http://schemas.microsoft.com/office/word/2010/wordml" w:rsidR="00000000" w:rsidRDefault="00213187" w14:paraId="2A1B55D0" wp14:textId="77777777">
      <w:pPr>
        <w:numPr>
          <w:ilvl w:val="0"/>
          <w:numId w:val="1"/>
        </w:numPr>
        <w:spacing w:before="100" w:beforeAutospacing="1" w:after="100" w:afterAutospacing="1"/>
        <w:rPr>
          <w:rFonts w:ascii="Helvetica" w:hAnsi="Helvetica" w:eastAsia="Times New Roman"/>
          <w:sz w:val="22"/>
          <w:szCs w:val="22"/>
        </w:rPr>
      </w:pPr>
      <w:hyperlink w:history="1" w:anchor="Research799659">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after COVID-19 in Japan.</w:t>
        </w:r>
      </w:hyperlink>
    </w:p>
    <w:p xmlns:wp14="http://schemas.microsoft.com/office/word/2010/wordml" w:rsidR="00000000" w:rsidRDefault="00213187" w14:paraId="3BF2B234" wp14:textId="77777777">
      <w:pPr>
        <w:numPr>
          <w:ilvl w:val="0"/>
          <w:numId w:val="1"/>
        </w:numPr>
        <w:spacing w:before="100" w:beforeAutospacing="1" w:after="100" w:afterAutospacing="1"/>
        <w:rPr>
          <w:rFonts w:ascii="Helvetica" w:hAnsi="Helvetica" w:eastAsia="Times New Roman"/>
          <w:sz w:val="22"/>
          <w:szCs w:val="22"/>
        </w:rPr>
      </w:pPr>
      <w:hyperlink w:history="1" w:anchor="Research799695">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 a complication of SARS-C</w:t>
        </w:r>
        <w:r>
          <w:rPr>
            <w:rStyle w:val="Hyperlink"/>
            <w:rFonts w:eastAsia="Times New Roman"/>
            <w:sz w:val="22"/>
            <w:szCs w:val="22"/>
          </w:rPr>
          <w:t>oV-2 infection.</w:t>
        </w:r>
      </w:hyperlink>
    </w:p>
    <w:p xmlns:wp14="http://schemas.microsoft.com/office/word/2010/wordml" w:rsidR="00000000" w:rsidRDefault="00213187" w14:paraId="16F5ED43" wp14:textId="77777777">
      <w:pPr>
        <w:numPr>
          <w:ilvl w:val="0"/>
          <w:numId w:val="1"/>
        </w:numPr>
        <w:spacing w:before="100" w:beforeAutospacing="1" w:after="100" w:afterAutospacing="1"/>
        <w:rPr>
          <w:rFonts w:ascii="Helvetica" w:hAnsi="Helvetica" w:eastAsia="Times New Roman"/>
          <w:sz w:val="22"/>
          <w:szCs w:val="22"/>
        </w:rPr>
      </w:pPr>
      <w:hyperlink w:history="1" w:anchor="Research799686">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 a Neurological Complication of Novel COVID-19 Infection: A Case Report and Review of the Literature.</w:t>
        </w:r>
      </w:hyperlink>
    </w:p>
    <w:p xmlns:wp14="http://schemas.microsoft.com/office/word/2010/wordml" w:rsidR="00000000" w:rsidRDefault="00213187" w14:paraId="382A3064" wp14:textId="77777777">
      <w:pPr>
        <w:numPr>
          <w:ilvl w:val="0"/>
          <w:numId w:val="1"/>
        </w:numPr>
        <w:spacing w:before="100" w:beforeAutospacing="1" w:after="100" w:afterAutospacing="1"/>
        <w:rPr>
          <w:rFonts w:ascii="Helvetica" w:hAnsi="Helvetica" w:eastAsia="Times New Roman"/>
          <w:sz w:val="22"/>
          <w:szCs w:val="22"/>
        </w:rPr>
      </w:pPr>
      <w:hyperlink w:history="1" w:anchor="Research799668">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w:t>
        </w:r>
        <w:r>
          <w:rPr>
            <w:rStyle w:val="Hyperlink"/>
            <w:rFonts w:eastAsia="Times New Roman"/>
            <w:sz w:val="22"/>
            <w:szCs w:val="22"/>
          </w:rPr>
          <w:t>h COVID-19 disease.</w:t>
        </w:r>
      </w:hyperlink>
    </w:p>
    <w:p xmlns:wp14="http://schemas.microsoft.com/office/word/2010/wordml" w:rsidR="00000000" w:rsidRDefault="00213187" w14:paraId="1C0906C6" wp14:textId="77777777">
      <w:pPr>
        <w:numPr>
          <w:ilvl w:val="0"/>
          <w:numId w:val="1"/>
        </w:numPr>
        <w:spacing w:before="100" w:beforeAutospacing="1" w:after="100" w:afterAutospacing="1"/>
        <w:rPr>
          <w:rFonts w:ascii="Helvetica" w:hAnsi="Helvetica" w:eastAsia="Times New Roman"/>
          <w:sz w:val="22"/>
          <w:szCs w:val="22"/>
        </w:rPr>
      </w:pPr>
      <w:hyperlink w:history="1" w:anchor="Research799685">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with COVID-19 infection: a case from the UK.</w:t>
        </w:r>
      </w:hyperlink>
    </w:p>
    <w:p xmlns:wp14="http://schemas.microsoft.com/office/word/2010/wordml" w:rsidR="00000000" w:rsidRDefault="00213187" w14:paraId="4EBE204F" wp14:textId="77777777">
      <w:pPr>
        <w:numPr>
          <w:ilvl w:val="0"/>
          <w:numId w:val="1"/>
        </w:numPr>
        <w:spacing w:before="100" w:beforeAutospacing="1" w:after="100" w:afterAutospacing="1"/>
        <w:rPr>
          <w:rFonts w:ascii="Helvetica" w:hAnsi="Helvetica" w:eastAsia="Times New Roman"/>
          <w:sz w:val="22"/>
          <w:szCs w:val="22"/>
        </w:rPr>
      </w:pPr>
      <w:hyperlink w:history="1" w:anchor="Research799694">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with leptomeningeal enhancement following SARS-</w:t>
        </w:r>
        <w:r>
          <w:rPr>
            <w:rStyle w:val="Hyperlink"/>
            <w:rFonts w:eastAsia="Times New Roman"/>
            <w:sz w:val="22"/>
            <w:szCs w:val="22"/>
          </w:rPr>
          <w:t>CoV-2 infection.</w:t>
        </w:r>
      </w:hyperlink>
    </w:p>
    <w:p xmlns:wp14="http://schemas.microsoft.com/office/word/2010/wordml" w:rsidR="00000000" w:rsidRDefault="00213187" w14:paraId="5394177A" wp14:textId="77777777">
      <w:pPr>
        <w:numPr>
          <w:ilvl w:val="0"/>
          <w:numId w:val="1"/>
        </w:numPr>
        <w:spacing w:before="100" w:beforeAutospacing="1" w:after="100" w:afterAutospacing="1"/>
        <w:rPr>
          <w:rFonts w:ascii="Helvetica" w:hAnsi="Helvetica" w:eastAsia="Times New Roman"/>
          <w:sz w:val="22"/>
          <w:szCs w:val="22"/>
        </w:rPr>
      </w:pPr>
      <w:hyperlink w:history="1" w:anchor="Research799706">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with SARS-CoV-2 infection.</w:t>
        </w:r>
      </w:hyperlink>
    </w:p>
    <w:p xmlns:wp14="http://schemas.microsoft.com/office/word/2010/wordml" w:rsidR="00000000" w:rsidRDefault="00213187" w14:paraId="2238615E" wp14:textId="77777777">
      <w:pPr>
        <w:numPr>
          <w:ilvl w:val="0"/>
          <w:numId w:val="1"/>
        </w:numPr>
        <w:spacing w:before="100" w:beforeAutospacing="1" w:after="100" w:afterAutospacing="1"/>
        <w:rPr>
          <w:rFonts w:ascii="Helvetica" w:hAnsi="Helvetica" w:eastAsia="Times New Roman"/>
          <w:sz w:val="22"/>
          <w:szCs w:val="22"/>
        </w:rPr>
      </w:pPr>
      <w:hyperlink w:history="1" w:anchor="Research799705">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with SARS-CoV-2 infection: causality or coincidence?</w:t>
        </w:r>
      </w:hyperlink>
    </w:p>
    <w:p xmlns:wp14="http://schemas.microsoft.com/office/word/2010/wordml" w:rsidR="00000000" w:rsidRDefault="00213187" w14:paraId="15E6F4BE" wp14:textId="77777777">
      <w:pPr>
        <w:numPr>
          <w:ilvl w:val="0"/>
          <w:numId w:val="1"/>
        </w:numPr>
        <w:spacing w:before="100" w:beforeAutospacing="1" w:after="100" w:afterAutospacing="1"/>
        <w:rPr>
          <w:rFonts w:ascii="Helvetica" w:hAnsi="Helvetica" w:eastAsia="Times New Roman"/>
          <w:sz w:val="22"/>
          <w:szCs w:val="22"/>
        </w:rPr>
      </w:pPr>
      <w:hyperlink w:history="1" w:anchor="Research799697">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Associated with SARS-CoV-2.</w:t>
        </w:r>
      </w:hyperlink>
    </w:p>
    <w:p xmlns:wp14="http://schemas.microsoft.com/office/word/2010/wordml" w:rsidR="00000000" w:rsidRDefault="00213187" w14:paraId="7D425215" wp14:textId="77777777">
      <w:pPr>
        <w:numPr>
          <w:ilvl w:val="0"/>
          <w:numId w:val="1"/>
        </w:numPr>
        <w:spacing w:before="100" w:beforeAutospacing="1" w:after="100" w:afterAutospacing="1"/>
        <w:rPr>
          <w:rFonts w:ascii="Helvetica" w:hAnsi="Helvetica" w:eastAsia="Times New Roman"/>
          <w:sz w:val="22"/>
          <w:szCs w:val="22"/>
        </w:rPr>
      </w:pPr>
      <w:hyperlink w:history="1" w:anchor="Research799701">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during SARS-CoV-2 pandemic: A case report and review of recent literature.</w:t>
        </w:r>
      </w:hyperlink>
    </w:p>
    <w:p xmlns:wp14="http://schemas.microsoft.com/office/word/2010/wordml" w:rsidR="00000000" w:rsidRDefault="00213187" w14:paraId="11DE16B7" wp14:textId="77777777">
      <w:pPr>
        <w:numPr>
          <w:ilvl w:val="0"/>
          <w:numId w:val="1"/>
        </w:numPr>
        <w:spacing w:before="100" w:beforeAutospacing="1" w:after="100" w:afterAutospacing="1"/>
        <w:rPr>
          <w:rFonts w:ascii="Helvetica" w:hAnsi="Helvetica" w:eastAsia="Times New Roman"/>
          <w:sz w:val="22"/>
          <w:szCs w:val="22"/>
        </w:rPr>
      </w:pPr>
      <w:hyperlink w:history="1" w:anchor="Research799698">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following COVID-19: a newly emerging post-infectious complication.</w:t>
        </w:r>
      </w:hyperlink>
    </w:p>
    <w:p xmlns:wp14="http://schemas.microsoft.com/office/word/2010/wordml" w:rsidR="00000000" w:rsidRDefault="00213187" w14:paraId="369D4F26" wp14:textId="77777777">
      <w:pPr>
        <w:numPr>
          <w:ilvl w:val="0"/>
          <w:numId w:val="1"/>
        </w:numPr>
        <w:spacing w:before="100" w:beforeAutospacing="1" w:after="100" w:afterAutospacing="1"/>
        <w:rPr>
          <w:rFonts w:ascii="Helvetica" w:hAnsi="Helvetica" w:eastAsia="Times New Roman"/>
          <w:sz w:val="22"/>
          <w:szCs w:val="22"/>
        </w:rPr>
      </w:pPr>
      <w:hyperlink w:history="1" w:anchor="Research799690">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following COVID-19: new infection, old complication?</w:t>
        </w:r>
      </w:hyperlink>
    </w:p>
    <w:p xmlns:wp14="http://schemas.microsoft.com/office/word/2010/wordml" w:rsidR="00000000" w:rsidRDefault="00213187" w14:paraId="73681049" wp14:textId="77777777">
      <w:pPr>
        <w:numPr>
          <w:ilvl w:val="0"/>
          <w:numId w:val="1"/>
        </w:numPr>
        <w:spacing w:before="100" w:beforeAutospacing="1" w:after="100" w:afterAutospacing="1"/>
        <w:rPr>
          <w:rFonts w:ascii="Helvetica" w:hAnsi="Helvetica" w:eastAsia="Times New Roman"/>
          <w:sz w:val="22"/>
          <w:szCs w:val="22"/>
        </w:rPr>
      </w:pPr>
      <w:hyperlink w:history="1" w:anchor="Research799683">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in a Patient </w:t>
        </w:r>
        <w:proofErr w:type="gramStart"/>
        <w:r>
          <w:rPr>
            <w:rStyle w:val="Hyperlink"/>
            <w:rFonts w:eastAsia="Times New Roman"/>
            <w:sz w:val="22"/>
            <w:szCs w:val="22"/>
          </w:rPr>
          <w:t>With</w:t>
        </w:r>
        <w:proofErr w:type="gramEnd"/>
        <w:r>
          <w:rPr>
            <w:rStyle w:val="Hyperlink"/>
            <w:rFonts w:eastAsia="Times New Roman"/>
            <w:sz w:val="22"/>
            <w:szCs w:val="22"/>
          </w:rPr>
          <w:t xml:space="preserve"> Evidence of Recent SARS-CoV-2 Infection.</w:t>
        </w:r>
      </w:hyperlink>
    </w:p>
    <w:p xmlns:wp14="http://schemas.microsoft.com/office/word/2010/wordml" w:rsidR="00000000" w:rsidRDefault="00213187" w14:paraId="768B6547" wp14:textId="77777777">
      <w:pPr>
        <w:numPr>
          <w:ilvl w:val="0"/>
          <w:numId w:val="1"/>
        </w:numPr>
        <w:spacing w:before="100" w:beforeAutospacing="1" w:after="100" w:afterAutospacing="1"/>
        <w:rPr>
          <w:rFonts w:ascii="Helvetica" w:hAnsi="Helvetica" w:eastAsia="Times New Roman"/>
          <w:sz w:val="22"/>
          <w:szCs w:val="22"/>
        </w:rPr>
      </w:pPr>
      <w:hyperlink w:history="1" w:anchor="Research799672">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in a Patient </w:t>
        </w:r>
        <w:proofErr w:type="gramStart"/>
        <w:r>
          <w:rPr>
            <w:rStyle w:val="Hyperlink"/>
            <w:rFonts w:eastAsia="Times New Roman"/>
            <w:sz w:val="22"/>
            <w:szCs w:val="22"/>
          </w:rPr>
          <w:t>With</w:t>
        </w:r>
        <w:proofErr w:type="gramEnd"/>
        <w:r>
          <w:rPr>
            <w:rStyle w:val="Hyperlink"/>
            <w:rFonts w:eastAsia="Times New Roman"/>
            <w:sz w:val="22"/>
            <w:szCs w:val="22"/>
          </w:rPr>
          <w:t xml:space="preserve"> Minimal Symptoms of COVID-19 Infection.</w:t>
        </w:r>
      </w:hyperlink>
    </w:p>
    <w:p xmlns:wp14="http://schemas.microsoft.com/office/word/2010/wordml" w:rsidR="00000000" w:rsidRDefault="00213187" w14:paraId="0FBB3FF4" wp14:textId="77777777">
      <w:pPr>
        <w:numPr>
          <w:ilvl w:val="0"/>
          <w:numId w:val="1"/>
        </w:numPr>
        <w:spacing w:before="100" w:beforeAutospacing="1" w:after="100" w:afterAutospacing="1"/>
        <w:rPr>
          <w:rFonts w:ascii="Helvetica" w:hAnsi="Helvetica" w:eastAsia="Times New Roman"/>
          <w:sz w:val="22"/>
          <w:szCs w:val="22"/>
        </w:rPr>
      </w:pPr>
      <w:hyperlink w:history="1" w:anchor="Research799665">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in SARS</w:t>
        </w:r>
        <w:r>
          <w:rPr>
            <w:rStyle w:val="Hyperlink"/>
            <w:rFonts w:eastAsia="Times New Roman"/>
            <w:sz w:val="22"/>
            <w:szCs w:val="22"/>
          </w:rPr>
          <w:t>-CoV-2 infection: an instant systematic review of the first six months of pandemic.</w:t>
        </w:r>
      </w:hyperlink>
    </w:p>
    <w:p xmlns:wp14="http://schemas.microsoft.com/office/word/2010/wordml" w:rsidR="00000000" w:rsidRDefault="00213187" w14:paraId="372DA460" wp14:textId="77777777">
      <w:pPr>
        <w:numPr>
          <w:ilvl w:val="0"/>
          <w:numId w:val="1"/>
        </w:numPr>
        <w:spacing w:before="100" w:beforeAutospacing="1" w:after="100" w:afterAutospacing="1"/>
        <w:rPr>
          <w:rFonts w:ascii="Helvetica" w:hAnsi="Helvetica" w:eastAsia="Times New Roman"/>
          <w:sz w:val="22"/>
          <w:szCs w:val="22"/>
        </w:rPr>
      </w:pPr>
      <w:hyperlink w:history="1" w:anchor="Research799669">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presenting with COVID-19 infection.</w:t>
        </w:r>
      </w:hyperlink>
    </w:p>
    <w:p xmlns:wp14="http://schemas.microsoft.com/office/word/2010/wordml" w:rsidR="00000000" w:rsidRDefault="00213187" w14:paraId="66EF9C98" wp14:textId="77777777">
      <w:pPr>
        <w:numPr>
          <w:ilvl w:val="0"/>
          <w:numId w:val="1"/>
        </w:numPr>
        <w:spacing w:before="100" w:beforeAutospacing="1" w:after="100" w:afterAutospacing="1"/>
        <w:rPr>
          <w:rFonts w:ascii="Helvetica" w:hAnsi="Helvetica" w:eastAsia="Times New Roman"/>
          <w:sz w:val="22"/>
          <w:szCs w:val="22"/>
        </w:rPr>
      </w:pPr>
      <w:hyperlink w:history="1" w:anchor="Research799687">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related to COV</w:t>
        </w:r>
        <w:r>
          <w:rPr>
            <w:rStyle w:val="Hyperlink"/>
            <w:rFonts w:eastAsia="Times New Roman"/>
            <w:sz w:val="22"/>
            <w:szCs w:val="22"/>
          </w:rPr>
          <w:t>ID-19 infection.</w:t>
        </w:r>
      </w:hyperlink>
    </w:p>
    <w:p xmlns:wp14="http://schemas.microsoft.com/office/word/2010/wordml" w:rsidR="00000000" w:rsidRDefault="00213187" w14:paraId="3045FB5B" wp14:textId="77777777">
      <w:pPr>
        <w:numPr>
          <w:ilvl w:val="0"/>
          <w:numId w:val="1"/>
        </w:numPr>
        <w:spacing w:before="100" w:beforeAutospacing="1" w:after="100" w:afterAutospacing="1"/>
        <w:rPr>
          <w:rFonts w:ascii="Helvetica" w:hAnsi="Helvetica" w:eastAsia="Times New Roman"/>
          <w:sz w:val="22"/>
          <w:szCs w:val="22"/>
        </w:rPr>
      </w:pPr>
      <w:hyperlink w:history="1" w:anchor="Research799671">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related to SARS-CoV-2 infection.</w:t>
        </w:r>
      </w:hyperlink>
    </w:p>
    <w:p xmlns:wp14="http://schemas.microsoft.com/office/word/2010/wordml" w:rsidR="00000000" w:rsidRDefault="00213187" w14:paraId="6A167006" wp14:textId="77777777">
      <w:pPr>
        <w:numPr>
          <w:ilvl w:val="0"/>
          <w:numId w:val="1"/>
        </w:numPr>
        <w:spacing w:before="100" w:beforeAutospacing="1" w:after="100" w:afterAutospacing="1"/>
        <w:rPr>
          <w:rFonts w:ascii="Helvetica" w:hAnsi="Helvetica" w:eastAsia="Times New Roman"/>
          <w:sz w:val="22"/>
          <w:szCs w:val="22"/>
        </w:rPr>
      </w:pPr>
      <w:hyperlink w:history="1" w:anchor="Research799656">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with Facial </w:t>
        </w:r>
        <w:proofErr w:type="spellStart"/>
        <w:r>
          <w:rPr>
            <w:rStyle w:val="Hyperlink"/>
            <w:rFonts w:eastAsia="Times New Roman"/>
            <w:sz w:val="22"/>
            <w:szCs w:val="22"/>
          </w:rPr>
          <w:t>Diplegia</w:t>
        </w:r>
        <w:proofErr w:type="spellEnd"/>
        <w:r>
          <w:rPr>
            <w:rStyle w:val="Hyperlink"/>
            <w:rFonts w:eastAsia="Times New Roman"/>
            <w:sz w:val="22"/>
            <w:szCs w:val="22"/>
          </w:rPr>
          <w:t xml:space="preserve"> Related to SARS-CoV-2 Infection.</w:t>
        </w:r>
      </w:hyperlink>
    </w:p>
    <w:p xmlns:wp14="http://schemas.microsoft.com/office/word/2010/wordml" w:rsidR="00000000" w:rsidRDefault="00213187" w14:paraId="19EFE7BB" wp14:textId="77777777">
      <w:pPr>
        <w:numPr>
          <w:ilvl w:val="0"/>
          <w:numId w:val="1"/>
        </w:numPr>
        <w:spacing w:before="100" w:beforeAutospacing="1" w:after="100" w:afterAutospacing="1"/>
        <w:rPr>
          <w:rFonts w:ascii="Helvetica" w:hAnsi="Helvetica" w:eastAsia="Times New Roman"/>
          <w:sz w:val="22"/>
          <w:szCs w:val="22"/>
        </w:rPr>
      </w:pPr>
      <w:hyperlink w:history="1" w:anchor="Research799670">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The first documented COVID-19-triggered autoimmune neurologic disease: More to come with myositis in the offing.</w:t>
        </w:r>
      </w:hyperlink>
    </w:p>
    <w:p xmlns:wp14="http://schemas.microsoft.com/office/word/2010/wordml" w:rsidR="00000000" w:rsidRDefault="00213187" w14:paraId="6E05B783" wp14:textId="77777777">
      <w:pPr>
        <w:numPr>
          <w:ilvl w:val="0"/>
          <w:numId w:val="1"/>
        </w:numPr>
        <w:spacing w:before="100" w:beforeAutospacing="1" w:after="100" w:afterAutospacing="1"/>
        <w:rPr>
          <w:rFonts w:ascii="Helvetica" w:hAnsi="Helvetica" w:eastAsia="Times New Roman"/>
          <w:sz w:val="22"/>
          <w:szCs w:val="22"/>
        </w:rPr>
      </w:pPr>
      <w:hyperlink w:history="1" w:anchor="Research799662">
        <w:proofErr w:type="spellStart"/>
        <w:r>
          <w:rPr>
            <w:rStyle w:val="Hyperlink"/>
            <w:rFonts w:eastAsia="Times New Roman"/>
            <w:sz w:val="22"/>
            <w:szCs w:val="22"/>
          </w:rPr>
          <w:t>Guillain-Barré-Strohl</w:t>
        </w:r>
        <w:proofErr w:type="spellEnd"/>
        <w:r>
          <w:rPr>
            <w:rStyle w:val="Hyperlink"/>
            <w:rFonts w:eastAsia="Times New Roman"/>
            <w:sz w:val="22"/>
            <w:szCs w:val="22"/>
          </w:rPr>
          <w:t xml:space="preserve"> syndrome and COVID-19: Case report and literature re</w:t>
        </w:r>
        <w:r>
          <w:rPr>
            <w:rStyle w:val="Hyperlink"/>
            <w:rFonts w:eastAsia="Times New Roman"/>
            <w:sz w:val="22"/>
            <w:szCs w:val="22"/>
          </w:rPr>
          <w:t>view.</w:t>
        </w:r>
      </w:hyperlink>
    </w:p>
    <w:p xmlns:wp14="http://schemas.microsoft.com/office/word/2010/wordml" w:rsidR="00000000" w:rsidRDefault="00213187" w14:paraId="0839BF49" wp14:textId="77777777">
      <w:pPr>
        <w:numPr>
          <w:ilvl w:val="0"/>
          <w:numId w:val="1"/>
        </w:numPr>
        <w:spacing w:before="100" w:beforeAutospacing="1" w:after="100" w:afterAutospacing="1"/>
        <w:rPr>
          <w:rFonts w:ascii="Helvetica" w:hAnsi="Helvetica" w:eastAsia="Times New Roman"/>
          <w:sz w:val="22"/>
          <w:szCs w:val="22"/>
        </w:rPr>
      </w:pPr>
      <w:hyperlink w:history="1" w:anchor="Research799652">
        <w:r>
          <w:rPr>
            <w:rStyle w:val="Hyperlink"/>
            <w:rFonts w:eastAsia="Times New Roman"/>
            <w:sz w:val="22"/>
            <w:szCs w:val="22"/>
          </w:rPr>
          <w:t xml:space="preserve">HLA and immunological features of SARS-CoV-2-induced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w:t>
        </w:r>
      </w:hyperlink>
    </w:p>
    <w:p xmlns:wp14="http://schemas.microsoft.com/office/word/2010/wordml" w:rsidR="00000000" w:rsidRDefault="00213187" w14:paraId="23D025AC" wp14:textId="77777777">
      <w:pPr>
        <w:numPr>
          <w:ilvl w:val="0"/>
          <w:numId w:val="1"/>
        </w:numPr>
        <w:spacing w:before="100" w:beforeAutospacing="1" w:after="100" w:afterAutospacing="1"/>
        <w:rPr>
          <w:rFonts w:ascii="Helvetica" w:hAnsi="Helvetica" w:eastAsia="Times New Roman"/>
          <w:sz w:val="22"/>
          <w:szCs w:val="22"/>
        </w:rPr>
      </w:pPr>
      <w:hyperlink w:history="1" w:anchor="Research799655">
        <w:r>
          <w:rPr>
            <w:rStyle w:val="Hyperlink"/>
            <w:rFonts w:eastAsia="Times New Roman"/>
            <w:sz w:val="22"/>
            <w:szCs w:val="22"/>
          </w:rPr>
          <w:t>Injury-prone: peripheral nerve injuries associated with prone positioning for COVID-19-related acu</w:t>
        </w:r>
        <w:r>
          <w:rPr>
            <w:rStyle w:val="Hyperlink"/>
            <w:rFonts w:eastAsia="Times New Roman"/>
            <w:sz w:val="22"/>
            <w:szCs w:val="22"/>
          </w:rPr>
          <w:t>te respiratory distress syndrome.</w:t>
        </w:r>
      </w:hyperlink>
    </w:p>
    <w:p xmlns:wp14="http://schemas.microsoft.com/office/word/2010/wordml" w:rsidR="00000000" w:rsidRDefault="00213187" w14:paraId="5F4BB4D1" wp14:textId="77777777">
      <w:pPr>
        <w:numPr>
          <w:ilvl w:val="0"/>
          <w:numId w:val="1"/>
        </w:numPr>
        <w:spacing w:before="100" w:beforeAutospacing="1" w:after="100" w:afterAutospacing="1"/>
        <w:rPr>
          <w:rFonts w:ascii="Helvetica" w:hAnsi="Helvetica" w:eastAsia="Times New Roman"/>
          <w:sz w:val="22"/>
          <w:szCs w:val="22"/>
        </w:rPr>
      </w:pPr>
      <w:hyperlink w:history="1" w:anchor="Research799667">
        <w:r>
          <w:rPr>
            <w:rStyle w:val="Hyperlink"/>
            <w:rFonts w:eastAsia="Times New Roman"/>
            <w:sz w:val="22"/>
            <w:szCs w:val="22"/>
          </w:rPr>
          <w:t xml:space="preserve">Lessons from an ICU recovery clinic: two cases of meralgia </w:t>
        </w:r>
        <w:proofErr w:type="spellStart"/>
        <w:r>
          <w:rPr>
            <w:rStyle w:val="Hyperlink"/>
            <w:rFonts w:eastAsia="Times New Roman"/>
            <w:sz w:val="22"/>
            <w:szCs w:val="22"/>
          </w:rPr>
          <w:t>paresthetica</w:t>
        </w:r>
        <w:proofErr w:type="spellEnd"/>
        <w:r>
          <w:rPr>
            <w:rStyle w:val="Hyperlink"/>
            <w:rFonts w:eastAsia="Times New Roman"/>
            <w:sz w:val="22"/>
            <w:szCs w:val="22"/>
          </w:rPr>
          <w:t xml:space="preserve"> after prone positioning to treat COVID-19-associated ARDS and modification of unit practices.</w:t>
        </w:r>
      </w:hyperlink>
    </w:p>
    <w:p xmlns:wp14="http://schemas.microsoft.com/office/word/2010/wordml" w:rsidR="00000000" w:rsidRDefault="00213187" w14:paraId="3DE970E9" wp14:textId="77777777">
      <w:pPr>
        <w:numPr>
          <w:ilvl w:val="0"/>
          <w:numId w:val="1"/>
        </w:numPr>
        <w:spacing w:before="100" w:beforeAutospacing="1" w:after="100" w:afterAutospacing="1"/>
        <w:rPr>
          <w:rFonts w:ascii="Helvetica" w:hAnsi="Helvetica" w:eastAsia="Times New Roman"/>
          <w:sz w:val="22"/>
          <w:szCs w:val="22"/>
        </w:rPr>
      </w:pPr>
      <w:hyperlink w:history="1" w:anchor="Research799692">
        <w:r>
          <w:rPr>
            <w:rStyle w:val="Hyperlink"/>
            <w:rFonts w:eastAsia="Times New Roman"/>
            <w:sz w:val="22"/>
            <w:szCs w:val="22"/>
          </w:rPr>
          <w:t>Management of diabetic persons with foot ulceration during COVID-19 health care emergency: Effectiveness of a new triage pathway.</w:t>
        </w:r>
      </w:hyperlink>
    </w:p>
    <w:p xmlns:wp14="http://schemas.microsoft.com/office/word/2010/wordml" w:rsidR="00000000" w:rsidRDefault="00213187" w14:paraId="4E5A41A3" wp14:textId="77777777">
      <w:pPr>
        <w:numPr>
          <w:ilvl w:val="0"/>
          <w:numId w:val="1"/>
        </w:numPr>
        <w:spacing w:before="100" w:beforeAutospacing="1" w:after="100" w:afterAutospacing="1"/>
        <w:rPr>
          <w:rFonts w:ascii="Helvetica" w:hAnsi="Helvetica" w:eastAsia="Times New Roman"/>
          <w:sz w:val="22"/>
          <w:szCs w:val="22"/>
        </w:rPr>
      </w:pPr>
      <w:hyperlink w:history="1" w:anchor="Research799679">
        <w:r>
          <w:rPr>
            <w:rStyle w:val="Hyperlink"/>
            <w:rFonts w:eastAsia="Times New Roman"/>
            <w:sz w:val="22"/>
            <w:szCs w:val="22"/>
          </w:rPr>
          <w:t>Miller Fisher syndrome and COVID-19: is there a link</w:t>
        </w:r>
        <w:r>
          <w:rPr>
            <w:rStyle w:val="Hyperlink"/>
            <w:rFonts w:eastAsia="Times New Roman"/>
            <w:sz w:val="22"/>
            <w:szCs w:val="22"/>
          </w:rPr>
          <w:t>?</w:t>
        </w:r>
      </w:hyperlink>
    </w:p>
    <w:p xmlns:wp14="http://schemas.microsoft.com/office/word/2010/wordml" w:rsidR="00000000" w:rsidRDefault="00213187" w14:paraId="74199FDB" wp14:textId="77777777">
      <w:pPr>
        <w:numPr>
          <w:ilvl w:val="0"/>
          <w:numId w:val="1"/>
        </w:numPr>
        <w:spacing w:before="100" w:beforeAutospacing="1" w:after="100" w:afterAutospacing="1"/>
        <w:rPr>
          <w:rFonts w:ascii="Helvetica" w:hAnsi="Helvetica" w:eastAsia="Times New Roman"/>
          <w:sz w:val="22"/>
          <w:szCs w:val="22"/>
        </w:rPr>
      </w:pPr>
      <w:hyperlink w:history="1" w:anchor="Research799680">
        <w:r>
          <w:rPr>
            <w:rStyle w:val="Hyperlink"/>
            <w:rFonts w:eastAsia="Times New Roman"/>
            <w:sz w:val="22"/>
            <w:szCs w:val="22"/>
          </w:rPr>
          <w:t xml:space="preserve">Miller Fisher syndrome and polyneuritis </w:t>
        </w:r>
        <w:proofErr w:type="spellStart"/>
        <w:r>
          <w:rPr>
            <w:rStyle w:val="Hyperlink"/>
            <w:rFonts w:eastAsia="Times New Roman"/>
            <w:sz w:val="22"/>
            <w:szCs w:val="22"/>
          </w:rPr>
          <w:t>cranialis</w:t>
        </w:r>
        <w:proofErr w:type="spellEnd"/>
        <w:r>
          <w:rPr>
            <w:rStyle w:val="Hyperlink"/>
            <w:rFonts w:eastAsia="Times New Roman"/>
            <w:sz w:val="22"/>
            <w:szCs w:val="22"/>
          </w:rPr>
          <w:t xml:space="preserve"> in COVID-19.</w:t>
        </w:r>
      </w:hyperlink>
    </w:p>
    <w:p xmlns:wp14="http://schemas.microsoft.com/office/word/2010/wordml" w:rsidR="00000000" w:rsidRDefault="00213187" w14:paraId="35D139E1" wp14:textId="77777777">
      <w:pPr>
        <w:numPr>
          <w:ilvl w:val="0"/>
          <w:numId w:val="1"/>
        </w:numPr>
        <w:spacing w:before="100" w:beforeAutospacing="1" w:after="100" w:afterAutospacing="1"/>
        <w:rPr>
          <w:rFonts w:ascii="Helvetica" w:hAnsi="Helvetica" w:eastAsia="Times New Roman"/>
          <w:sz w:val="22"/>
          <w:szCs w:val="22"/>
        </w:rPr>
      </w:pPr>
      <w:hyperlink w:history="1" w:anchor="Research799684">
        <w:r>
          <w:rPr>
            <w:rStyle w:val="Hyperlink"/>
            <w:rFonts w:eastAsia="Times New Roman"/>
            <w:sz w:val="22"/>
            <w:szCs w:val="22"/>
          </w:rPr>
          <w:t>Miller Fisher syndrome diagnosis and treatment in a patient with SARS-CoV-2.</w:t>
        </w:r>
      </w:hyperlink>
    </w:p>
    <w:p xmlns:wp14="http://schemas.microsoft.com/office/word/2010/wordml" w:rsidR="00000000" w:rsidRDefault="00213187" w14:paraId="2E3DDCF1" wp14:textId="77777777">
      <w:pPr>
        <w:numPr>
          <w:ilvl w:val="0"/>
          <w:numId w:val="1"/>
        </w:numPr>
        <w:spacing w:before="100" w:beforeAutospacing="1" w:after="100" w:afterAutospacing="1"/>
        <w:rPr>
          <w:rFonts w:ascii="Helvetica" w:hAnsi="Helvetica" w:eastAsia="Times New Roman"/>
          <w:sz w:val="22"/>
          <w:szCs w:val="22"/>
        </w:rPr>
      </w:pPr>
      <w:hyperlink w:history="1" w:anchor="Research799673">
        <w:r>
          <w:rPr>
            <w:rStyle w:val="Hyperlink"/>
            <w:rFonts w:eastAsia="Times New Roman"/>
            <w:sz w:val="22"/>
            <w:szCs w:val="22"/>
          </w:rPr>
          <w:t>Miller-Fisher-like syndrome related to SARS-CoV-2 infection (COVID 19).</w:t>
        </w:r>
      </w:hyperlink>
    </w:p>
    <w:p xmlns:wp14="http://schemas.microsoft.com/office/word/2010/wordml" w:rsidR="00000000" w:rsidRDefault="00213187" w14:paraId="737193ED" wp14:textId="77777777">
      <w:pPr>
        <w:numPr>
          <w:ilvl w:val="0"/>
          <w:numId w:val="1"/>
        </w:numPr>
        <w:spacing w:before="100" w:beforeAutospacing="1" w:after="100" w:afterAutospacing="1"/>
        <w:rPr>
          <w:rFonts w:ascii="Helvetica" w:hAnsi="Helvetica" w:eastAsia="Times New Roman"/>
          <w:sz w:val="22"/>
          <w:szCs w:val="22"/>
        </w:rPr>
      </w:pPr>
      <w:hyperlink w:history="1" w:anchor="Research799663">
        <w:r>
          <w:rPr>
            <w:rStyle w:val="Hyperlink"/>
            <w:rFonts w:eastAsia="Times New Roman"/>
            <w:sz w:val="22"/>
            <w:szCs w:val="22"/>
          </w:rPr>
          <w:t xml:space="preserve">Neuralgic </w:t>
        </w:r>
        <w:proofErr w:type="spellStart"/>
        <w:r>
          <w:rPr>
            <w:rStyle w:val="Hyperlink"/>
            <w:rFonts w:eastAsia="Times New Roman"/>
            <w:sz w:val="22"/>
            <w:szCs w:val="22"/>
          </w:rPr>
          <w:t>amyotrophy</w:t>
        </w:r>
        <w:proofErr w:type="spellEnd"/>
        <w:r>
          <w:rPr>
            <w:rStyle w:val="Hyperlink"/>
            <w:rFonts w:eastAsia="Times New Roman"/>
            <w:sz w:val="22"/>
            <w:szCs w:val="22"/>
          </w:rPr>
          <w:t xml:space="preserve"> following infection with SARS-CoV-2.</w:t>
        </w:r>
      </w:hyperlink>
    </w:p>
    <w:p xmlns:wp14="http://schemas.microsoft.com/office/word/2010/wordml" w:rsidR="00000000" w:rsidRDefault="00213187" w14:paraId="06B0846A" wp14:textId="77777777">
      <w:pPr>
        <w:numPr>
          <w:ilvl w:val="0"/>
          <w:numId w:val="1"/>
        </w:numPr>
        <w:spacing w:before="100" w:beforeAutospacing="1" w:after="100" w:afterAutospacing="1"/>
        <w:rPr>
          <w:rFonts w:ascii="Helvetica" w:hAnsi="Helvetica" w:eastAsia="Times New Roman"/>
          <w:sz w:val="22"/>
          <w:szCs w:val="22"/>
        </w:rPr>
      </w:pPr>
      <w:hyperlink w:history="1" w:anchor="Research799700">
        <w:r>
          <w:rPr>
            <w:rStyle w:val="Hyperlink"/>
            <w:rFonts w:eastAsia="Times New Roman"/>
            <w:sz w:val="22"/>
            <w:szCs w:val="22"/>
          </w:rPr>
          <w:t>Neurologic aspects of covid-19: a concise review.</w:t>
        </w:r>
      </w:hyperlink>
    </w:p>
    <w:p xmlns:wp14="http://schemas.microsoft.com/office/word/2010/wordml" w:rsidR="00000000" w:rsidRDefault="00213187" w14:paraId="12123E2D" wp14:textId="77777777">
      <w:pPr>
        <w:numPr>
          <w:ilvl w:val="0"/>
          <w:numId w:val="1"/>
        </w:numPr>
        <w:spacing w:before="100" w:beforeAutospacing="1" w:after="100" w:afterAutospacing="1"/>
        <w:rPr>
          <w:rFonts w:ascii="Helvetica" w:hAnsi="Helvetica" w:eastAsia="Times New Roman"/>
          <w:sz w:val="22"/>
          <w:szCs w:val="22"/>
        </w:rPr>
      </w:pPr>
      <w:hyperlink w:history="1" w:anchor="Research799677">
        <w:r>
          <w:rPr>
            <w:rStyle w:val="Hyperlink"/>
            <w:rFonts w:eastAsia="Times New Roman"/>
            <w:sz w:val="22"/>
            <w:szCs w:val="22"/>
          </w:rPr>
          <w:t>Neurological Disorders Identified during Treatment of a SARS-CoV-2 Infection.</w:t>
        </w:r>
      </w:hyperlink>
    </w:p>
    <w:p xmlns:wp14="http://schemas.microsoft.com/office/word/2010/wordml" w:rsidR="00000000" w:rsidRDefault="00213187" w14:paraId="3ADBE986" wp14:textId="77777777">
      <w:pPr>
        <w:numPr>
          <w:ilvl w:val="0"/>
          <w:numId w:val="1"/>
        </w:numPr>
        <w:spacing w:before="100" w:beforeAutospacing="1" w:after="100" w:afterAutospacing="1"/>
        <w:rPr>
          <w:rFonts w:ascii="Helvetica" w:hAnsi="Helvetica" w:eastAsia="Times New Roman"/>
          <w:sz w:val="22"/>
          <w:szCs w:val="22"/>
        </w:rPr>
      </w:pPr>
      <w:hyperlink w:history="1" w:anchor="Research799657">
        <w:r>
          <w:rPr>
            <w:rStyle w:val="Hyperlink"/>
            <w:rFonts w:eastAsia="Times New Roman"/>
            <w:sz w:val="22"/>
            <w:szCs w:val="22"/>
          </w:rPr>
          <w:t>Neuromuscular presentations in patients with COVID-19.</w:t>
        </w:r>
      </w:hyperlink>
    </w:p>
    <w:p xmlns:wp14="http://schemas.microsoft.com/office/word/2010/wordml" w:rsidR="00000000" w:rsidRDefault="00213187" w14:paraId="0B5422AF" wp14:textId="77777777">
      <w:pPr>
        <w:numPr>
          <w:ilvl w:val="0"/>
          <w:numId w:val="1"/>
        </w:numPr>
        <w:spacing w:before="100" w:beforeAutospacing="1" w:after="100" w:afterAutospacing="1"/>
        <w:rPr>
          <w:rFonts w:ascii="Helvetica" w:hAnsi="Helvetica" w:eastAsia="Times New Roman"/>
          <w:sz w:val="22"/>
          <w:szCs w:val="22"/>
        </w:rPr>
      </w:pPr>
      <w:hyperlink w:history="1" w:anchor="Research799688">
        <w:r>
          <w:rPr>
            <w:rStyle w:val="Hyperlink"/>
            <w:rFonts w:eastAsia="Times New Roman"/>
            <w:sz w:val="22"/>
            <w:szCs w:val="22"/>
          </w:rPr>
          <w:t>New clinical m</w:t>
        </w:r>
        <w:r>
          <w:rPr>
            <w:rStyle w:val="Hyperlink"/>
            <w:rFonts w:eastAsia="Times New Roman"/>
            <w:sz w:val="22"/>
            <w:szCs w:val="22"/>
          </w:rPr>
          <w:t xml:space="preserve">anifestation of COVID-19 related </w:t>
        </w:r>
        <w:proofErr w:type="spellStart"/>
        <w:r>
          <w:rPr>
            <w:rStyle w:val="Hyperlink"/>
            <w:rFonts w:eastAsia="Times New Roman"/>
            <w:sz w:val="22"/>
            <w:szCs w:val="22"/>
          </w:rPr>
          <w:t>Guillain-Barrè</w:t>
        </w:r>
        <w:proofErr w:type="spellEnd"/>
        <w:r>
          <w:rPr>
            <w:rStyle w:val="Hyperlink"/>
            <w:rFonts w:eastAsia="Times New Roman"/>
            <w:sz w:val="22"/>
            <w:szCs w:val="22"/>
          </w:rPr>
          <w:t xml:space="preserve"> syndrome highly responsive to intravenous immunoglobulins: two Italian cases.</w:t>
        </w:r>
      </w:hyperlink>
    </w:p>
    <w:p xmlns:wp14="http://schemas.microsoft.com/office/word/2010/wordml" w:rsidR="00000000" w:rsidRDefault="00213187" w14:paraId="7CE468DD" wp14:textId="77777777">
      <w:pPr>
        <w:numPr>
          <w:ilvl w:val="0"/>
          <w:numId w:val="1"/>
        </w:numPr>
        <w:spacing w:before="100" w:beforeAutospacing="1" w:after="100" w:afterAutospacing="1"/>
        <w:rPr>
          <w:rFonts w:ascii="Helvetica" w:hAnsi="Helvetica" w:eastAsia="Times New Roman"/>
          <w:sz w:val="22"/>
          <w:szCs w:val="22"/>
        </w:rPr>
      </w:pPr>
      <w:hyperlink w:history="1" w:anchor="Research799703">
        <w:r>
          <w:rPr>
            <w:rStyle w:val="Hyperlink"/>
            <w:rFonts w:eastAsia="Times New Roman"/>
            <w:sz w:val="22"/>
            <w:szCs w:val="22"/>
          </w:rPr>
          <w:t xml:space="preserve">Novel Coronavirus (COVID-19)-Associated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Case Report.</w:t>
        </w:r>
      </w:hyperlink>
    </w:p>
    <w:p xmlns:wp14="http://schemas.microsoft.com/office/word/2010/wordml" w:rsidR="00000000" w:rsidRDefault="00213187" w14:paraId="01D4A8B2" wp14:textId="77777777">
      <w:pPr>
        <w:numPr>
          <w:ilvl w:val="0"/>
          <w:numId w:val="1"/>
        </w:numPr>
        <w:spacing w:before="100" w:beforeAutospacing="1" w:after="100" w:afterAutospacing="1"/>
        <w:rPr>
          <w:rFonts w:ascii="Helvetica" w:hAnsi="Helvetica" w:eastAsia="Times New Roman"/>
          <w:sz w:val="22"/>
          <w:szCs w:val="22"/>
        </w:rPr>
      </w:pPr>
      <w:hyperlink w:history="1" w:anchor="Research799693">
        <w:r>
          <w:rPr>
            <w:rStyle w:val="Hyperlink"/>
            <w:rFonts w:eastAsia="Times New Roman"/>
            <w:sz w:val="22"/>
            <w:szCs w:val="22"/>
          </w:rPr>
          <w:t xml:space="preserve">Post SARS-CoV-2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w:t>
        </w:r>
      </w:hyperlink>
    </w:p>
    <w:p xmlns:wp14="http://schemas.microsoft.com/office/word/2010/wordml" w:rsidR="00000000" w:rsidRDefault="00213187" w14:paraId="61AF2338" wp14:textId="77777777">
      <w:pPr>
        <w:numPr>
          <w:ilvl w:val="0"/>
          <w:numId w:val="1"/>
        </w:numPr>
        <w:spacing w:before="100" w:beforeAutospacing="1" w:after="100" w:afterAutospacing="1"/>
        <w:rPr>
          <w:rFonts w:ascii="Helvetica" w:hAnsi="Helvetica" w:eastAsia="Times New Roman"/>
          <w:sz w:val="22"/>
          <w:szCs w:val="22"/>
        </w:rPr>
      </w:pPr>
      <w:hyperlink w:history="1" w:anchor="Research799674">
        <w:r>
          <w:rPr>
            <w:rStyle w:val="Hyperlink"/>
            <w:rFonts w:eastAsia="Times New Roman"/>
            <w:sz w:val="22"/>
            <w:szCs w:val="22"/>
          </w:rPr>
          <w:t xml:space="preserve">Post-infectious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related to SARS-CoV-2 infection: a case report.</w:t>
        </w:r>
      </w:hyperlink>
    </w:p>
    <w:p xmlns:wp14="http://schemas.microsoft.com/office/word/2010/wordml" w:rsidR="00000000" w:rsidRDefault="00213187" w14:paraId="0AB10001" wp14:textId="77777777">
      <w:pPr>
        <w:numPr>
          <w:ilvl w:val="0"/>
          <w:numId w:val="1"/>
        </w:numPr>
        <w:spacing w:before="100" w:beforeAutospacing="1" w:after="100" w:afterAutospacing="1"/>
        <w:rPr>
          <w:rFonts w:ascii="Helvetica" w:hAnsi="Helvetica" w:eastAsia="Times New Roman"/>
          <w:sz w:val="22"/>
          <w:szCs w:val="22"/>
        </w:rPr>
      </w:pPr>
      <w:hyperlink w:history="1" w:anchor="Research799648">
        <w:r>
          <w:rPr>
            <w:rStyle w:val="Hyperlink"/>
            <w:rFonts w:eastAsia="Times New Roman"/>
            <w:sz w:val="22"/>
            <w:szCs w:val="22"/>
          </w:rPr>
          <w:t xml:space="preserve">Relation between COVID-19 and </w:t>
        </w:r>
        <w:proofErr w:type="spellStart"/>
        <w:r>
          <w:rPr>
            <w:rStyle w:val="Hyperlink"/>
            <w:rFonts w:eastAsia="Times New Roman"/>
            <w:sz w:val="22"/>
            <w:szCs w:val="22"/>
          </w:rPr>
          <w:t>G</w:t>
        </w:r>
        <w:r>
          <w:rPr>
            <w:rStyle w:val="Hyperlink"/>
            <w:rFonts w:eastAsia="Times New Roman"/>
            <w:sz w:val="22"/>
            <w:szCs w:val="22"/>
          </w:rPr>
          <w:t>uillain-Barré</w:t>
        </w:r>
        <w:proofErr w:type="spellEnd"/>
        <w:r>
          <w:rPr>
            <w:rStyle w:val="Hyperlink"/>
            <w:rFonts w:eastAsia="Times New Roman"/>
            <w:sz w:val="22"/>
            <w:szCs w:val="22"/>
          </w:rPr>
          <w:t xml:space="preserve"> syndrome in adults. Systematic review.</w:t>
        </w:r>
      </w:hyperlink>
    </w:p>
    <w:p xmlns:wp14="http://schemas.microsoft.com/office/word/2010/wordml" w:rsidR="00000000" w:rsidRDefault="00213187" w14:paraId="7256913A" wp14:textId="77777777">
      <w:pPr>
        <w:numPr>
          <w:ilvl w:val="0"/>
          <w:numId w:val="1"/>
        </w:numPr>
        <w:spacing w:before="100" w:beforeAutospacing="1" w:after="100" w:afterAutospacing="1"/>
        <w:rPr>
          <w:rFonts w:ascii="Helvetica" w:hAnsi="Helvetica" w:eastAsia="Times New Roman"/>
          <w:sz w:val="22"/>
          <w:szCs w:val="22"/>
        </w:rPr>
      </w:pPr>
      <w:hyperlink w:history="1" w:anchor="Research799682">
        <w:r>
          <w:rPr>
            <w:rStyle w:val="Hyperlink"/>
            <w:rFonts w:eastAsia="Times New Roman"/>
            <w:sz w:val="22"/>
            <w:szCs w:val="22"/>
          </w:rPr>
          <w:t xml:space="preserve">SARS-CoV-2-associated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with </w:t>
        </w:r>
        <w:proofErr w:type="spellStart"/>
        <w:r>
          <w:rPr>
            <w:rStyle w:val="Hyperlink"/>
            <w:rFonts w:eastAsia="Times New Roman"/>
            <w:sz w:val="22"/>
            <w:szCs w:val="22"/>
          </w:rPr>
          <w:t>dysautonomia</w:t>
        </w:r>
        <w:proofErr w:type="spellEnd"/>
        <w:r>
          <w:rPr>
            <w:rStyle w:val="Hyperlink"/>
            <w:rFonts w:eastAsia="Times New Roman"/>
            <w:sz w:val="22"/>
            <w:szCs w:val="22"/>
          </w:rPr>
          <w:t>.</w:t>
        </w:r>
      </w:hyperlink>
    </w:p>
    <w:p xmlns:wp14="http://schemas.microsoft.com/office/word/2010/wordml" w:rsidR="00000000" w:rsidRDefault="00213187" w14:paraId="33E39DCC" wp14:textId="77777777">
      <w:pPr>
        <w:numPr>
          <w:ilvl w:val="0"/>
          <w:numId w:val="1"/>
        </w:numPr>
        <w:spacing w:before="100" w:beforeAutospacing="1" w:after="100" w:afterAutospacing="1"/>
        <w:rPr>
          <w:rFonts w:ascii="Helvetica" w:hAnsi="Helvetica" w:eastAsia="Times New Roman"/>
          <w:sz w:val="22"/>
          <w:szCs w:val="22"/>
        </w:rPr>
      </w:pPr>
      <w:hyperlink w:history="1" w:anchor="Research799675">
        <w:r>
          <w:rPr>
            <w:rStyle w:val="Hyperlink"/>
            <w:rFonts w:eastAsia="Times New Roman"/>
            <w:sz w:val="22"/>
            <w:szCs w:val="22"/>
          </w:rPr>
          <w:t xml:space="preserve">SARS-CoV-2-Associated Guillain-Barre Syndrome </w:t>
        </w:r>
        <w:proofErr w:type="gramStart"/>
        <w:r>
          <w:rPr>
            <w:rStyle w:val="Hyperlink"/>
            <w:rFonts w:eastAsia="Times New Roman"/>
            <w:sz w:val="22"/>
            <w:szCs w:val="22"/>
          </w:rPr>
          <w:t>With</w:t>
        </w:r>
        <w:proofErr w:type="gramEnd"/>
        <w:r>
          <w:rPr>
            <w:rStyle w:val="Hyperlink"/>
            <w:rFonts w:eastAsia="Times New Roman"/>
            <w:sz w:val="22"/>
            <w:szCs w:val="22"/>
          </w:rPr>
          <w:t xml:space="preserve"> Good Response</w:t>
        </w:r>
        <w:r>
          <w:rPr>
            <w:rStyle w:val="Hyperlink"/>
            <w:rFonts w:eastAsia="Times New Roman"/>
            <w:sz w:val="22"/>
            <w:szCs w:val="22"/>
          </w:rPr>
          <w:t xml:space="preserve"> to Plasmapheresis.</w:t>
        </w:r>
      </w:hyperlink>
    </w:p>
    <w:p xmlns:wp14="http://schemas.microsoft.com/office/word/2010/wordml" w:rsidR="00000000" w:rsidRDefault="00213187" w14:paraId="11406729" wp14:textId="77777777">
      <w:pPr>
        <w:numPr>
          <w:ilvl w:val="0"/>
          <w:numId w:val="1"/>
        </w:numPr>
        <w:spacing w:before="100" w:beforeAutospacing="1" w:after="100" w:afterAutospacing="1"/>
        <w:rPr>
          <w:rFonts w:ascii="Helvetica" w:hAnsi="Helvetica" w:eastAsia="Times New Roman"/>
          <w:sz w:val="22"/>
          <w:szCs w:val="22"/>
        </w:rPr>
      </w:pPr>
      <w:hyperlink w:history="1" w:anchor="Research799664">
        <w:r>
          <w:rPr>
            <w:rStyle w:val="Hyperlink"/>
            <w:rFonts w:eastAsia="Times New Roman"/>
            <w:sz w:val="22"/>
            <w:szCs w:val="22"/>
          </w:rPr>
          <w:t xml:space="preserve">Severe rapidly progressive </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in the setting of acute COVID-19 disease.</w:t>
        </w:r>
      </w:hyperlink>
    </w:p>
    <w:p xmlns:wp14="http://schemas.microsoft.com/office/word/2010/wordml" w:rsidR="00000000" w:rsidRDefault="00213187" w14:paraId="1591A2C9" wp14:textId="77777777">
      <w:pPr>
        <w:numPr>
          <w:ilvl w:val="0"/>
          <w:numId w:val="1"/>
        </w:numPr>
        <w:spacing w:before="100" w:beforeAutospacing="1" w:after="100" w:afterAutospacing="1"/>
        <w:rPr>
          <w:rFonts w:ascii="Helvetica" w:hAnsi="Helvetica" w:eastAsia="Times New Roman"/>
          <w:sz w:val="22"/>
          <w:szCs w:val="22"/>
        </w:rPr>
      </w:pPr>
      <w:hyperlink w:history="1" w:anchor="Research799676">
        <w:r>
          <w:rPr>
            <w:rStyle w:val="Hyperlink"/>
            <w:rFonts w:eastAsia="Times New Roman"/>
            <w:sz w:val="22"/>
            <w:szCs w:val="22"/>
          </w:rPr>
          <w:t>The suspected SARS-Cov-2 infection in a Charcot-Marie-Tooth patient u</w:t>
        </w:r>
        <w:r>
          <w:rPr>
            <w:rStyle w:val="Hyperlink"/>
            <w:rFonts w:eastAsia="Times New Roman"/>
            <w:sz w:val="22"/>
            <w:szCs w:val="22"/>
          </w:rPr>
          <w:t xml:space="preserve">ndergoing postsurgical rehabilitation: the value of </w:t>
        </w:r>
        <w:proofErr w:type="spellStart"/>
        <w:r>
          <w:rPr>
            <w:rStyle w:val="Hyperlink"/>
            <w:rFonts w:eastAsia="Times New Roman"/>
            <w:sz w:val="22"/>
            <w:szCs w:val="22"/>
          </w:rPr>
          <w:t>telerehabilitation</w:t>
        </w:r>
        <w:proofErr w:type="spellEnd"/>
        <w:r>
          <w:rPr>
            <w:rStyle w:val="Hyperlink"/>
            <w:rFonts w:eastAsia="Times New Roman"/>
            <w:sz w:val="22"/>
            <w:szCs w:val="22"/>
          </w:rPr>
          <w:t xml:space="preserve"> for evaluation and continuing treatment.</w:t>
        </w:r>
      </w:hyperlink>
    </w:p>
    <w:p xmlns:wp14="http://schemas.microsoft.com/office/word/2010/wordml" w:rsidR="00000000" w:rsidRDefault="00213187" w14:paraId="274C4C3E" wp14:textId="77777777">
      <w:pPr>
        <w:numPr>
          <w:ilvl w:val="0"/>
          <w:numId w:val="1"/>
        </w:numPr>
        <w:spacing w:before="100" w:beforeAutospacing="1" w:after="100" w:afterAutospacing="1"/>
        <w:rPr>
          <w:rFonts w:ascii="Helvetica" w:hAnsi="Helvetica" w:eastAsia="Times New Roman"/>
          <w:sz w:val="22"/>
          <w:szCs w:val="22"/>
        </w:rPr>
      </w:pPr>
      <w:hyperlink w:history="1" w:anchor="Research799660">
        <w:r>
          <w:rPr>
            <w:rStyle w:val="Hyperlink"/>
            <w:rFonts w:eastAsia="Times New Roman"/>
            <w:sz w:val="22"/>
            <w:szCs w:val="22"/>
          </w:rPr>
          <w:t>[</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syndrome after covid-19 infection].</w:t>
        </w:r>
      </w:hyperlink>
    </w:p>
    <w:p xmlns:wp14="http://schemas.microsoft.com/office/word/2010/wordml" w:rsidR="00000000" w:rsidRDefault="00213187" w14:paraId="27F78207" wp14:textId="77777777">
      <w:pPr>
        <w:numPr>
          <w:ilvl w:val="0"/>
          <w:numId w:val="1"/>
        </w:numPr>
        <w:spacing w:before="100" w:beforeAutospacing="1" w:after="100" w:afterAutospacing="1"/>
        <w:rPr>
          <w:rFonts w:ascii="Helvetica" w:hAnsi="Helvetica" w:eastAsia="Times New Roman"/>
          <w:sz w:val="22"/>
          <w:szCs w:val="22"/>
        </w:rPr>
      </w:pPr>
      <w:hyperlink w:history="1" w:anchor="Research799649">
        <w:r>
          <w:rPr>
            <w:rStyle w:val="Hyperlink"/>
            <w:rFonts w:eastAsia="Times New Roman"/>
            <w:sz w:val="22"/>
            <w:szCs w:val="22"/>
          </w:rPr>
          <w:t>[</w:t>
        </w:r>
        <w:proofErr w:type="spellStart"/>
        <w:r>
          <w:rPr>
            <w:rStyle w:val="Hyperlink"/>
            <w:rFonts w:eastAsia="Times New Roman"/>
            <w:sz w:val="22"/>
            <w:szCs w:val="22"/>
          </w:rPr>
          <w:t>Guillain-Barré</w:t>
        </w:r>
        <w:proofErr w:type="spellEnd"/>
        <w:r>
          <w:rPr>
            <w:rStyle w:val="Hyperlink"/>
            <w:rFonts w:eastAsia="Times New Roman"/>
            <w:sz w:val="22"/>
            <w:szCs w:val="22"/>
          </w:rPr>
          <w:t xml:space="preserve"> sy</w:t>
        </w:r>
        <w:r>
          <w:rPr>
            <w:rStyle w:val="Hyperlink"/>
            <w:rFonts w:eastAsia="Times New Roman"/>
            <w:sz w:val="22"/>
            <w:szCs w:val="22"/>
          </w:rPr>
          <w:t>ndrome associated with SARS-CoV-2 infection. Comments after 16 published cases].</w:t>
        </w:r>
      </w:hyperlink>
    </w:p>
    <w:p xmlns:wp14="http://schemas.microsoft.com/office/word/2010/wordml" w:rsidR="00000000" w:rsidRDefault="00213187" w14:paraId="6A5C1263" wp14:textId="77777777">
      <w:pPr>
        <w:pStyle w:val="Heading3"/>
        <w:rPr>
          <w:rFonts w:eastAsia="Times New Roman"/>
        </w:rPr>
      </w:pPr>
      <w:hyperlink w:history="1" w:anchor="SearchHistory">
        <w:r>
          <w:rPr>
            <w:rStyle w:val="Hyperlink"/>
            <w:rFonts w:eastAsia="Times New Roman"/>
            <w:sz w:val="24"/>
            <w:szCs w:val="24"/>
          </w:rPr>
          <w:t>B. Search History</w:t>
        </w:r>
      </w:hyperlink>
    </w:p>
    <w:p xmlns:wp14="http://schemas.microsoft.com/office/word/2010/wordml" w:rsidR="00000000" w:rsidRDefault="00213187" w14:paraId="6E7BEAA2" wp14:textId="77777777">
      <w:pPr>
        <w:pStyle w:val="NormalWeb"/>
      </w:pPr>
      <w:r>
        <w:t> </w:t>
      </w:r>
    </w:p>
    <w:p xmlns:wp14="http://schemas.microsoft.com/office/word/2010/wordml" w:rsidR="00000000" w:rsidRDefault="00213187" w14:paraId="63E4A9CD" wp14:textId="77777777">
      <w:pPr>
        <w:pStyle w:val="NormalWeb"/>
      </w:pPr>
      <w:r>
        <w:t> </w:t>
      </w:r>
    </w:p>
    <w:p xmlns:wp14="http://schemas.microsoft.com/office/word/2010/wordml" w:rsidR="00000000" w:rsidRDefault="00213187" w14:paraId="4F6584BE" wp14:textId="77777777">
      <w:pPr>
        <w:pStyle w:val="NormalWeb"/>
      </w:pPr>
      <w:r>
        <w:t> </w:t>
      </w:r>
    </w:p>
    <w:p xmlns:wp14="http://schemas.microsoft.com/office/word/2010/wordml" w:rsidR="00000000" w:rsidRDefault="00213187" w14:paraId="2D728D20" wp14:textId="77777777">
      <w:pPr>
        <w:pStyle w:val="Heading2"/>
        <w:rPr>
          <w:rFonts w:eastAsia="Times New Roman"/>
        </w:rPr>
      </w:pPr>
      <w:r>
        <w:rPr>
          <w:rFonts w:eastAsia="Times New Roman"/>
        </w:rPr>
        <w:t>A. Original Research</w:t>
      </w:r>
    </w:p>
    <w:p xmlns:wp14="http://schemas.microsoft.com/office/word/2010/wordml" w:rsidR="00000000" w:rsidRDefault="00213187" w14:paraId="76A6E17D" wp14:textId="77777777">
      <w:pPr>
        <w:numPr>
          <w:ilvl w:val="0"/>
          <w:numId w:val="2"/>
        </w:numPr>
        <w:spacing w:before="100" w:beforeAutospacing="1" w:after="100" w:afterAutospacing="1"/>
        <w:rPr>
          <w:rFonts w:ascii="Helvetica" w:hAnsi="Helvetica" w:eastAsia="Times New Roman"/>
          <w:sz w:val="22"/>
          <w:szCs w:val="22"/>
        </w:rPr>
      </w:pPr>
      <w:bookmarkStart w:name="Content5" w:id="1"/>
      <w:bookmarkStart w:name="Research799651" w:id="2"/>
      <w:bookmarkEnd w:id="1"/>
      <w:bookmarkEnd w:id="2"/>
      <w:r>
        <w:rPr>
          <w:rStyle w:val="Strong"/>
          <w:rFonts w:ascii="Helvetica" w:hAnsi="Helvetica" w:eastAsia="Times New Roman"/>
          <w:sz w:val="22"/>
          <w:szCs w:val="22"/>
        </w:rPr>
        <w:t xml:space="preserve">A Case of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COVID-19.</w:t>
      </w:r>
      <w:r>
        <w:rPr>
          <w:rFonts w:ascii="Helvetica" w:hAnsi="Helvetica" w:eastAsia="Times New Roman"/>
          <w:sz w:val="22"/>
          <w:szCs w:val="22"/>
        </w:rPr>
        <w:br/>
      </w:r>
      <w:proofErr w:type="spellStart"/>
      <w:r>
        <w:rPr>
          <w:rFonts w:ascii="Helvetica" w:hAnsi="Helvetica" w:eastAsia="Times New Roman"/>
          <w:sz w:val="22"/>
          <w:szCs w:val="22"/>
        </w:rPr>
        <w:t>Rajdev</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Kartikeya</w:t>
      </w:r>
      <w:proofErr w:type="spellEnd"/>
      <w:r>
        <w:rPr>
          <w:rFonts w:ascii="Helvetica" w:hAnsi="Helvetica" w:eastAsia="Times New Roman"/>
          <w:sz w:val="22"/>
          <w:szCs w:val="22"/>
        </w:rPr>
        <w:t xml:space="preserve"> </w:t>
      </w:r>
      <w:r>
        <w:rPr>
          <w:rFonts w:ascii="Helvetica" w:hAnsi="Helvetica" w:eastAsia="Times New Roman"/>
          <w:sz w:val="22"/>
          <w:szCs w:val="22"/>
        </w:rPr>
        <w:t>Journal of investigative medicine high impact case reports 2020</w:t>
      </w:r>
      <w:proofErr w:type="gramStart"/>
      <w:r>
        <w:rPr>
          <w:rFonts w:ascii="Helvetica" w:hAnsi="Helvetica" w:eastAsia="Times New Roman"/>
          <w:sz w:val="22"/>
          <w:szCs w:val="22"/>
        </w:rPr>
        <w:t>;8:2324709620961198</w:t>
      </w:r>
      <w:proofErr w:type="gramEnd"/>
      <w:r>
        <w:rPr>
          <w:rFonts w:ascii="Helvetica" w:hAnsi="Helvetica" w:eastAsia="Times New Roman"/>
          <w:sz w:val="22"/>
          <w:szCs w:val="22"/>
        </w:rPr>
        <w:t xml:space="preserve">. </w:t>
      </w:r>
    </w:p>
    <w:p xmlns:wp14="http://schemas.microsoft.com/office/word/2010/wordml" w:rsidR="00000000" w:rsidRDefault="00213187" w14:paraId="2E8D4680" wp14:textId="77777777">
      <w:pPr>
        <w:pStyle w:val="NormalWeb"/>
        <w:ind w:left="720"/>
      </w:pPr>
      <w:r>
        <w:t xml:space="preserve">A novel member of human RNA coronavirus, which is an enveloped </w:t>
      </w:r>
      <w:proofErr w:type="spellStart"/>
      <w:r>
        <w:t>betacoronavirus</w:t>
      </w:r>
      <w:proofErr w:type="spellEnd"/>
      <w:r>
        <w:t xml:space="preserve">, has been termed severe acute respiratory syndrome coronavirus-2 (SARS COV-2). The illness caused by SARS COV-2 is referred to as the coronavirus disease 2019 (COVID-19). It is </w:t>
      </w:r>
      <w:r>
        <w:t>a highly contagious disease that has resulted in a global pandemic. The clinical spectrum of COVID-19 ranges from asymptomatic illness to acute respiratory distress syndrome, septic shock, multi-organ dysfunction, and death. The most common symptoms includ</w:t>
      </w:r>
      <w:r>
        <w:t xml:space="preserve">e fever, fatigue, dry cough, </w:t>
      </w:r>
      <w:proofErr w:type="spellStart"/>
      <w:r>
        <w:t>dyspnea</w:t>
      </w:r>
      <w:proofErr w:type="spellEnd"/>
      <w:r>
        <w:t xml:space="preserve">, and </w:t>
      </w:r>
      <w:proofErr w:type="spellStart"/>
      <w:r>
        <w:t>diarrhea</w:t>
      </w:r>
      <w:proofErr w:type="spellEnd"/>
      <w:r>
        <w:t xml:space="preserve">. Neurological manifestations have also been reported. However, the data on the association of </w:t>
      </w:r>
      <w:proofErr w:type="spellStart"/>
      <w:r>
        <w:t>Guillain-Barré</w:t>
      </w:r>
      <w:proofErr w:type="spellEnd"/>
      <w:r>
        <w:t xml:space="preserve"> syndrome (GBS) with COVID-19 are scarce. We report a rare case of a COVID-19-positive 36-year-ol</w:t>
      </w:r>
      <w:r>
        <w:t xml:space="preserve">d immunocompromised male who presented with clinical features of GBS. His clinical examination showed generalized weakness and </w:t>
      </w:r>
      <w:proofErr w:type="spellStart"/>
      <w:r>
        <w:t>hyporeflexia</w:t>
      </w:r>
      <w:proofErr w:type="spellEnd"/>
      <w:r>
        <w:t xml:space="preserve">. The cerebrospinal fluid (CSF) analysis showed </w:t>
      </w:r>
      <w:proofErr w:type="spellStart"/>
      <w:r>
        <w:t>albuminocytological</w:t>
      </w:r>
      <w:proofErr w:type="spellEnd"/>
      <w:r>
        <w:t xml:space="preserve"> dissociation. Intravenous immunoglobulin (IVIG) w</w:t>
      </w:r>
      <w:r>
        <w:t>as administered based on the high clinical suspicion of GBS. The patient's neurological condition worsened with progression to bulbar weakness and ultimately neuromuscular respiratory failure requiring mechanical ventilation. His nerve conduction studies w</w:t>
      </w:r>
      <w:r>
        <w:t xml:space="preserve">ere consistent with demyelinating polyneuropathy. He received five plasma exchange treatments and was successfully weaned from mechanical ventilation. A brain and cervical spine </w:t>
      </w:r>
      <w:r>
        <w:lastRenderedPageBreak/>
        <w:t>magnetic resonance imaging was obtained to rule out other causes, which was no</w:t>
      </w:r>
      <w:r>
        <w:t xml:space="preserve">rmal. COVID-19 is believed to cause a dysregulated immune system, which likely plays an important role in the </w:t>
      </w:r>
      <w:proofErr w:type="spellStart"/>
      <w:r>
        <w:t>neuropathogenesis</w:t>
      </w:r>
      <w:proofErr w:type="spellEnd"/>
      <w:r>
        <w:t xml:space="preserve"> of GBS.</w:t>
      </w:r>
    </w:p>
    <w:p xmlns:wp14="http://schemas.microsoft.com/office/word/2010/wordml" w:rsidR="00000000" w:rsidRDefault="00213187" w14:paraId="7FA247EB" wp14:textId="77777777">
      <w:pPr>
        <w:pStyle w:val="content"/>
        <w:ind w:left="720"/>
      </w:pPr>
      <w:hyperlink w:history="1" r:id="rId9">
        <w:r>
          <w:rPr>
            <w:rStyle w:val="Hyperlink"/>
          </w:rPr>
          <w:t>A</w:t>
        </w:r>
        <w:r>
          <w:rPr>
            <w:rStyle w:val="Hyperlink"/>
          </w:rPr>
          <w:t xml:space="preserve">vailable online at this link </w:t>
        </w:r>
      </w:hyperlink>
    </w:p>
    <w:p xmlns:wp14="http://schemas.microsoft.com/office/word/2010/wordml" w:rsidR="00000000" w:rsidRDefault="00213187" w14:paraId="278AC0C2" wp14:textId="77777777">
      <w:pPr>
        <w:pStyle w:val="content"/>
        <w:ind w:left="720"/>
      </w:pPr>
      <w:hyperlink w:history="1" r:id="rId10">
        <w:r>
          <w:rPr>
            <w:rStyle w:val="Hyperlink"/>
          </w:rPr>
          <w:t xml:space="preserve">Available online at this link </w:t>
        </w:r>
      </w:hyperlink>
    </w:p>
    <w:p xmlns:wp14="http://schemas.microsoft.com/office/word/2010/wordml" w:rsidR="00000000" w:rsidRDefault="00213187" w14:paraId="11F99054" wp14:textId="77777777">
      <w:pPr>
        <w:pStyle w:val="NormalWeb"/>
        <w:ind w:left="720"/>
      </w:pPr>
      <w:r>
        <w:t xml:space="preserve">  </w:t>
      </w:r>
    </w:p>
    <w:p xmlns:wp14="http://schemas.microsoft.com/office/word/2010/wordml" w:rsidR="00000000" w:rsidRDefault="00213187" w14:paraId="097F8CC0" wp14:textId="77777777">
      <w:pPr>
        <w:numPr>
          <w:ilvl w:val="0"/>
          <w:numId w:val="2"/>
        </w:numPr>
        <w:spacing w:before="100" w:beforeAutospacing="1" w:after="100" w:afterAutospacing="1"/>
        <w:rPr>
          <w:rFonts w:ascii="Helvetica" w:hAnsi="Helvetica" w:eastAsia="Times New Roman"/>
          <w:sz w:val="22"/>
          <w:szCs w:val="22"/>
        </w:rPr>
      </w:pPr>
      <w:bookmarkStart w:name="Research799666" w:id="3"/>
      <w:bookmarkEnd w:id="3"/>
      <w:r>
        <w:rPr>
          <w:rStyle w:val="Strong"/>
          <w:rFonts w:ascii="Helvetica" w:hAnsi="Helvetica" w:eastAsia="Times New Roman"/>
          <w:sz w:val="22"/>
          <w:szCs w:val="22"/>
        </w:rPr>
        <w:t xml:space="preserve">A Rare Axonal Variant of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 a Neurological Compli</w:t>
      </w:r>
      <w:r>
        <w:rPr>
          <w:rStyle w:val="Strong"/>
          <w:rFonts w:ascii="Helvetica" w:hAnsi="Helvetica" w:eastAsia="Times New Roman"/>
          <w:sz w:val="22"/>
          <w:szCs w:val="22"/>
        </w:rPr>
        <w:t>cation of COVID-19 Infection.</w:t>
      </w:r>
      <w:r>
        <w:rPr>
          <w:rFonts w:ascii="Helvetica" w:hAnsi="Helvetica" w:eastAsia="Times New Roman"/>
          <w:sz w:val="22"/>
          <w:szCs w:val="22"/>
        </w:rPr>
        <w:br/>
      </w:r>
      <w:r>
        <w:rPr>
          <w:rFonts w:ascii="Helvetica" w:hAnsi="Helvetica" w:eastAsia="Times New Roman"/>
          <w:sz w:val="22"/>
          <w:szCs w:val="22"/>
        </w:rPr>
        <w:t xml:space="preserve">Agha </w:t>
      </w:r>
      <w:proofErr w:type="spellStart"/>
      <w:r>
        <w:rPr>
          <w:rFonts w:ascii="Helvetica" w:hAnsi="Helvetica" w:eastAsia="Times New Roman"/>
          <w:sz w:val="22"/>
          <w:szCs w:val="22"/>
        </w:rPr>
        <w:t>Abbaslou</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Mojgan</w:t>
      </w:r>
      <w:proofErr w:type="spellEnd"/>
      <w:r>
        <w:rPr>
          <w:rFonts w:ascii="Helvetica" w:hAnsi="Helvetica" w:eastAsia="Times New Roman"/>
          <w:sz w:val="22"/>
          <w:szCs w:val="22"/>
        </w:rPr>
        <w:t xml:space="preserve"> Archives of Iranian medicine 2020</w:t>
      </w:r>
      <w:proofErr w:type="gramStart"/>
      <w:r>
        <w:rPr>
          <w:rFonts w:ascii="Helvetica" w:hAnsi="Helvetica" w:eastAsia="Times New Roman"/>
          <w:sz w:val="22"/>
          <w:szCs w:val="22"/>
        </w:rPr>
        <w:t>;23</w:t>
      </w:r>
      <w:proofErr w:type="gramEnd"/>
      <w:r>
        <w:rPr>
          <w:rFonts w:ascii="Helvetica" w:hAnsi="Helvetica" w:eastAsia="Times New Roman"/>
          <w:sz w:val="22"/>
          <w:szCs w:val="22"/>
        </w:rPr>
        <w:t xml:space="preserve">(10):718-721. </w:t>
      </w:r>
    </w:p>
    <w:p xmlns:wp14="http://schemas.microsoft.com/office/word/2010/wordml" w:rsidR="00000000" w:rsidRDefault="00213187" w14:paraId="45EB6F81" wp14:textId="77777777">
      <w:pPr>
        <w:pStyle w:val="NormalWeb"/>
        <w:ind w:left="720"/>
      </w:pPr>
      <w:proofErr w:type="spellStart"/>
      <w:r>
        <w:t>Guillain-Barré</w:t>
      </w:r>
      <w:proofErr w:type="spellEnd"/>
      <w:r>
        <w:t xml:space="preserve"> syndrome (GBS) is a neurological disorder accompanied by several neurological signs and symptoms including progressive weakness and diminis</w:t>
      </w:r>
      <w:r>
        <w:t>hed or decreased reflexes. GBS was reported as one of the several neurological complications in MERS-</w:t>
      </w:r>
      <w:proofErr w:type="spellStart"/>
      <w:r>
        <w:t>CoV</w:t>
      </w:r>
      <w:proofErr w:type="spellEnd"/>
      <w:r>
        <w:t xml:space="preserve"> and SARS-</w:t>
      </w:r>
      <w:proofErr w:type="spellStart"/>
      <w:r>
        <w:t>CoV</w:t>
      </w:r>
      <w:proofErr w:type="spellEnd"/>
      <w:r>
        <w:t xml:space="preserve"> outbreaks. Several studies have reported GBS as a neurological complication in recent COVID-19 outbreak. We report on the case </w:t>
      </w:r>
      <w:proofErr w:type="gramStart"/>
      <w:r>
        <w:t>of a 55-yea</w:t>
      </w:r>
      <w:r>
        <w:t>rs</w:t>
      </w:r>
      <w:proofErr w:type="gramEnd"/>
      <w:r>
        <w:t xml:space="preserve"> -old female who was hospitalized with </w:t>
      </w:r>
      <w:proofErr w:type="spellStart"/>
      <w:r>
        <w:t>dyspnea</w:t>
      </w:r>
      <w:proofErr w:type="spellEnd"/>
      <w:r>
        <w:t>, dry cough, and myalgia. She developed Acute Motor &amp; Sensory Axonal Neuropathy (AMSAN), a rare variant of GBS signs and symptoms including decreased muscle strength and pinprick sensation in both lower extre</w:t>
      </w:r>
      <w:r>
        <w:t>mities during her hospitalization.</w:t>
      </w:r>
    </w:p>
    <w:p xmlns:wp14="http://schemas.microsoft.com/office/word/2010/wordml" w:rsidR="00000000" w:rsidRDefault="00213187" w14:paraId="330D5EE3" wp14:textId="77777777">
      <w:pPr>
        <w:pStyle w:val="content"/>
        <w:ind w:left="720"/>
      </w:pPr>
      <w:hyperlink w:history="1" r:id="rId11">
        <w:r>
          <w:rPr>
            <w:rStyle w:val="Hyperlink"/>
          </w:rPr>
          <w:t xml:space="preserve">Available online at this link </w:t>
        </w:r>
      </w:hyperlink>
    </w:p>
    <w:p xmlns:wp14="http://schemas.microsoft.com/office/word/2010/wordml" w:rsidR="00000000" w:rsidRDefault="00213187" w14:paraId="39F07A94" wp14:textId="77777777">
      <w:pPr>
        <w:pStyle w:val="content"/>
        <w:ind w:left="720"/>
      </w:pPr>
      <w:hyperlink w:history="1" r:id="rId12">
        <w:r>
          <w:rPr>
            <w:rStyle w:val="Hyperlink"/>
          </w:rPr>
          <w:t xml:space="preserve">Available online at this link </w:t>
        </w:r>
      </w:hyperlink>
    </w:p>
    <w:p xmlns:wp14="http://schemas.microsoft.com/office/word/2010/wordml" w:rsidR="00000000" w:rsidRDefault="00213187" w14:paraId="07804E68" wp14:textId="77777777">
      <w:pPr>
        <w:pStyle w:val="NormalWeb"/>
        <w:ind w:left="720"/>
      </w:pPr>
      <w:r>
        <w:t xml:space="preserve">  </w:t>
      </w:r>
    </w:p>
    <w:p xmlns:wp14="http://schemas.microsoft.com/office/word/2010/wordml" w:rsidR="00000000" w:rsidRDefault="00213187" w14:paraId="1719047D" wp14:textId="77777777">
      <w:pPr>
        <w:numPr>
          <w:ilvl w:val="0"/>
          <w:numId w:val="2"/>
        </w:numPr>
        <w:spacing w:before="100" w:beforeAutospacing="1" w:after="100" w:afterAutospacing="1"/>
        <w:rPr>
          <w:rFonts w:ascii="Helvetica" w:hAnsi="Helvetica" w:eastAsia="Times New Roman"/>
          <w:sz w:val="22"/>
          <w:szCs w:val="22"/>
        </w:rPr>
      </w:pPr>
      <w:bookmarkStart w:name="Research799650" w:id="4"/>
      <w:bookmarkEnd w:id="4"/>
      <w:r>
        <w:rPr>
          <w:rStyle w:val="Strong"/>
          <w:rFonts w:ascii="Helvetica" w:hAnsi="Helvetica" w:eastAsia="Times New Roman"/>
          <w:sz w:val="22"/>
          <w:szCs w:val="22"/>
        </w:rPr>
        <w:t xml:space="preserve">Acute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w:t>
      </w:r>
      <w:proofErr w:type="spellStart"/>
      <w:r>
        <w:rPr>
          <w:rStyle w:val="Strong"/>
          <w:rFonts w:ascii="Helvetica" w:hAnsi="Helvetica" w:eastAsia="Times New Roman"/>
          <w:sz w:val="22"/>
          <w:szCs w:val="22"/>
        </w:rPr>
        <w:t>polyradiculoneuritis</w:t>
      </w:r>
      <w:proofErr w:type="spellEnd"/>
      <w:r>
        <w:rPr>
          <w:rStyle w:val="Strong"/>
          <w:rFonts w:ascii="Helvetica" w:hAnsi="Helvetica" w:eastAsia="Times New Roman"/>
          <w:sz w:val="22"/>
          <w:szCs w:val="22"/>
        </w:rPr>
        <w:t xml:space="preserve"> indicative of COVID-19 infection: a case report.</w:t>
      </w:r>
      <w:r>
        <w:rPr>
          <w:rFonts w:ascii="Helvetica" w:hAnsi="Helvetica" w:eastAsia="Times New Roman"/>
          <w:sz w:val="22"/>
          <w:szCs w:val="22"/>
        </w:rPr>
        <w:br/>
      </w:r>
      <w:proofErr w:type="spellStart"/>
      <w:r>
        <w:rPr>
          <w:rFonts w:ascii="Helvetica" w:hAnsi="Helvetica" w:eastAsia="Times New Roman"/>
          <w:sz w:val="22"/>
          <w:szCs w:val="22"/>
        </w:rPr>
        <w:t>Atakla</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Hugues</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Ghislain</w:t>
      </w:r>
      <w:proofErr w:type="spellEnd"/>
      <w:r>
        <w:rPr>
          <w:rFonts w:ascii="Helvetica" w:hAnsi="Helvetica" w:eastAsia="Times New Roman"/>
          <w:sz w:val="22"/>
          <w:szCs w:val="22"/>
        </w:rPr>
        <w:t xml:space="preserve"> The Pan African medical journal 2020</w:t>
      </w:r>
      <w:proofErr w:type="gramStart"/>
      <w:r>
        <w:rPr>
          <w:rFonts w:ascii="Helvetica" w:hAnsi="Helvetica" w:eastAsia="Times New Roman"/>
          <w:sz w:val="22"/>
          <w:szCs w:val="22"/>
        </w:rPr>
        <w:t>;35:150</w:t>
      </w:r>
      <w:proofErr w:type="gramEnd"/>
      <w:r>
        <w:rPr>
          <w:rFonts w:ascii="Helvetica" w:hAnsi="Helvetica" w:eastAsia="Times New Roman"/>
          <w:sz w:val="22"/>
          <w:szCs w:val="22"/>
        </w:rPr>
        <w:t xml:space="preserve">. </w:t>
      </w:r>
    </w:p>
    <w:p xmlns:wp14="http://schemas.microsoft.com/office/word/2010/wordml" w:rsidR="00000000" w:rsidRDefault="00213187" w14:paraId="47760E94" wp14:textId="77777777">
      <w:pPr>
        <w:pStyle w:val="NormalWeb"/>
        <w:ind w:left="720"/>
      </w:pPr>
      <w:r>
        <w:t>The new corona</w:t>
      </w:r>
      <w:r>
        <w:t>virus 2019 epidemic declared in China on December 31, 2019 soon spread to the rest of the world, becoming the subject of an unprecedented health pandemic according to the World Health Organization's declaration of March 11, 2020. It is a disease that has t</w:t>
      </w:r>
      <w:r>
        <w:t xml:space="preserve">he potential to cause multiple systemic infections. We report here the case of an acute </w:t>
      </w:r>
      <w:proofErr w:type="spellStart"/>
      <w:r>
        <w:t>polyradiculoneuritis</w:t>
      </w:r>
      <w:proofErr w:type="spellEnd"/>
      <w:r>
        <w:t xml:space="preserve"> of the </w:t>
      </w:r>
      <w:proofErr w:type="spellStart"/>
      <w:r>
        <w:t>Guillain-Barré</w:t>
      </w:r>
      <w:proofErr w:type="spellEnd"/>
      <w:r>
        <w:t xml:space="preserve"> type (GBS) indicative of a COVID-19 infection. This is a 41 year old patient seen for ascending, symmetrical and bilateral, p</w:t>
      </w:r>
      <w:r>
        <w:t xml:space="preserve">rogressive and acute </w:t>
      </w:r>
      <w:proofErr w:type="spellStart"/>
      <w:r>
        <w:t>tetraparesis</w:t>
      </w:r>
      <w:proofErr w:type="spellEnd"/>
      <w:r>
        <w:t xml:space="preserve"> with in a context of influenza syndrome and digestive infections treated 2 weeks earlier. During a COVID-19 infection, certain inflammatory cells stimulated by the virus produce inflammatory cytokines creating immune-media</w:t>
      </w:r>
      <w:r>
        <w:t xml:space="preserve">ted processes. The same mechanism is observed in GBS being also an immune-mediated disorder. The management of this disease in COVID-19 positive patients does not differ from that of patients who do not carry the virus. The risk of respiratory distress in </w:t>
      </w:r>
      <w:r>
        <w:t>COVID-19 positive patients becomes twice as great in patients with GBS who test positive for COVID-19 at the same time. Monitoring for hemodynamic disorders and respiratory distress in a neuro-intensive care unit may be fruitful.</w:t>
      </w:r>
    </w:p>
    <w:p xmlns:wp14="http://schemas.microsoft.com/office/word/2010/wordml" w:rsidR="00000000" w:rsidRDefault="00213187" w14:paraId="01977143" wp14:textId="77777777">
      <w:pPr>
        <w:pStyle w:val="content"/>
        <w:ind w:left="720"/>
      </w:pPr>
      <w:hyperlink w:history="1" r:id="rId13">
        <w:r>
          <w:rPr>
            <w:rStyle w:val="Hyperlink"/>
          </w:rPr>
          <w:t xml:space="preserve">Available online at this link </w:t>
        </w:r>
      </w:hyperlink>
    </w:p>
    <w:p xmlns:wp14="http://schemas.microsoft.com/office/word/2010/wordml" w:rsidR="00000000" w:rsidRDefault="00213187" w14:paraId="705B3BE8" wp14:textId="77777777">
      <w:pPr>
        <w:pStyle w:val="NormalWeb"/>
        <w:ind w:left="720"/>
      </w:pPr>
      <w:r>
        <w:t xml:space="preserve">  </w:t>
      </w:r>
    </w:p>
    <w:p xmlns:wp14="http://schemas.microsoft.com/office/word/2010/wordml" w:rsidR="00000000" w:rsidRDefault="00213187" w14:paraId="07391791" wp14:textId="77777777">
      <w:pPr>
        <w:numPr>
          <w:ilvl w:val="0"/>
          <w:numId w:val="2"/>
        </w:numPr>
        <w:spacing w:before="100" w:beforeAutospacing="1" w:after="100" w:afterAutospacing="1"/>
        <w:rPr>
          <w:rFonts w:ascii="Helvetica" w:hAnsi="Helvetica" w:eastAsia="Times New Roman"/>
          <w:sz w:val="22"/>
          <w:szCs w:val="22"/>
        </w:rPr>
      </w:pPr>
      <w:bookmarkStart w:name="Research799658" w:id="5"/>
      <w:bookmarkEnd w:id="5"/>
      <w:r>
        <w:rPr>
          <w:rStyle w:val="Strong"/>
          <w:rFonts w:ascii="Helvetica" w:hAnsi="Helvetica" w:eastAsia="Times New Roman"/>
          <w:sz w:val="22"/>
          <w:szCs w:val="22"/>
        </w:rPr>
        <w:lastRenderedPageBreak/>
        <w:t>Acute inflammatory demyelinating polyneuritis in association with an asymptomatic infection by SARS-CoV-2.</w:t>
      </w:r>
      <w:r>
        <w:rPr>
          <w:rFonts w:ascii="Helvetica" w:hAnsi="Helvetica" w:eastAsia="Times New Roman"/>
          <w:sz w:val="22"/>
          <w:szCs w:val="22"/>
        </w:rPr>
        <w:br/>
      </w:r>
      <w:proofErr w:type="spellStart"/>
      <w:r>
        <w:rPr>
          <w:rFonts w:ascii="Helvetica" w:hAnsi="Helvetica" w:eastAsia="Times New Roman"/>
          <w:sz w:val="22"/>
          <w:szCs w:val="22"/>
        </w:rPr>
        <w:t>Bracaglia</w:t>
      </w:r>
      <w:proofErr w:type="spellEnd"/>
      <w:r>
        <w:rPr>
          <w:rFonts w:ascii="Helvetica" w:hAnsi="Helvetica" w:eastAsia="Times New Roman"/>
          <w:sz w:val="22"/>
          <w:szCs w:val="22"/>
        </w:rPr>
        <w:t xml:space="preserve"> Martina Jour</w:t>
      </w:r>
      <w:r>
        <w:rPr>
          <w:rFonts w:ascii="Helvetica" w:hAnsi="Helvetica" w:eastAsia="Times New Roman"/>
          <w:sz w:val="22"/>
          <w:szCs w:val="22"/>
        </w:rPr>
        <w:t>nal of neurology 2020</w:t>
      </w:r>
      <w:proofErr w:type="gramStart"/>
      <w:r>
        <w:rPr>
          <w:rFonts w:ascii="Helvetica" w:hAnsi="Helvetica" w:eastAsia="Times New Roman"/>
          <w:sz w:val="22"/>
          <w:szCs w:val="22"/>
        </w:rPr>
        <w:t>;267</w:t>
      </w:r>
      <w:proofErr w:type="gramEnd"/>
      <w:r>
        <w:rPr>
          <w:rFonts w:ascii="Helvetica" w:hAnsi="Helvetica" w:eastAsia="Times New Roman"/>
          <w:sz w:val="22"/>
          <w:szCs w:val="22"/>
        </w:rPr>
        <w:t xml:space="preserve">(11):3166-3168. </w:t>
      </w:r>
    </w:p>
    <w:p xmlns:wp14="http://schemas.microsoft.com/office/word/2010/wordml" w:rsidR="00000000" w:rsidRDefault="00213187" w14:paraId="3FD56ACA" wp14:textId="77777777">
      <w:pPr>
        <w:pStyle w:val="content"/>
        <w:ind w:left="720"/>
      </w:pPr>
      <w:hyperlink w:history="1" r:id="rId14">
        <w:r>
          <w:rPr>
            <w:rStyle w:val="Hyperlink"/>
          </w:rPr>
          <w:t xml:space="preserve">Available online at this link </w:t>
        </w:r>
      </w:hyperlink>
    </w:p>
    <w:p xmlns:wp14="http://schemas.microsoft.com/office/word/2010/wordml" w:rsidR="00000000" w:rsidRDefault="00213187" w14:paraId="41254921" wp14:textId="77777777">
      <w:pPr>
        <w:pStyle w:val="NormalWeb"/>
        <w:ind w:left="720"/>
      </w:pPr>
      <w:r>
        <w:t xml:space="preserve">  </w:t>
      </w:r>
    </w:p>
    <w:p xmlns:wp14="http://schemas.microsoft.com/office/word/2010/wordml" w:rsidR="00000000" w:rsidRDefault="00213187" w14:paraId="644F1074" wp14:textId="77777777">
      <w:pPr>
        <w:numPr>
          <w:ilvl w:val="0"/>
          <w:numId w:val="2"/>
        </w:numPr>
        <w:spacing w:before="100" w:beforeAutospacing="1" w:after="100" w:afterAutospacing="1"/>
        <w:rPr>
          <w:rFonts w:ascii="Helvetica" w:hAnsi="Helvetica" w:eastAsia="Times New Roman"/>
          <w:sz w:val="22"/>
          <w:szCs w:val="22"/>
        </w:rPr>
      </w:pPr>
      <w:bookmarkStart w:name="Research799654" w:id="6"/>
      <w:bookmarkEnd w:id="6"/>
      <w:r>
        <w:rPr>
          <w:rStyle w:val="Strong"/>
          <w:rFonts w:ascii="Helvetica" w:hAnsi="Helvetica" w:eastAsia="Times New Roman"/>
          <w:sz w:val="22"/>
          <w:szCs w:val="22"/>
        </w:rPr>
        <w:t xml:space="preserve">Acute Motor Axonal Neuropathy Related to COVID-19 Infection: </w:t>
      </w:r>
      <w:r>
        <w:rPr>
          <w:rStyle w:val="Strong"/>
          <w:rFonts w:ascii="Helvetica" w:hAnsi="Helvetica" w:eastAsia="Times New Roman"/>
          <w:sz w:val="22"/>
          <w:szCs w:val="22"/>
        </w:rPr>
        <w:t>A New Diagnostic Overview.</w:t>
      </w:r>
      <w:r>
        <w:rPr>
          <w:rFonts w:ascii="Helvetica" w:hAnsi="Helvetica" w:eastAsia="Times New Roman"/>
          <w:sz w:val="22"/>
          <w:szCs w:val="22"/>
        </w:rPr>
        <w:br/>
      </w:r>
      <w:proofErr w:type="spellStart"/>
      <w:r>
        <w:rPr>
          <w:rFonts w:ascii="Helvetica" w:hAnsi="Helvetica" w:eastAsia="Times New Roman"/>
          <w:sz w:val="22"/>
          <w:szCs w:val="22"/>
        </w:rPr>
        <w:t>Petrelli</w:t>
      </w:r>
      <w:proofErr w:type="spellEnd"/>
      <w:r>
        <w:rPr>
          <w:rFonts w:ascii="Helvetica" w:hAnsi="Helvetica" w:eastAsia="Times New Roman"/>
          <w:sz w:val="22"/>
          <w:szCs w:val="22"/>
        </w:rPr>
        <w:t xml:space="preserve"> Cristina Journal of clinical neuromuscular disease 2020</w:t>
      </w:r>
      <w:proofErr w:type="gramStart"/>
      <w:r>
        <w:rPr>
          <w:rFonts w:ascii="Helvetica" w:hAnsi="Helvetica" w:eastAsia="Times New Roman"/>
          <w:sz w:val="22"/>
          <w:szCs w:val="22"/>
        </w:rPr>
        <w:t>;22</w:t>
      </w:r>
      <w:proofErr w:type="gramEnd"/>
      <w:r>
        <w:rPr>
          <w:rFonts w:ascii="Helvetica" w:hAnsi="Helvetica" w:eastAsia="Times New Roman"/>
          <w:sz w:val="22"/>
          <w:szCs w:val="22"/>
        </w:rPr>
        <w:t xml:space="preserve">(2):120-121. </w:t>
      </w:r>
    </w:p>
    <w:p xmlns:wp14="http://schemas.microsoft.com/office/word/2010/wordml" w:rsidR="00000000" w:rsidRDefault="00213187" w14:paraId="0C839FAC" wp14:textId="77777777">
      <w:pPr>
        <w:pStyle w:val="content"/>
        <w:ind w:left="720"/>
      </w:pPr>
      <w:hyperlink w:history="1" r:id="rId15">
        <w:r>
          <w:rPr>
            <w:rStyle w:val="Hyperlink"/>
          </w:rPr>
          <w:t>Available online at this link</w:t>
        </w:r>
        <w:r>
          <w:rPr>
            <w:rStyle w:val="Hyperlink"/>
          </w:rPr>
          <w:t xml:space="preserve"> </w:t>
        </w:r>
      </w:hyperlink>
    </w:p>
    <w:p xmlns:wp14="http://schemas.microsoft.com/office/word/2010/wordml" w:rsidR="00000000" w:rsidRDefault="00213187" w14:paraId="5CCFE922" wp14:textId="77777777">
      <w:pPr>
        <w:pStyle w:val="NormalWeb"/>
        <w:ind w:left="720"/>
      </w:pPr>
      <w:r>
        <w:t xml:space="preserve">  </w:t>
      </w:r>
    </w:p>
    <w:p xmlns:wp14="http://schemas.microsoft.com/office/word/2010/wordml" w:rsidR="00000000" w:rsidRDefault="00213187" w14:paraId="4DC2172C" wp14:textId="77777777">
      <w:pPr>
        <w:numPr>
          <w:ilvl w:val="0"/>
          <w:numId w:val="2"/>
        </w:numPr>
        <w:spacing w:before="100" w:beforeAutospacing="1" w:after="100" w:afterAutospacing="1"/>
        <w:rPr>
          <w:rFonts w:ascii="Helvetica" w:hAnsi="Helvetica" w:eastAsia="Times New Roman"/>
          <w:sz w:val="22"/>
          <w:szCs w:val="22"/>
        </w:rPr>
      </w:pPr>
      <w:bookmarkStart w:name="Research799689" w:id="7"/>
      <w:bookmarkEnd w:id="7"/>
      <w:r>
        <w:rPr>
          <w:rStyle w:val="Strong"/>
          <w:rFonts w:ascii="Helvetica" w:hAnsi="Helvetica" w:eastAsia="Times New Roman"/>
          <w:sz w:val="22"/>
          <w:szCs w:val="22"/>
        </w:rPr>
        <w:t xml:space="preserve">Acute </w:t>
      </w:r>
      <w:proofErr w:type="spellStart"/>
      <w:r>
        <w:rPr>
          <w:rStyle w:val="Strong"/>
          <w:rFonts w:ascii="Helvetica" w:hAnsi="Helvetica" w:eastAsia="Times New Roman"/>
          <w:sz w:val="22"/>
          <w:szCs w:val="22"/>
        </w:rPr>
        <w:t>polyradiculoneuritis</w:t>
      </w:r>
      <w:proofErr w:type="spellEnd"/>
      <w:r>
        <w:rPr>
          <w:rStyle w:val="Strong"/>
          <w:rFonts w:ascii="Helvetica" w:hAnsi="Helvetica" w:eastAsia="Times New Roman"/>
          <w:sz w:val="22"/>
          <w:szCs w:val="22"/>
        </w:rPr>
        <w:t xml:space="preserve"> with locked-in syndrome in a patient with Covid-19.</w:t>
      </w:r>
      <w:r>
        <w:rPr>
          <w:rFonts w:ascii="Helvetica" w:hAnsi="Helvetica" w:eastAsia="Times New Roman"/>
          <w:sz w:val="22"/>
          <w:szCs w:val="22"/>
        </w:rPr>
        <w:br/>
      </w:r>
      <w:proofErr w:type="spellStart"/>
      <w:r>
        <w:rPr>
          <w:rFonts w:ascii="Helvetica" w:hAnsi="Helvetica" w:eastAsia="Times New Roman"/>
          <w:sz w:val="22"/>
          <w:szCs w:val="22"/>
        </w:rPr>
        <w:t>Pfefferkorn</w:t>
      </w:r>
      <w:proofErr w:type="spellEnd"/>
      <w:r>
        <w:rPr>
          <w:rFonts w:ascii="Helvetica" w:hAnsi="Helvetica" w:eastAsia="Times New Roman"/>
          <w:sz w:val="22"/>
          <w:szCs w:val="22"/>
        </w:rPr>
        <w:t xml:space="preserve"> Thomas Journal of neurology 2020</w:t>
      </w:r>
      <w:proofErr w:type="gramStart"/>
      <w:r>
        <w:rPr>
          <w:rFonts w:ascii="Helvetica" w:hAnsi="Helvetica" w:eastAsia="Times New Roman"/>
          <w:sz w:val="22"/>
          <w:szCs w:val="22"/>
        </w:rPr>
        <w:t>;267</w:t>
      </w:r>
      <w:proofErr w:type="gramEnd"/>
      <w:r>
        <w:rPr>
          <w:rFonts w:ascii="Helvetica" w:hAnsi="Helvetica" w:eastAsia="Times New Roman"/>
          <w:sz w:val="22"/>
          <w:szCs w:val="22"/>
        </w:rPr>
        <w:t xml:space="preserve">(7):1883-1884. </w:t>
      </w:r>
    </w:p>
    <w:p xmlns:wp14="http://schemas.microsoft.com/office/word/2010/wordml" w:rsidR="00000000" w:rsidRDefault="00213187" w14:paraId="46A32DA2" wp14:textId="77777777">
      <w:pPr>
        <w:pStyle w:val="content"/>
        <w:ind w:left="720"/>
      </w:pPr>
      <w:hyperlink w:history="1" r:id="rId16">
        <w:r>
          <w:rPr>
            <w:rStyle w:val="Hyperlink"/>
          </w:rPr>
          <w:t xml:space="preserve">Available online at this link </w:t>
        </w:r>
      </w:hyperlink>
    </w:p>
    <w:p xmlns:wp14="http://schemas.microsoft.com/office/word/2010/wordml" w:rsidR="00000000" w:rsidRDefault="00213187" w14:paraId="066B2F2A" wp14:textId="77777777">
      <w:pPr>
        <w:pStyle w:val="NormalWeb"/>
        <w:ind w:left="720"/>
      </w:pPr>
      <w:r>
        <w:t xml:space="preserve">  </w:t>
      </w:r>
    </w:p>
    <w:p xmlns:wp14="http://schemas.microsoft.com/office/word/2010/wordml" w:rsidR="00000000" w:rsidRDefault="00213187" w14:paraId="249CFA3F" wp14:textId="77777777">
      <w:pPr>
        <w:numPr>
          <w:ilvl w:val="0"/>
          <w:numId w:val="2"/>
        </w:numPr>
        <w:spacing w:before="100" w:beforeAutospacing="1" w:after="100" w:afterAutospacing="1"/>
        <w:rPr>
          <w:rFonts w:ascii="Helvetica" w:hAnsi="Helvetica" w:eastAsia="Times New Roman"/>
          <w:sz w:val="22"/>
          <w:szCs w:val="22"/>
        </w:rPr>
      </w:pPr>
      <w:bookmarkStart w:name="Research799661" w:id="8"/>
      <w:bookmarkEnd w:id="8"/>
      <w:r>
        <w:rPr>
          <w:rStyle w:val="Strong"/>
          <w:rFonts w:ascii="Helvetica" w:hAnsi="Helvetica" w:eastAsia="Times New Roman"/>
          <w:sz w:val="22"/>
          <w:szCs w:val="22"/>
        </w:rPr>
        <w:t>Anti-pan-</w:t>
      </w:r>
      <w:proofErr w:type="spellStart"/>
      <w:r>
        <w:rPr>
          <w:rStyle w:val="Strong"/>
          <w:rFonts w:ascii="Helvetica" w:hAnsi="Helvetica" w:eastAsia="Times New Roman"/>
          <w:sz w:val="22"/>
          <w:szCs w:val="22"/>
        </w:rPr>
        <w:t>neurofascin</w:t>
      </w:r>
      <w:proofErr w:type="spellEnd"/>
      <w:r>
        <w:rPr>
          <w:rStyle w:val="Strong"/>
          <w:rFonts w:ascii="Helvetica" w:hAnsi="Helvetica" w:eastAsia="Times New Roman"/>
          <w:sz w:val="22"/>
          <w:szCs w:val="22"/>
        </w:rPr>
        <w:t xml:space="preserve"> IgM in COVID-19-related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Evidence for a </w:t>
      </w:r>
      <w:proofErr w:type="spellStart"/>
      <w:r>
        <w:rPr>
          <w:rStyle w:val="Strong"/>
          <w:rFonts w:ascii="Helvetica" w:hAnsi="Helvetica" w:eastAsia="Times New Roman"/>
          <w:sz w:val="22"/>
          <w:szCs w:val="22"/>
        </w:rPr>
        <w:t>nodo-paranodopathy</w:t>
      </w:r>
      <w:proofErr w:type="spellEnd"/>
      <w:r>
        <w:rPr>
          <w:rStyle w:val="Strong"/>
          <w:rFonts w:ascii="Helvetica" w:hAnsi="Helvetica" w:eastAsia="Times New Roman"/>
          <w:sz w:val="22"/>
          <w:szCs w:val="22"/>
        </w:rPr>
        <w:t>.</w:t>
      </w:r>
      <w:r>
        <w:rPr>
          <w:rFonts w:ascii="Helvetica" w:hAnsi="Helvetica" w:eastAsia="Times New Roman"/>
          <w:sz w:val="22"/>
          <w:szCs w:val="22"/>
        </w:rPr>
        <w:br/>
      </w:r>
      <w:r>
        <w:rPr>
          <w:rFonts w:ascii="Helvetica" w:hAnsi="Helvetica" w:eastAsia="Times New Roman"/>
          <w:sz w:val="22"/>
          <w:szCs w:val="22"/>
        </w:rPr>
        <w:t xml:space="preserve">Tard </w:t>
      </w:r>
      <w:proofErr w:type="spellStart"/>
      <w:r>
        <w:rPr>
          <w:rFonts w:ascii="Helvetica" w:hAnsi="Helvetica" w:eastAsia="Times New Roman"/>
          <w:sz w:val="22"/>
          <w:szCs w:val="22"/>
        </w:rPr>
        <w:t>C.éline</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Neurophysiologie</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clinique</w:t>
      </w:r>
      <w:proofErr w:type="spellEnd"/>
      <w:r>
        <w:rPr>
          <w:rFonts w:ascii="Helvetica" w:hAnsi="Helvetica" w:eastAsia="Times New Roman"/>
          <w:sz w:val="22"/>
          <w:szCs w:val="22"/>
        </w:rPr>
        <w:t xml:space="preserve"> = Clinical neurophysiology 2020</w:t>
      </w:r>
      <w:proofErr w:type="gramStart"/>
      <w:r>
        <w:rPr>
          <w:rFonts w:ascii="Helvetica" w:hAnsi="Helvetica" w:eastAsia="Times New Roman"/>
          <w:sz w:val="22"/>
          <w:szCs w:val="22"/>
        </w:rPr>
        <w:t>;50</w:t>
      </w:r>
      <w:proofErr w:type="gramEnd"/>
      <w:r>
        <w:rPr>
          <w:rFonts w:ascii="Helvetica" w:hAnsi="Helvetica" w:eastAsia="Times New Roman"/>
          <w:sz w:val="22"/>
          <w:szCs w:val="22"/>
        </w:rPr>
        <w:t xml:space="preserve">(5):397-399. </w:t>
      </w:r>
    </w:p>
    <w:p xmlns:wp14="http://schemas.microsoft.com/office/word/2010/wordml" w:rsidR="00000000" w:rsidRDefault="00213187" w14:paraId="76ACA692" wp14:textId="77777777">
      <w:pPr>
        <w:pStyle w:val="content"/>
        <w:ind w:left="720"/>
      </w:pPr>
      <w:hyperlink w:history="1" r:id="rId17">
        <w:r>
          <w:rPr>
            <w:rStyle w:val="Hyperlink"/>
          </w:rPr>
          <w:t xml:space="preserve">Available online at this link </w:t>
        </w:r>
      </w:hyperlink>
    </w:p>
    <w:p xmlns:wp14="http://schemas.microsoft.com/office/word/2010/wordml" w:rsidR="00000000" w:rsidRDefault="00213187" w14:paraId="0098D551" wp14:textId="77777777">
      <w:pPr>
        <w:pStyle w:val="content"/>
        <w:ind w:left="720"/>
      </w:pPr>
      <w:hyperlink w:history="1" r:id="rId18">
        <w:r>
          <w:rPr>
            <w:rStyle w:val="Hyperlink"/>
          </w:rPr>
          <w:t>Availa</w:t>
        </w:r>
        <w:r>
          <w:rPr>
            <w:rStyle w:val="Hyperlink"/>
          </w:rPr>
          <w:t xml:space="preserve">ble online at this link </w:t>
        </w:r>
      </w:hyperlink>
    </w:p>
    <w:p xmlns:wp14="http://schemas.microsoft.com/office/word/2010/wordml" w:rsidR="00000000" w:rsidRDefault="00213187" w14:paraId="22610DDC" wp14:textId="77777777">
      <w:pPr>
        <w:pStyle w:val="NormalWeb"/>
        <w:ind w:left="720"/>
      </w:pPr>
      <w:r>
        <w:t xml:space="preserve">  </w:t>
      </w:r>
    </w:p>
    <w:p xmlns:wp14="http://schemas.microsoft.com/office/word/2010/wordml" w:rsidR="00000000" w:rsidRDefault="00213187" w14:paraId="0216A98C" wp14:textId="77777777">
      <w:pPr>
        <w:numPr>
          <w:ilvl w:val="0"/>
          <w:numId w:val="2"/>
        </w:numPr>
        <w:spacing w:before="100" w:beforeAutospacing="1" w:after="100" w:afterAutospacing="1"/>
        <w:rPr>
          <w:rFonts w:ascii="Helvetica" w:hAnsi="Helvetica" w:eastAsia="Times New Roman"/>
          <w:sz w:val="22"/>
          <w:szCs w:val="22"/>
        </w:rPr>
      </w:pPr>
      <w:bookmarkStart w:name="Research799702" w:id="9"/>
      <w:bookmarkEnd w:id="9"/>
      <w:r>
        <w:rPr>
          <w:rStyle w:val="Strong"/>
          <w:rFonts w:ascii="Helvetica" w:hAnsi="Helvetica" w:eastAsia="Times New Roman"/>
          <w:sz w:val="22"/>
          <w:szCs w:val="22"/>
        </w:rPr>
        <w:t>COVID 19 infection presenting as motor peripheral neuropathy.</w:t>
      </w:r>
      <w:r>
        <w:rPr>
          <w:rFonts w:ascii="Helvetica" w:hAnsi="Helvetica" w:eastAsia="Times New Roman"/>
          <w:sz w:val="22"/>
          <w:szCs w:val="22"/>
        </w:rPr>
        <w:br/>
      </w:r>
      <w:proofErr w:type="spellStart"/>
      <w:r>
        <w:rPr>
          <w:rFonts w:ascii="Helvetica" w:hAnsi="Helvetica" w:eastAsia="Times New Roman"/>
          <w:sz w:val="22"/>
          <w:szCs w:val="22"/>
        </w:rPr>
        <w:t>Abdelnour</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Loay</w:t>
      </w:r>
      <w:proofErr w:type="spellEnd"/>
      <w:r>
        <w:rPr>
          <w:rFonts w:ascii="Helvetica" w:hAnsi="Helvetica" w:eastAsia="Times New Roman"/>
          <w:sz w:val="22"/>
          <w:szCs w:val="22"/>
        </w:rPr>
        <w:t xml:space="preserve"> Journal of the Formosan Medical Association = Taiwan </w:t>
      </w:r>
      <w:proofErr w:type="spellStart"/>
      <w:r>
        <w:rPr>
          <w:rFonts w:ascii="Helvetica" w:hAnsi="Helvetica" w:eastAsia="Times New Roman"/>
          <w:sz w:val="22"/>
          <w:szCs w:val="22"/>
        </w:rPr>
        <w:t>yi</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zhi</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;119</w:t>
      </w:r>
      <w:proofErr w:type="gramEnd"/>
      <w:r>
        <w:rPr>
          <w:rFonts w:ascii="Helvetica" w:hAnsi="Helvetica" w:eastAsia="Times New Roman"/>
          <w:sz w:val="22"/>
          <w:szCs w:val="22"/>
        </w:rPr>
        <w:t xml:space="preserve">(6):1119-1120. </w:t>
      </w:r>
    </w:p>
    <w:p xmlns:wp14="http://schemas.microsoft.com/office/word/2010/wordml" w:rsidR="00000000" w:rsidRDefault="00213187" w14:paraId="173DE3F5" wp14:textId="77777777">
      <w:pPr>
        <w:pStyle w:val="content"/>
        <w:ind w:left="720"/>
      </w:pPr>
      <w:hyperlink w:history="1" r:id="rId19">
        <w:r>
          <w:rPr>
            <w:rStyle w:val="Hyperlink"/>
          </w:rPr>
          <w:t xml:space="preserve">Available online at this link </w:t>
        </w:r>
      </w:hyperlink>
    </w:p>
    <w:p xmlns:wp14="http://schemas.microsoft.com/office/word/2010/wordml" w:rsidR="00000000" w:rsidRDefault="00213187" w14:paraId="35969B17" wp14:textId="77777777">
      <w:pPr>
        <w:pStyle w:val="content"/>
        <w:ind w:left="720"/>
      </w:pPr>
      <w:hyperlink w:history="1" r:id="rId20">
        <w:r>
          <w:rPr>
            <w:rStyle w:val="Hyperlink"/>
          </w:rPr>
          <w:t xml:space="preserve">Available online at this link </w:t>
        </w:r>
      </w:hyperlink>
    </w:p>
    <w:p xmlns:wp14="http://schemas.microsoft.com/office/word/2010/wordml" w:rsidR="00000000" w:rsidRDefault="00213187" w14:paraId="3958EEF7" wp14:textId="77777777">
      <w:pPr>
        <w:pStyle w:val="NormalWeb"/>
        <w:ind w:left="720"/>
      </w:pPr>
      <w:r>
        <w:t xml:space="preserve">  </w:t>
      </w:r>
    </w:p>
    <w:p xmlns:wp14="http://schemas.microsoft.com/office/word/2010/wordml" w:rsidR="00000000" w:rsidRDefault="00213187" w14:paraId="06DC4862" wp14:textId="77777777">
      <w:pPr>
        <w:numPr>
          <w:ilvl w:val="0"/>
          <w:numId w:val="2"/>
        </w:numPr>
        <w:spacing w:before="100" w:beforeAutospacing="1" w:after="100" w:afterAutospacing="1"/>
        <w:rPr>
          <w:rFonts w:ascii="Helvetica" w:hAnsi="Helvetica" w:eastAsia="Times New Roman"/>
          <w:sz w:val="22"/>
          <w:szCs w:val="22"/>
        </w:rPr>
      </w:pPr>
      <w:bookmarkStart w:name="Research799681" w:id="10"/>
      <w:bookmarkEnd w:id="10"/>
      <w:r>
        <w:rPr>
          <w:rStyle w:val="Strong"/>
          <w:rFonts w:ascii="Helvetica" w:hAnsi="Helvetica" w:eastAsia="Times New Roman"/>
          <w:sz w:val="22"/>
          <w:szCs w:val="22"/>
        </w:rPr>
        <w:t xml:space="preserve">COVID-19 presenting with </w:t>
      </w:r>
      <w:proofErr w:type="spellStart"/>
      <w:r>
        <w:rPr>
          <w:rStyle w:val="Strong"/>
          <w:rFonts w:ascii="Helvetica" w:hAnsi="Helvetica" w:eastAsia="Times New Roman"/>
          <w:sz w:val="22"/>
          <w:szCs w:val="22"/>
        </w:rPr>
        <w:t>ophthalmoparesis</w:t>
      </w:r>
      <w:proofErr w:type="spellEnd"/>
      <w:r>
        <w:rPr>
          <w:rStyle w:val="Strong"/>
          <w:rFonts w:ascii="Helvetica" w:hAnsi="Helvetica" w:eastAsia="Times New Roman"/>
          <w:sz w:val="22"/>
          <w:szCs w:val="22"/>
        </w:rPr>
        <w:t xml:space="preserve"> from cranial nerve palsy.</w:t>
      </w:r>
      <w:r>
        <w:rPr>
          <w:rFonts w:ascii="Helvetica" w:hAnsi="Helvetica" w:eastAsia="Times New Roman"/>
          <w:sz w:val="22"/>
          <w:szCs w:val="22"/>
        </w:rPr>
        <w:br/>
      </w:r>
      <w:proofErr w:type="spellStart"/>
      <w:r>
        <w:rPr>
          <w:rFonts w:ascii="Helvetica" w:hAnsi="Helvetica" w:eastAsia="Times New Roman"/>
          <w:sz w:val="22"/>
          <w:szCs w:val="22"/>
        </w:rPr>
        <w:t>Dinkin</w:t>
      </w:r>
      <w:proofErr w:type="spellEnd"/>
      <w:r>
        <w:rPr>
          <w:rFonts w:ascii="Helvetica" w:hAnsi="Helvetica" w:eastAsia="Times New Roman"/>
          <w:sz w:val="22"/>
          <w:szCs w:val="22"/>
        </w:rPr>
        <w:t xml:space="preserve"> Marc Neurology 2020</w:t>
      </w:r>
      <w:proofErr w:type="gramStart"/>
      <w:r>
        <w:rPr>
          <w:rFonts w:ascii="Helvetica" w:hAnsi="Helvetica" w:eastAsia="Times New Roman"/>
          <w:sz w:val="22"/>
          <w:szCs w:val="22"/>
        </w:rPr>
        <w:t>;95</w:t>
      </w:r>
      <w:proofErr w:type="gramEnd"/>
      <w:r>
        <w:rPr>
          <w:rFonts w:ascii="Helvetica" w:hAnsi="Helvetica" w:eastAsia="Times New Roman"/>
          <w:sz w:val="22"/>
          <w:szCs w:val="22"/>
        </w:rPr>
        <w:t xml:space="preserve">(5):221-223. </w:t>
      </w:r>
    </w:p>
    <w:p xmlns:wp14="http://schemas.microsoft.com/office/word/2010/wordml" w:rsidR="00000000" w:rsidRDefault="00213187" w14:paraId="585B6246" wp14:textId="77777777">
      <w:pPr>
        <w:pStyle w:val="content"/>
        <w:ind w:left="720"/>
      </w:pPr>
      <w:hyperlink w:history="1" r:id="rId21">
        <w:r>
          <w:rPr>
            <w:rStyle w:val="Hyperlink"/>
          </w:rPr>
          <w:t xml:space="preserve">Available online at this link </w:t>
        </w:r>
      </w:hyperlink>
    </w:p>
    <w:p xmlns:wp14="http://schemas.microsoft.com/office/word/2010/wordml" w:rsidR="00000000" w:rsidRDefault="00213187" w14:paraId="4CE673CF" wp14:textId="77777777">
      <w:pPr>
        <w:pStyle w:val="content"/>
        <w:ind w:left="720"/>
      </w:pPr>
      <w:hyperlink w:history="1" r:id="rId22">
        <w:r>
          <w:rPr>
            <w:rStyle w:val="Hyperlink"/>
          </w:rPr>
          <w:t xml:space="preserve">Available online at this link </w:t>
        </w:r>
      </w:hyperlink>
    </w:p>
    <w:p xmlns:wp14="http://schemas.microsoft.com/office/word/2010/wordml" w:rsidR="00000000" w:rsidRDefault="00213187" w14:paraId="79831399" wp14:textId="77777777">
      <w:pPr>
        <w:pStyle w:val="NormalWeb"/>
        <w:ind w:left="720"/>
      </w:pPr>
      <w:r>
        <w:t xml:space="preserve">  </w:t>
      </w:r>
    </w:p>
    <w:p xmlns:wp14="http://schemas.microsoft.com/office/word/2010/wordml" w:rsidR="00000000" w:rsidRDefault="00213187" w14:paraId="6C59E0A0" wp14:textId="77777777">
      <w:pPr>
        <w:numPr>
          <w:ilvl w:val="0"/>
          <w:numId w:val="2"/>
        </w:numPr>
        <w:spacing w:before="100" w:beforeAutospacing="1" w:after="100" w:afterAutospacing="1"/>
        <w:rPr>
          <w:rFonts w:ascii="Helvetica" w:hAnsi="Helvetica" w:eastAsia="Times New Roman"/>
          <w:sz w:val="22"/>
          <w:szCs w:val="22"/>
        </w:rPr>
      </w:pPr>
      <w:bookmarkStart w:name="Research799653" w:id="11"/>
      <w:bookmarkEnd w:id="11"/>
      <w:r>
        <w:rPr>
          <w:rStyle w:val="Strong"/>
          <w:rFonts w:ascii="Helvetica" w:hAnsi="Helvetica" w:eastAsia="Times New Roman"/>
          <w:sz w:val="22"/>
          <w:szCs w:val="22"/>
        </w:rPr>
        <w:lastRenderedPageBreak/>
        <w:t xml:space="preserve">COVID-19 reveals influence of physical activity on </w:t>
      </w:r>
      <w:r>
        <w:rPr>
          <w:rStyle w:val="Strong"/>
          <w:rFonts w:ascii="Helvetica" w:hAnsi="Helvetica" w:eastAsia="Times New Roman"/>
          <w:sz w:val="22"/>
          <w:szCs w:val="22"/>
        </w:rPr>
        <w:t>symptom severity in hereditary spastic paraplegia.</w:t>
      </w:r>
      <w:r>
        <w:rPr>
          <w:rFonts w:ascii="Helvetica" w:hAnsi="Helvetica" w:eastAsia="Times New Roman"/>
          <w:sz w:val="22"/>
          <w:szCs w:val="22"/>
        </w:rPr>
        <w:br/>
      </w:r>
      <w:proofErr w:type="gramStart"/>
      <w:r>
        <w:rPr>
          <w:rFonts w:ascii="Helvetica" w:hAnsi="Helvetica" w:eastAsia="Times New Roman"/>
          <w:sz w:val="22"/>
          <w:szCs w:val="22"/>
        </w:rPr>
        <w:t>van</w:t>
      </w:r>
      <w:proofErr w:type="gramEnd"/>
      <w:r>
        <w:rPr>
          <w:rFonts w:ascii="Helvetica" w:hAnsi="Helvetica" w:eastAsia="Times New Roman"/>
          <w:sz w:val="22"/>
          <w:szCs w:val="22"/>
        </w:rPr>
        <w:t xml:space="preserve"> de </w:t>
      </w:r>
      <w:proofErr w:type="spellStart"/>
      <w:r>
        <w:rPr>
          <w:rFonts w:ascii="Helvetica" w:hAnsi="Helvetica" w:eastAsia="Times New Roman"/>
          <w:sz w:val="22"/>
          <w:szCs w:val="22"/>
        </w:rPr>
        <w:t>Venis</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Lotte</w:t>
      </w:r>
      <w:proofErr w:type="spellEnd"/>
      <w:r>
        <w:rPr>
          <w:rFonts w:ascii="Helvetica" w:hAnsi="Helvetica" w:eastAsia="Times New Roman"/>
          <w:sz w:val="22"/>
          <w:szCs w:val="22"/>
        </w:rPr>
        <w:t xml:space="preserve"> Journal of neurology 2020;267(12):3462-3464. </w:t>
      </w:r>
    </w:p>
    <w:p xmlns:wp14="http://schemas.microsoft.com/office/word/2010/wordml" w:rsidR="00000000" w:rsidRDefault="00213187" w14:paraId="10C48BE3" wp14:textId="77777777">
      <w:pPr>
        <w:pStyle w:val="content"/>
        <w:ind w:left="720"/>
      </w:pPr>
      <w:hyperlink w:history="1" r:id="rId23">
        <w:r>
          <w:rPr>
            <w:rStyle w:val="Hyperlink"/>
          </w:rPr>
          <w:t>Available online at t</w:t>
        </w:r>
        <w:r>
          <w:rPr>
            <w:rStyle w:val="Hyperlink"/>
          </w:rPr>
          <w:t xml:space="preserve">his link </w:t>
        </w:r>
      </w:hyperlink>
    </w:p>
    <w:p xmlns:wp14="http://schemas.microsoft.com/office/word/2010/wordml" w:rsidR="00000000" w:rsidRDefault="00213187" w14:paraId="71E81D7A" wp14:textId="77777777">
      <w:pPr>
        <w:pStyle w:val="NormalWeb"/>
        <w:ind w:left="720"/>
      </w:pPr>
      <w:r>
        <w:t xml:space="preserve">  </w:t>
      </w:r>
    </w:p>
    <w:p xmlns:wp14="http://schemas.microsoft.com/office/word/2010/wordml" w:rsidR="00000000" w:rsidRDefault="00213187" w14:paraId="364ABF84" wp14:textId="77777777">
      <w:pPr>
        <w:numPr>
          <w:ilvl w:val="0"/>
          <w:numId w:val="2"/>
        </w:numPr>
        <w:spacing w:before="100" w:beforeAutospacing="1" w:after="100" w:afterAutospacing="1"/>
        <w:rPr>
          <w:rFonts w:ascii="Helvetica" w:hAnsi="Helvetica" w:eastAsia="Times New Roman"/>
          <w:sz w:val="22"/>
          <w:szCs w:val="22"/>
        </w:rPr>
      </w:pPr>
      <w:bookmarkStart w:name="Research799678" w:id="12"/>
      <w:bookmarkEnd w:id="12"/>
      <w:r>
        <w:rPr>
          <w:rStyle w:val="Strong"/>
          <w:rFonts w:ascii="Helvetica" w:hAnsi="Helvetica" w:eastAsia="Times New Roman"/>
          <w:sz w:val="22"/>
          <w:szCs w:val="22"/>
        </w:rPr>
        <w:t xml:space="preserve">COVID-19-Associated Bifacial Weakness with </w:t>
      </w:r>
      <w:proofErr w:type="spellStart"/>
      <w:r>
        <w:rPr>
          <w:rStyle w:val="Strong"/>
          <w:rFonts w:ascii="Helvetica" w:hAnsi="Helvetica" w:eastAsia="Times New Roman"/>
          <w:sz w:val="22"/>
          <w:szCs w:val="22"/>
        </w:rPr>
        <w:t>Paresthesia</w:t>
      </w:r>
      <w:proofErr w:type="spellEnd"/>
      <w:r>
        <w:rPr>
          <w:rStyle w:val="Strong"/>
          <w:rFonts w:ascii="Helvetica" w:hAnsi="Helvetica" w:eastAsia="Times New Roman"/>
          <w:sz w:val="22"/>
          <w:szCs w:val="22"/>
        </w:rPr>
        <w:t xml:space="preserve"> Subtype of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w:t>
      </w:r>
      <w:r>
        <w:rPr>
          <w:rFonts w:ascii="Helvetica" w:hAnsi="Helvetica" w:eastAsia="Times New Roman"/>
          <w:sz w:val="22"/>
          <w:szCs w:val="22"/>
        </w:rPr>
        <w:br/>
      </w:r>
      <w:r>
        <w:rPr>
          <w:rFonts w:ascii="Helvetica" w:hAnsi="Helvetica" w:eastAsia="Times New Roman"/>
          <w:sz w:val="22"/>
          <w:szCs w:val="22"/>
        </w:rPr>
        <w:t>Hutchins K. L AJNR. American journal of neuroradiology 2020</w:t>
      </w:r>
      <w:proofErr w:type="gramStart"/>
      <w:r>
        <w:rPr>
          <w:rFonts w:ascii="Helvetica" w:hAnsi="Helvetica" w:eastAsia="Times New Roman"/>
          <w:sz w:val="22"/>
          <w:szCs w:val="22"/>
        </w:rPr>
        <w:t>;41</w:t>
      </w:r>
      <w:proofErr w:type="gramEnd"/>
      <w:r>
        <w:rPr>
          <w:rFonts w:ascii="Helvetica" w:hAnsi="Helvetica" w:eastAsia="Times New Roman"/>
          <w:sz w:val="22"/>
          <w:szCs w:val="22"/>
        </w:rPr>
        <w:t xml:space="preserve">(9):1707-1711. </w:t>
      </w:r>
    </w:p>
    <w:p xmlns:wp14="http://schemas.microsoft.com/office/word/2010/wordml" w:rsidR="00000000" w:rsidRDefault="00213187" w14:paraId="51498494" wp14:textId="77777777">
      <w:pPr>
        <w:pStyle w:val="NormalWeb"/>
        <w:ind w:left="720"/>
      </w:pPr>
      <w:r>
        <w:t xml:space="preserve">We report a case of bifacial weakness with </w:t>
      </w:r>
      <w:proofErr w:type="spellStart"/>
      <w:r>
        <w:t>paresthesia</w:t>
      </w:r>
      <w:proofErr w:type="spellEnd"/>
      <w:r>
        <w:t xml:space="preserve">, a recognized </w:t>
      </w:r>
      <w:proofErr w:type="spellStart"/>
      <w:r>
        <w:t>Guill</w:t>
      </w:r>
      <w:r>
        <w:t>ain-Barré</w:t>
      </w:r>
      <w:proofErr w:type="spellEnd"/>
      <w:r>
        <w:t xml:space="preserve"> syndrome subtype characterized by rapidly progressive facial weakness and </w:t>
      </w:r>
      <w:proofErr w:type="spellStart"/>
      <w:r>
        <w:t>paresthesia</w:t>
      </w:r>
      <w:proofErr w:type="spellEnd"/>
      <w:r>
        <w:t xml:space="preserve"> without ataxia or other cranial neuropathies, which was temporally associated with antecedent coronavirus 2019 (COVID-19). This case highlights a potentially no</w:t>
      </w:r>
      <w:r>
        <w:t xml:space="preserve">vel but critically important neurologic association of the COVID-19 disease process. Herein, we detail the </w:t>
      </w:r>
      <w:proofErr w:type="spellStart"/>
      <w:r>
        <w:t>clinicoradiologic</w:t>
      </w:r>
      <w:proofErr w:type="spellEnd"/>
      <w:r>
        <w:t xml:space="preserve"> work-up and diagnosis, clinical course, and multidisciplinary medical management of this patient with COVID-19. This case is illust</w:t>
      </w:r>
      <w:r>
        <w:t>rative of the increasingly recognized but potentially underreported neurologic manifestations of COVID-19, which must be considered and further investigated in this pandemic disease.</w:t>
      </w:r>
    </w:p>
    <w:p xmlns:wp14="http://schemas.microsoft.com/office/word/2010/wordml" w:rsidR="00000000" w:rsidRDefault="00213187" w14:paraId="4DFFD4CE" wp14:textId="77777777">
      <w:pPr>
        <w:pStyle w:val="content"/>
        <w:ind w:left="720"/>
      </w:pPr>
      <w:hyperlink w:history="1" r:id="rId24">
        <w:r>
          <w:rPr>
            <w:rStyle w:val="Hyperlink"/>
          </w:rPr>
          <w:t xml:space="preserve">Available online at this link </w:t>
        </w:r>
      </w:hyperlink>
    </w:p>
    <w:p xmlns:wp14="http://schemas.microsoft.com/office/word/2010/wordml" w:rsidR="00000000" w:rsidRDefault="00213187" w14:paraId="6E3DD5B8" wp14:textId="77777777">
      <w:pPr>
        <w:pStyle w:val="content"/>
        <w:ind w:left="720"/>
      </w:pPr>
      <w:hyperlink w:history="1" r:id="rId25">
        <w:r>
          <w:rPr>
            <w:rStyle w:val="Hyperlink"/>
          </w:rPr>
          <w:t xml:space="preserve">Available online at this link </w:t>
        </w:r>
      </w:hyperlink>
    </w:p>
    <w:p xmlns:wp14="http://schemas.microsoft.com/office/word/2010/wordml" w:rsidR="00000000" w:rsidRDefault="00213187" w14:paraId="4AF0B5BF" wp14:textId="77777777">
      <w:pPr>
        <w:pStyle w:val="NormalWeb"/>
        <w:ind w:left="720"/>
      </w:pPr>
      <w:r>
        <w:t xml:space="preserve">  </w:t>
      </w:r>
    </w:p>
    <w:p xmlns:wp14="http://schemas.microsoft.com/office/word/2010/wordml" w:rsidR="00000000" w:rsidRDefault="00213187" w14:paraId="371F11A0" wp14:textId="77777777">
      <w:pPr>
        <w:numPr>
          <w:ilvl w:val="0"/>
          <w:numId w:val="2"/>
        </w:numPr>
        <w:spacing w:before="100" w:beforeAutospacing="1" w:after="100" w:afterAutospacing="1"/>
        <w:rPr>
          <w:rFonts w:ascii="Helvetica" w:hAnsi="Helvetica" w:eastAsia="Times New Roman"/>
          <w:sz w:val="22"/>
          <w:szCs w:val="22"/>
        </w:rPr>
      </w:pPr>
      <w:bookmarkStart w:name="Research799696" w:id="13"/>
      <w:bookmarkEnd w:id="13"/>
      <w:r>
        <w:rPr>
          <w:rStyle w:val="Strong"/>
          <w:rFonts w:ascii="Helvetica" w:hAnsi="Helvetica" w:eastAsia="Times New Roman"/>
          <w:sz w:val="22"/>
          <w:szCs w:val="22"/>
        </w:rPr>
        <w:t>COVID-19-Associated Miller</w:t>
      </w:r>
      <w:r>
        <w:rPr>
          <w:rStyle w:val="Strong"/>
          <w:rFonts w:ascii="Helvetica" w:hAnsi="Helvetica" w:eastAsia="Times New Roman"/>
          <w:sz w:val="22"/>
          <w:szCs w:val="22"/>
        </w:rPr>
        <w:t xml:space="preserve"> Fisher Syndrome: MRI Findings.</w:t>
      </w:r>
      <w:r>
        <w:rPr>
          <w:rFonts w:ascii="Helvetica" w:hAnsi="Helvetica" w:eastAsia="Times New Roman"/>
          <w:sz w:val="22"/>
          <w:szCs w:val="22"/>
        </w:rPr>
        <w:br/>
      </w:r>
      <w:r>
        <w:rPr>
          <w:rFonts w:ascii="Helvetica" w:hAnsi="Helvetica" w:eastAsia="Times New Roman"/>
          <w:sz w:val="22"/>
          <w:szCs w:val="22"/>
        </w:rPr>
        <w:t>Lantos J. E AJNR. American journal of neuroradiology 2020</w:t>
      </w:r>
      <w:proofErr w:type="gramStart"/>
      <w:r>
        <w:rPr>
          <w:rFonts w:ascii="Helvetica" w:hAnsi="Helvetica" w:eastAsia="Times New Roman"/>
          <w:sz w:val="22"/>
          <w:szCs w:val="22"/>
        </w:rPr>
        <w:t>;41</w:t>
      </w:r>
      <w:proofErr w:type="gramEnd"/>
      <w:r>
        <w:rPr>
          <w:rFonts w:ascii="Helvetica" w:hAnsi="Helvetica" w:eastAsia="Times New Roman"/>
          <w:sz w:val="22"/>
          <w:szCs w:val="22"/>
        </w:rPr>
        <w:t xml:space="preserve">(7):1184-1186. </w:t>
      </w:r>
    </w:p>
    <w:p xmlns:wp14="http://schemas.microsoft.com/office/word/2010/wordml" w:rsidR="00000000" w:rsidRDefault="00213187" w14:paraId="1331CCC5" wp14:textId="77777777">
      <w:pPr>
        <w:pStyle w:val="NormalWeb"/>
        <w:ind w:left="720"/>
      </w:pPr>
      <w:r>
        <w:t xml:space="preserve">Miller Fisher syndrome, also known as Miller Fisher variant of </w:t>
      </w:r>
      <w:proofErr w:type="spellStart"/>
      <w:r>
        <w:t>Guillain-Barré</w:t>
      </w:r>
      <w:proofErr w:type="spellEnd"/>
      <w:r>
        <w:t xml:space="preserve"> syndrome, is an acute peripheral neuropathy that can develop after exp</w:t>
      </w:r>
      <w:r>
        <w:t xml:space="preserve">osure to various viral, bacterial, and fungal pathogens. It is characterized by a triad of </w:t>
      </w:r>
      <w:proofErr w:type="spellStart"/>
      <w:r>
        <w:t>ophthalmoplegia</w:t>
      </w:r>
      <w:proofErr w:type="spellEnd"/>
      <w:r>
        <w:t xml:space="preserve">, ataxia, and </w:t>
      </w:r>
      <w:proofErr w:type="spellStart"/>
      <w:r>
        <w:t>areflexia</w:t>
      </w:r>
      <w:proofErr w:type="spellEnd"/>
      <w:r>
        <w:t>. Miller Fisher syndrome has recently been described in the clinical setting of the novel coronavirus disease 2019 (COVID-19) w</w:t>
      </w:r>
      <w:r>
        <w:t>ithout accompanying imaging. In this case, we report the first presumptive case of COVID-19-associated Miller Fisher syndrome with MR imaging findings.</w:t>
      </w:r>
    </w:p>
    <w:p xmlns:wp14="http://schemas.microsoft.com/office/word/2010/wordml" w:rsidR="00000000" w:rsidRDefault="00213187" w14:paraId="6433FD1B" wp14:textId="77777777">
      <w:pPr>
        <w:pStyle w:val="content"/>
        <w:ind w:left="720"/>
      </w:pPr>
      <w:hyperlink w:history="1" r:id="rId26">
        <w:r>
          <w:rPr>
            <w:rStyle w:val="Hyperlink"/>
          </w:rPr>
          <w:t xml:space="preserve">Available online at this link </w:t>
        </w:r>
      </w:hyperlink>
    </w:p>
    <w:p xmlns:wp14="http://schemas.microsoft.com/office/word/2010/wordml" w:rsidR="00000000" w:rsidRDefault="00213187" w14:paraId="4F3BFDF1" wp14:textId="77777777">
      <w:pPr>
        <w:pStyle w:val="content"/>
        <w:ind w:left="720"/>
      </w:pPr>
      <w:hyperlink w:history="1" r:id="rId27">
        <w:r>
          <w:rPr>
            <w:rStyle w:val="Hyperlink"/>
          </w:rPr>
          <w:t xml:space="preserve">Available online at this link </w:t>
        </w:r>
      </w:hyperlink>
    </w:p>
    <w:p xmlns:wp14="http://schemas.microsoft.com/office/word/2010/wordml" w:rsidR="00000000" w:rsidRDefault="00213187" w14:paraId="3ABD8051" wp14:textId="77777777">
      <w:pPr>
        <w:pStyle w:val="NormalWeb"/>
        <w:ind w:left="720"/>
      </w:pPr>
      <w:r>
        <w:t xml:space="preserve">  </w:t>
      </w:r>
    </w:p>
    <w:p xmlns:wp14="http://schemas.microsoft.com/office/word/2010/wordml" w:rsidR="00000000" w:rsidRDefault="00213187" w14:paraId="1F4B488C" wp14:textId="77777777">
      <w:pPr>
        <w:numPr>
          <w:ilvl w:val="0"/>
          <w:numId w:val="2"/>
        </w:numPr>
        <w:spacing w:before="100" w:beforeAutospacing="1" w:after="100" w:afterAutospacing="1"/>
        <w:rPr>
          <w:rFonts w:ascii="Helvetica" w:hAnsi="Helvetica" w:eastAsia="Times New Roman"/>
          <w:sz w:val="22"/>
          <w:szCs w:val="22"/>
        </w:rPr>
      </w:pPr>
      <w:bookmarkStart w:name="Research799699" w:id="14"/>
      <w:bookmarkEnd w:id="14"/>
      <w:r>
        <w:rPr>
          <w:rStyle w:val="Strong"/>
          <w:rFonts w:ascii="Helvetica" w:hAnsi="Helvetica" w:eastAsia="Times New Roman"/>
          <w:sz w:val="22"/>
          <w:szCs w:val="22"/>
        </w:rPr>
        <w:t xml:space="preserve">Early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in coronavirus disease 2019</w:t>
      </w:r>
      <w:r>
        <w:rPr>
          <w:rStyle w:val="Strong"/>
          <w:rFonts w:ascii="Helvetica" w:hAnsi="Helvetica" w:eastAsia="Times New Roman"/>
          <w:sz w:val="22"/>
          <w:szCs w:val="22"/>
        </w:rPr>
        <w:t xml:space="preserve"> (COVID-19): a case report from an Italian COVID-hospital.</w:t>
      </w:r>
      <w:r>
        <w:rPr>
          <w:rFonts w:ascii="Helvetica" w:hAnsi="Helvetica" w:eastAsia="Times New Roman"/>
          <w:sz w:val="22"/>
          <w:szCs w:val="22"/>
        </w:rPr>
        <w:br/>
      </w:r>
      <w:r>
        <w:rPr>
          <w:rFonts w:ascii="Helvetica" w:hAnsi="Helvetica" w:eastAsia="Times New Roman"/>
          <w:sz w:val="22"/>
          <w:szCs w:val="22"/>
        </w:rPr>
        <w:t xml:space="preserve">Ottaviani Donatella Neurological </w:t>
      </w:r>
      <w:proofErr w:type="gramStart"/>
      <w:r>
        <w:rPr>
          <w:rFonts w:ascii="Helvetica" w:hAnsi="Helvetica" w:eastAsia="Times New Roman"/>
          <w:sz w:val="22"/>
          <w:szCs w:val="22"/>
        </w:rPr>
        <w:t>sciences :</w:t>
      </w:r>
      <w:proofErr w:type="gramEnd"/>
      <w:r>
        <w:rPr>
          <w:rFonts w:ascii="Helvetica" w:hAnsi="Helvetica" w:eastAsia="Times New Roman"/>
          <w:sz w:val="22"/>
          <w:szCs w:val="22"/>
        </w:rPr>
        <w:t xml:space="preserve"> official journal of the Italian Neurological Society and of the Italian Society of Clinical Neurophysiology 2020;41(6):1351-1354. </w:t>
      </w:r>
    </w:p>
    <w:p xmlns:wp14="http://schemas.microsoft.com/office/word/2010/wordml" w:rsidR="00000000" w:rsidRDefault="00213187" w14:paraId="4FA56A7A" wp14:textId="77777777">
      <w:pPr>
        <w:pStyle w:val="NormalWeb"/>
        <w:ind w:left="720"/>
      </w:pPr>
      <w:proofErr w:type="spellStart"/>
      <w:r>
        <w:t>Guillain-Barré</w:t>
      </w:r>
      <w:proofErr w:type="spellEnd"/>
      <w:r>
        <w:t xml:space="preserve"> syndrom</w:t>
      </w:r>
      <w:r>
        <w:t xml:space="preserve">e (GBS) is an acute </w:t>
      </w:r>
      <w:proofErr w:type="spellStart"/>
      <w:r>
        <w:t>polyradiculoneuropathy</w:t>
      </w:r>
      <w:proofErr w:type="spellEnd"/>
      <w:r>
        <w:t xml:space="preserve"> associated with </w:t>
      </w:r>
      <w:proofErr w:type="spellStart"/>
      <w:r>
        <w:t>dysimmune</w:t>
      </w:r>
      <w:proofErr w:type="spellEnd"/>
      <w:r>
        <w:t xml:space="preserve"> processes, often related to a previous infectious exposure. During Italian severe acute respiratory syndrome coronavirus-2 outbreak, a woman presented with a rapidly </w:t>
      </w:r>
      <w:r>
        <w:lastRenderedPageBreak/>
        <w:t>progressive flaccid p</w:t>
      </w:r>
      <w:r>
        <w:t>aralysis with unilateral facial neuropathy after a few days of mild respiratory symptoms. Coronavirus was detected by nasopharyngeal swab, but there was no evidence of its presence in her cerebrospinal fluid, which confirmed the typical albumin-cytological</w:t>
      </w:r>
      <w:r>
        <w:t xml:space="preserve"> dissociation of GBS, along with consistent neurophysiological data. Despite immunoglobulin infusions and intensive supportive care, her clinical picture worsened simultaneously both from the respiratory and neurological point of view, as if reflecting dif</w:t>
      </w:r>
      <w:r>
        <w:t xml:space="preserve">ferent aspects of the same systemic inflammatory response. Similar early complications have already been observed in patients with para-infectious GBS related to </w:t>
      </w:r>
      <w:proofErr w:type="spellStart"/>
      <w:r>
        <w:t>Zika</w:t>
      </w:r>
      <w:proofErr w:type="spellEnd"/>
      <w:r>
        <w:t xml:space="preserve"> virus, but pathological mechanisms have yet to be established.</w:t>
      </w:r>
    </w:p>
    <w:p xmlns:wp14="http://schemas.microsoft.com/office/word/2010/wordml" w:rsidR="00000000" w:rsidRDefault="00213187" w14:paraId="2A2C344F" wp14:textId="77777777">
      <w:pPr>
        <w:pStyle w:val="content"/>
        <w:ind w:left="720"/>
      </w:pPr>
      <w:hyperlink w:history="1" r:id="rId28">
        <w:r>
          <w:rPr>
            <w:rStyle w:val="Hyperlink"/>
          </w:rPr>
          <w:t xml:space="preserve">Available online at this link </w:t>
        </w:r>
      </w:hyperlink>
    </w:p>
    <w:p xmlns:wp14="http://schemas.microsoft.com/office/word/2010/wordml" w:rsidR="00000000" w:rsidRDefault="00213187" w14:paraId="506E44FA" wp14:textId="77777777">
      <w:pPr>
        <w:pStyle w:val="NormalWeb"/>
        <w:ind w:left="720"/>
      </w:pPr>
      <w:r>
        <w:t xml:space="preserve">  </w:t>
      </w:r>
    </w:p>
    <w:p xmlns:wp14="http://schemas.microsoft.com/office/word/2010/wordml" w:rsidR="00000000" w:rsidRDefault="00213187" w14:paraId="5287BAE0" wp14:textId="77777777">
      <w:pPr>
        <w:numPr>
          <w:ilvl w:val="0"/>
          <w:numId w:val="2"/>
        </w:numPr>
        <w:spacing w:before="100" w:beforeAutospacing="1" w:after="100" w:afterAutospacing="1"/>
        <w:rPr>
          <w:rFonts w:ascii="Helvetica" w:hAnsi="Helvetica" w:eastAsia="Times New Roman"/>
          <w:sz w:val="22"/>
          <w:szCs w:val="22"/>
        </w:rPr>
      </w:pPr>
      <w:bookmarkStart w:name="Research799691" w:id="15"/>
      <w:bookmarkEnd w:id="15"/>
      <w:r>
        <w:rPr>
          <w:rStyle w:val="Strong"/>
          <w:rFonts w:ascii="Helvetica" w:hAnsi="Helvetica" w:eastAsia="Times New Roman"/>
          <w:sz w:val="22"/>
          <w:szCs w:val="22"/>
        </w:rPr>
        <w:t xml:space="preserve">Facial </w:t>
      </w:r>
      <w:proofErr w:type="spellStart"/>
      <w:r>
        <w:rPr>
          <w:rStyle w:val="Strong"/>
          <w:rFonts w:ascii="Helvetica" w:hAnsi="Helvetica" w:eastAsia="Times New Roman"/>
          <w:sz w:val="22"/>
          <w:szCs w:val="22"/>
        </w:rPr>
        <w:t>diplegia</w:t>
      </w:r>
      <w:proofErr w:type="spellEnd"/>
      <w:r>
        <w:rPr>
          <w:rStyle w:val="Strong"/>
          <w:rFonts w:ascii="Helvetica" w:hAnsi="Helvetica" w:eastAsia="Times New Roman"/>
          <w:sz w:val="22"/>
          <w:szCs w:val="22"/>
        </w:rPr>
        <w:t xml:space="preserve">, a possible atypical variant of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 a rare neurological complication of SARS-CoV-2.</w:t>
      </w:r>
      <w:r>
        <w:rPr>
          <w:rFonts w:ascii="Helvetica" w:hAnsi="Helvetica" w:eastAsia="Times New Roman"/>
          <w:sz w:val="22"/>
          <w:szCs w:val="22"/>
        </w:rPr>
        <w:br/>
      </w:r>
      <w:proofErr w:type="spellStart"/>
      <w:r>
        <w:rPr>
          <w:rFonts w:ascii="Helvetica" w:hAnsi="Helvetica" w:eastAsia="Times New Roman"/>
          <w:sz w:val="22"/>
          <w:szCs w:val="22"/>
        </w:rPr>
        <w:t>Juliao</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Caamaño</w:t>
      </w:r>
      <w:proofErr w:type="spellEnd"/>
      <w:r>
        <w:rPr>
          <w:rFonts w:ascii="Helvetica" w:hAnsi="Helvetica" w:eastAsia="Times New Roman"/>
          <w:sz w:val="22"/>
          <w:szCs w:val="22"/>
        </w:rPr>
        <w:t xml:space="preserve"> David </w:t>
      </w:r>
      <w:proofErr w:type="spellStart"/>
      <w:r>
        <w:rPr>
          <w:rFonts w:ascii="Helvetica" w:hAnsi="Helvetica" w:eastAsia="Times New Roman"/>
          <w:sz w:val="22"/>
          <w:szCs w:val="22"/>
        </w:rPr>
        <w:t>Salomón</w:t>
      </w:r>
      <w:proofErr w:type="spellEnd"/>
      <w:r>
        <w:rPr>
          <w:rFonts w:ascii="Helvetica" w:hAnsi="Helvetica" w:eastAsia="Times New Roman"/>
          <w:sz w:val="22"/>
          <w:szCs w:val="22"/>
        </w:rPr>
        <w:t xml:space="preserve"> Journal of clinical </w:t>
      </w:r>
      <w:proofErr w:type="gramStart"/>
      <w:r>
        <w:rPr>
          <w:rFonts w:ascii="Helvetica" w:hAnsi="Helvetica" w:eastAsia="Times New Roman"/>
          <w:sz w:val="22"/>
          <w:szCs w:val="22"/>
        </w:rPr>
        <w:t>neuroscience :</w:t>
      </w:r>
      <w:proofErr w:type="gramEnd"/>
      <w:r>
        <w:rPr>
          <w:rFonts w:ascii="Helvetica" w:hAnsi="Helvetica" w:eastAsia="Times New Roman"/>
          <w:sz w:val="22"/>
          <w:szCs w:val="22"/>
        </w:rPr>
        <w:t xml:space="preserve"> official journal of the Neurosurgical Society of Australasia 2020;77:230-232. </w:t>
      </w:r>
    </w:p>
    <w:p xmlns:wp14="http://schemas.microsoft.com/office/word/2010/wordml" w:rsidR="00000000" w:rsidRDefault="00213187" w14:paraId="4822C744" wp14:textId="77777777">
      <w:pPr>
        <w:pStyle w:val="NormalWeb"/>
        <w:ind w:left="720"/>
      </w:pPr>
      <w:r>
        <w:t xml:space="preserve">We present a case of facial </w:t>
      </w:r>
      <w:proofErr w:type="spellStart"/>
      <w:r>
        <w:t>diplegia</w:t>
      </w:r>
      <w:proofErr w:type="spellEnd"/>
      <w:r>
        <w:t xml:space="preserve"> after 10 days of SARS-CoV-2 confirmed infection symptoms in a 61 year old patient without prior clinically relevant background. There are few known cases of </w:t>
      </w:r>
      <w:proofErr w:type="spellStart"/>
      <w:r>
        <w:t>Guillain-Barré</w:t>
      </w:r>
      <w:proofErr w:type="spellEnd"/>
      <w:r>
        <w:t xml:space="preserve"> Syndrome (GBS) related to SARS-CoV-2 infection;</w:t>
      </w:r>
      <w:r>
        <w:t xml:space="preserve"> we propose this case as a rare variant of GBS in COVID-19 infection context, due to </w:t>
      </w:r>
      <w:proofErr w:type="gramStart"/>
      <w:r>
        <w:t>Its</w:t>
      </w:r>
      <w:proofErr w:type="gramEnd"/>
      <w:r>
        <w:t xml:space="preserve"> chronology, clinical manifestations and cerebrospinal fluid (CSF) findings.</w:t>
      </w:r>
    </w:p>
    <w:p xmlns:wp14="http://schemas.microsoft.com/office/word/2010/wordml" w:rsidR="00000000" w:rsidRDefault="00213187" w14:paraId="4CFE1D3E" wp14:textId="77777777">
      <w:pPr>
        <w:pStyle w:val="content"/>
        <w:ind w:left="720"/>
      </w:pPr>
      <w:hyperlink w:history="1" r:id="rId29">
        <w:r>
          <w:rPr>
            <w:rStyle w:val="Hyperlink"/>
          </w:rPr>
          <w:t xml:space="preserve">Available online at this link </w:t>
        </w:r>
      </w:hyperlink>
    </w:p>
    <w:p xmlns:wp14="http://schemas.microsoft.com/office/word/2010/wordml" w:rsidR="00000000" w:rsidRDefault="00213187" w14:paraId="1F2132A1" wp14:textId="77777777">
      <w:pPr>
        <w:pStyle w:val="content"/>
        <w:ind w:left="720"/>
      </w:pPr>
      <w:hyperlink w:history="1" r:id="rId30">
        <w:r>
          <w:rPr>
            <w:rStyle w:val="Hyperlink"/>
          </w:rPr>
          <w:t xml:space="preserve">Available online at this link </w:t>
        </w:r>
      </w:hyperlink>
    </w:p>
    <w:p xmlns:wp14="http://schemas.microsoft.com/office/word/2010/wordml" w:rsidR="00000000" w:rsidRDefault="00213187" w14:paraId="618D615E" wp14:textId="77777777">
      <w:pPr>
        <w:pStyle w:val="NormalWeb"/>
        <w:ind w:left="720"/>
      </w:pPr>
      <w:r>
        <w:t xml:space="preserve">  </w:t>
      </w:r>
    </w:p>
    <w:p xmlns:wp14="http://schemas.microsoft.com/office/word/2010/wordml" w:rsidR="00000000" w:rsidRDefault="00213187" w14:paraId="0E894A82" wp14:textId="77777777">
      <w:pPr>
        <w:numPr>
          <w:ilvl w:val="0"/>
          <w:numId w:val="2"/>
        </w:numPr>
        <w:spacing w:before="100" w:beforeAutospacing="1" w:after="100" w:afterAutospacing="1"/>
        <w:rPr>
          <w:rFonts w:ascii="Helvetica" w:hAnsi="Helvetica" w:eastAsia="Times New Roman"/>
          <w:sz w:val="22"/>
          <w:szCs w:val="22"/>
        </w:rPr>
      </w:pPr>
      <w:bookmarkStart w:name="Research799707" w:id="16"/>
      <w:bookmarkEnd w:id="16"/>
      <w:r>
        <w:rPr>
          <w:rStyle w:val="Strong"/>
          <w:rFonts w:ascii="Helvetica" w:hAnsi="Helvetica" w:eastAsia="Times New Roman"/>
          <w:sz w:val="22"/>
          <w:szCs w:val="22"/>
        </w:rPr>
        <w:t>Fatal Guillain-Barre syndrome after infectio</w:t>
      </w:r>
      <w:r>
        <w:rPr>
          <w:rStyle w:val="Strong"/>
          <w:rFonts w:ascii="Helvetica" w:hAnsi="Helvetica" w:eastAsia="Times New Roman"/>
          <w:sz w:val="22"/>
          <w:szCs w:val="22"/>
        </w:rPr>
        <w:t>n with SARS-CoV-2.</w:t>
      </w:r>
      <w:r>
        <w:rPr>
          <w:rFonts w:ascii="Helvetica" w:hAnsi="Helvetica" w:eastAsia="Times New Roman"/>
          <w:sz w:val="22"/>
          <w:szCs w:val="22"/>
        </w:rPr>
        <w:br/>
      </w:r>
      <w:r>
        <w:rPr>
          <w:rFonts w:ascii="Helvetica" w:hAnsi="Helvetica" w:eastAsia="Times New Roman"/>
          <w:sz w:val="22"/>
          <w:szCs w:val="22"/>
        </w:rPr>
        <w:t>Marta-</w:t>
      </w:r>
      <w:proofErr w:type="spellStart"/>
      <w:r>
        <w:rPr>
          <w:rFonts w:ascii="Helvetica" w:hAnsi="Helvetica" w:eastAsia="Times New Roman"/>
          <w:sz w:val="22"/>
          <w:szCs w:val="22"/>
        </w:rPr>
        <w:t>Enguita</w:t>
      </w:r>
      <w:proofErr w:type="spellEnd"/>
      <w:r>
        <w:rPr>
          <w:rFonts w:ascii="Helvetica" w:hAnsi="Helvetica" w:eastAsia="Times New Roman"/>
          <w:sz w:val="22"/>
          <w:szCs w:val="22"/>
        </w:rPr>
        <w:t xml:space="preserve"> J. </w:t>
      </w:r>
      <w:proofErr w:type="spellStart"/>
      <w:r>
        <w:rPr>
          <w:rFonts w:ascii="Helvetica" w:hAnsi="Helvetica" w:eastAsia="Times New Roman"/>
          <w:sz w:val="22"/>
          <w:szCs w:val="22"/>
        </w:rPr>
        <w:t>Neurologia</w:t>
      </w:r>
      <w:proofErr w:type="spellEnd"/>
      <w:r>
        <w:rPr>
          <w:rFonts w:ascii="Helvetica" w:hAnsi="Helvetica" w:eastAsia="Times New Roman"/>
          <w:sz w:val="22"/>
          <w:szCs w:val="22"/>
        </w:rPr>
        <w:t xml:space="preserve"> (Barcelona, Spain) 2020</w:t>
      </w:r>
      <w:proofErr w:type="gramStart"/>
      <w:r>
        <w:rPr>
          <w:rFonts w:ascii="Helvetica" w:hAnsi="Helvetica" w:eastAsia="Times New Roman"/>
          <w:sz w:val="22"/>
          <w:szCs w:val="22"/>
        </w:rPr>
        <w:t>;35</w:t>
      </w:r>
      <w:proofErr w:type="gramEnd"/>
      <w:r>
        <w:rPr>
          <w:rFonts w:ascii="Helvetica" w:hAnsi="Helvetica" w:eastAsia="Times New Roman"/>
          <w:sz w:val="22"/>
          <w:szCs w:val="22"/>
        </w:rPr>
        <w:t xml:space="preserve">(4):265-267. </w:t>
      </w:r>
    </w:p>
    <w:p xmlns:wp14="http://schemas.microsoft.com/office/word/2010/wordml" w:rsidR="00000000" w:rsidRDefault="00213187" w14:paraId="001E0CC2" wp14:textId="77777777">
      <w:pPr>
        <w:pStyle w:val="content"/>
        <w:ind w:left="720"/>
      </w:pPr>
      <w:hyperlink w:history="1" r:id="rId31">
        <w:r>
          <w:rPr>
            <w:rStyle w:val="Hyperlink"/>
          </w:rPr>
          <w:t xml:space="preserve">Available online at this link </w:t>
        </w:r>
      </w:hyperlink>
    </w:p>
    <w:p xmlns:wp14="http://schemas.microsoft.com/office/word/2010/wordml" w:rsidR="00000000" w:rsidRDefault="00213187" w14:paraId="4C85E19E" wp14:textId="77777777">
      <w:pPr>
        <w:pStyle w:val="NormalWeb"/>
        <w:ind w:left="720"/>
      </w:pPr>
      <w:r>
        <w:t xml:space="preserve">  </w:t>
      </w:r>
    </w:p>
    <w:p xmlns:wp14="http://schemas.microsoft.com/office/word/2010/wordml" w:rsidR="00000000" w:rsidRDefault="00213187" w14:paraId="5A3980F1" wp14:textId="77777777">
      <w:pPr>
        <w:numPr>
          <w:ilvl w:val="0"/>
          <w:numId w:val="2"/>
        </w:numPr>
        <w:spacing w:before="100" w:beforeAutospacing="1" w:after="100" w:afterAutospacing="1"/>
        <w:rPr>
          <w:rFonts w:ascii="Helvetica" w:hAnsi="Helvetica" w:eastAsia="Times New Roman"/>
          <w:sz w:val="22"/>
          <w:szCs w:val="22"/>
        </w:rPr>
      </w:pPr>
      <w:bookmarkStart w:name="Research799704" w:id="17"/>
      <w:bookmarkEnd w:id="17"/>
      <w:proofErr w:type="spellStart"/>
      <w:r>
        <w:rPr>
          <w:rStyle w:val="Strong"/>
          <w:rFonts w:ascii="Helvetica" w:hAnsi="Helvetica" w:eastAsia="Times New Roman"/>
          <w:sz w:val="22"/>
          <w:szCs w:val="22"/>
        </w:rPr>
        <w:t>Guillain</w:t>
      </w:r>
      <w:proofErr w:type="spellEnd"/>
      <w:r>
        <w:rPr>
          <w:rStyle w:val="Strong"/>
          <w:rFonts w:ascii="Helvetica" w:hAnsi="Helvetica" w:eastAsia="Times New Roman"/>
          <w:sz w:val="22"/>
          <w:szCs w:val="22"/>
        </w:rPr>
        <w:t xml:space="preserve"> Barre </w:t>
      </w:r>
      <w:proofErr w:type="gramStart"/>
      <w:r>
        <w:rPr>
          <w:rStyle w:val="Strong"/>
          <w:rFonts w:ascii="Helvetica" w:hAnsi="Helvetica" w:eastAsia="Times New Roman"/>
          <w:sz w:val="22"/>
          <w:szCs w:val="22"/>
        </w:rPr>
        <w:t>syndrome</w:t>
      </w:r>
      <w:proofErr w:type="gramEnd"/>
      <w:r>
        <w:rPr>
          <w:rStyle w:val="Strong"/>
          <w:rFonts w:ascii="Helvetica" w:hAnsi="Helvetica" w:eastAsia="Times New Roman"/>
          <w:sz w:val="22"/>
          <w:szCs w:val="22"/>
        </w:rPr>
        <w:t xml:space="preserve"> associated with COVID-19 infection: A case report.</w:t>
      </w:r>
      <w:r>
        <w:rPr>
          <w:rFonts w:ascii="Helvetica" w:hAnsi="Helvetica" w:eastAsia="Times New Roman"/>
          <w:sz w:val="22"/>
          <w:szCs w:val="22"/>
        </w:rPr>
        <w:br/>
      </w:r>
      <w:proofErr w:type="spellStart"/>
      <w:r>
        <w:rPr>
          <w:rFonts w:ascii="Helvetica" w:hAnsi="Helvetica" w:eastAsia="Times New Roman"/>
          <w:sz w:val="22"/>
          <w:szCs w:val="22"/>
        </w:rPr>
        <w:t>Sedaghat</w:t>
      </w:r>
      <w:proofErr w:type="spellEnd"/>
      <w:r>
        <w:rPr>
          <w:rFonts w:ascii="Helvetica" w:hAnsi="Helvetica" w:eastAsia="Times New Roman"/>
          <w:sz w:val="22"/>
          <w:szCs w:val="22"/>
        </w:rPr>
        <w:t xml:space="preserve"> Zahra Journal of clinical </w:t>
      </w:r>
      <w:proofErr w:type="gramStart"/>
      <w:r>
        <w:rPr>
          <w:rFonts w:ascii="Helvetica" w:hAnsi="Helvetica" w:eastAsia="Times New Roman"/>
          <w:sz w:val="22"/>
          <w:szCs w:val="22"/>
        </w:rPr>
        <w:t>neuroscience :</w:t>
      </w:r>
      <w:proofErr w:type="gramEnd"/>
      <w:r>
        <w:rPr>
          <w:rFonts w:ascii="Helvetica" w:hAnsi="Helvetica" w:eastAsia="Times New Roman"/>
          <w:sz w:val="22"/>
          <w:szCs w:val="22"/>
        </w:rPr>
        <w:t xml:space="preserve"> official journal of the Neurosurgical Society of Australasia 2020;76:233-235. </w:t>
      </w:r>
    </w:p>
    <w:p xmlns:wp14="http://schemas.microsoft.com/office/word/2010/wordml" w:rsidR="00000000" w:rsidRDefault="00213187" w14:paraId="25E4D0F2" wp14:textId="77777777">
      <w:pPr>
        <w:pStyle w:val="NormalWeb"/>
        <w:ind w:left="720"/>
      </w:pPr>
      <w:r>
        <w:t xml:space="preserve">Novel outbreak with coronavirus 2019 began since 31 </w:t>
      </w:r>
      <w:r>
        <w:t xml:space="preserve">December 2019. Coronaviruses can cause multiple systemic infections that respiratory complications are the most obvious symptoms. In this report, we describe the symptoms of </w:t>
      </w:r>
      <w:proofErr w:type="spellStart"/>
      <w:r>
        <w:t>Guillain</w:t>
      </w:r>
      <w:proofErr w:type="spellEnd"/>
      <w:r>
        <w:t xml:space="preserve"> Barre </w:t>
      </w:r>
      <w:proofErr w:type="gramStart"/>
      <w:r>
        <w:t>syndrome</w:t>
      </w:r>
      <w:proofErr w:type="gramEnd"/>
      <w:r>
        <w:t xml:space="preserve"> (GBS) in one infected patient with COVID-19, for the first</w:t>
      </w:r>
      <w:r>
        <w:t xml:space="preserve"> time. We reported a 65-years- old male patient with complaints of acute progressive symmetric ascending </w:t>
      </w:r>
      <w:proofErr w:type="spellStart"/>
      <w:r>
        <w:t>quadriparesis</w:t>
      </w:r>
      <w:proofErr w:type="spellEnd"/>
      <w:r>
        <w:t>. Two weeks prior to hospitalization, the patient suffered from cough, fever, and RT-PCR was reported positive for COVID-19 infection. The</w:t>
      </w:r>
      <w:r>
        <w:t xml:space="preserve"> </w:t>
      </w:r>
      <w:proofErr w:type="spellStart"/>
      <w:r>
        <w:t>electrodiagnostic</w:t>
      </w:r>
      <w:proofErr w:type="spellEnd"/>
      <w:r>
        <w:t xml:space="preserve"> test showed that the patient is an AMSAN variant of GBS. COVID-19 stimulates inflammatory cells and produces various inflammatory cytokines and as a result, it creates immune-mediated processes. GBS is an immune-mediated disorder and mol</w:t>
      </w:r>
      <w:r>
        <w:t xml:space="preserve">ecular mimicry as a mechanism of autoimmune disorder plays an important role in creating it. It is unclear whether COVID-19 induces the production </w:t>
      </w:r>
      <w:r>
        <w:lastRenderedPageBreak/>
        <w:t>of antibodies against specific gangliosides. Further investigations should be conducted about the mechanism o</w:t>
      </w:r>
      <w:r>
        <w:t>f GBS in patients with COVID-19, in the future.</w:t>
      </w:r>
    </w:p>
    <w:p xmlns:wp14="http://schemas.microsoft.com/office/word/2010/wordml" w:rsidR="00000000" w:rsidRDefault="00213187" w14:paraId="523F318A" wp14:textId="77777777">
      <w:pPr>
        <w:pStyle w:val="content"/>
        <w:ind w:left="720"/>
      </w:pPr>
      <w:hyperlink w:history="1" r:id="rId32">
        <w:r>
          <w:rPr>
            <w:rStyle w:val="Hyperlink"/>
          </w:rPr>
          <w:t xml:space="preserve">Available online at this link </w:t>
        </w:r>
      </w:hyperlink>
    </w:p>
    <w:p xmlns:wp14="http://schemas.microsoft.com/office/word/2010/wordml" w:rsidR="00000000" w:rsidRDefault="00213187" w14:paraId="2D0E885D" wp14:textId="77777777">
      <w:pPr>
        <w:pStyle w:val="content"/>
        <w:ind w:left="720"/>
      </w:pPr>
      <w:hyperlink w:history="1" r:id="rId33">
        <w:r>
          <w:rPr>
            <w:rStyle w:val="Hyperlink"/>
          </w:rPr>
          <w:t xml:space="preserve">Available online at this link </w:t>
        </w:r>
      </w:hyperlink>
    </w:p>
    <w:p xmlns:wp14="http://schemas.microsoft.com/office/word/2010/wordml" w:rsidR="00000000" w:rsidRDefault="00213187" w14:paraId="6DA00453" wp14:textId="77777777">
      <w:pPr>
        <w:pStyle w:val="NormalWeb"/>
        <w:ind w:left="720"/>
      </w:pPr>
      <w:r>
        <w:t xml:space="preserve">  </w:t>
      </w:r>
    </w:p>
    <w:p xmlns:wp14="http://schemas.microsoft.com/office/word/2010/wordml" w:rsidR="00000000" w:rsidRDefault="00213187" w14:paraId="4D7154FB" wp14:textId="77777777">
      <w:pPr>
        <w:numPr>
          <w:ilvl w:val="0"/>
          <w:numId w:val="2"/>
        </w:numPr>
        <w:spacing w:before="100" w:beforeAutospacing="1" w:after="100" w:afterAutospacing="1"/>
        <w:rPr>
          <w:rFonts w:ascii="Helvetica" w:hAnsi="Helvetica" w:eastAsia="Times New Roman"/>
          <w:sz w:val="22"/>
          <w:szCs w:val="22"/>
        </w:rPr>
      </w:pPr>
      <w:bookmarkStart w:name="Research799659" w:id="18"/>
      <w:bookmarkEnd w:id="18"/>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after COVID-19 in Japan.</w:t>
      </w:r>
      <w:r>
        <w:rPr>
          <w:rFonts w:ascii="Helvetica" w:hAnsi="Helvetica" w:eastAsia="Times New Roman"/>
          <w:sz w:val="22"/>
          <w:szCs w:val="22"/>
        </w:rPr>
        <w:br/>
      </w:r>
      <w:r>
        <w:rPr>
          <w:rFonts w:ascii="Helvetica" w:hAnsi="Helvetica" w:eastAsia="Times New Roman"/>
          <w:sz w:val="22"/>
          <w:szCs w:val="22"/>
        </w:rPr>
        <w:t xml:space="preserve">Hirayama </w:t>
      </w:r>
      <w:proofErr w:type="spellStart"/>
      <w:r>
        <w:rPr>
          <w:rFonts w:ascii="Helvetica" w:hAnsi="Helvetica" w:eastAsia="Times New Roman"/>
          <w:sz w:val="22"/>
          <w:szCs w:val="22"/>
        </w:rPr>
        <w:t>Takehisa</w:t>
      </w:r>
      <w:proofErr w:type="spellEnd"/>
      <w:r>
        <w:rPr>
          <w:rFonts w:ascii="Helvetica" w:hAnsi="Helvetica" w:eastAsia="Times New Roman"/>
          <w:sz w:val="22"/>
          <w:szCs w:val="22"/>
        </w:rPr>
        <w:t xml:space="preserve"> BMJ case reports 2020</w:t>
      </w:r>
      <w:proofErr w:type="gramStart"/>
      <w:r>
        <w:rPr>
          <w:rFonts w:ascii="Helvetica" w:hAnsi="Helvetica" w:eastAsia="Times New Roman"/>
          <w:sz w:val="22"/>
          <w:szCs w:val="22"/>
        </w:rPr>
        <w:t>;13</w:t>
      </w:r>
      <w:proofErr w:type="gramEnd"/>
      <w:r>
        <w:rPr>
          <w:rFonts w:ascii="Helvetica" w:hAnsi="Helvetica" w:eastAsia="Times New Roman"/>
          <w:sz w:val="22"/>
          <w:szCs w:val="22"/>
        </w:rPr>
        <w:t xml:space="preserve">(10):No page numbers. </w:t>
      </w:r>
    </w:p>
    <w:p xmlns:wp14="http://schemas.microsoft.com/office/word/2010/wordml" w:rsidR="00000000" w:rsidRDefault="00213187" w14:paraId="2D0EDE9F" wp14:textId="77777777">
      <w:pPr>
        <w:pStyle w:val="NormalWeb"/>
        <w:ind w:left="720"/>
      </w:pPr>
      <w:r>
        <w:t xml:space="preserve">We report the first case of </w:t>
      </w:r>
      <w:proofErr w:type="spellStart"/>
      <w:r>
        <w:t>Guillain-Barré</w:t>
      </w:r>
      <w:proofErr w:type="spellEnd"/>
      <w:r>
        <w:t xml:space="preserve"> synd</w:t>
      </w:r>
      <w:r>
        <w:t xml:space="preserve">rome (GBS) associated with SARS-CoV-2 infection in Japan. A 54-year-old woman developed neurological symptoms after SARS-CoV-2 infection. We tested for various antiganglioside </w:t>
      </w:r>
      <w:proofErr w:type="gramStart"/>
      <w:r>
        <w:t>antibodies, that</w:t>
      </w:r>
      <w:proofErr w:type="gramEnd"/>
      <w:r>
        <w:t xml:space="preserve"> had not been investigated in previous cases. The patient was di</w:t>
      </w:r>
      <w:r>
        <w:t>agnosed with GBS based on neurological and electrophysiological findings; no antiganglioside antibodies were detected. In previous reports, most patients with SARS-CoV-2-infection-related GBS had lower limb predominant symptoms, and antiganglioside antibod</w:t>
      </w:r>
      <w:r>
        <w:t xml:space="preserve">y tests were negative. Our findings support the notion that non-immune abnormalities such as </w:t>
      </w:r>
      <w:proofErr w:type="spellStart"/>
      <w:r>
        <w:t>hyperinflammation</w:t>
      </w:r>
      <w:proofErr w:type="spellEnd"/>
      <w:r>
        <w:t xml:space="preserve"> following cytokine storms and microvascular disorders due to vascular endothelial damage may lead to neurological symptoms in patients with SARS-</w:t>
      </w:r>
      <w:r>
        <w:t>CoV-2 infection. Our case further highlights the need for careful diagnosis in suspected cases of GBS associated with SARS-CoV-2 infection.</w:t>
      </w:r>
    </w:p>
    <w:p xmlns:wp14="http://schemas.microsoft.com/office/word/2010/wordml" w:rsidR="00000000" w:rsidRDefault="00213187" w14:paraId="0C02F832" wp14:textId="77777777">
      <w:pPr>
        <w:pStyle w:val="content"/>
        <w:ind w:left="720"/>
      </w:pPr>
      <w:hyperlink w:history="1" r:id="rId34">
        <w:r>
          <w:rPr>
            <w:rStyle w:val="Hyperlink"/>
          </w:rPr>
          <w:t xml:space="preserve">Available online at this link </w:t>
        </w:r>
      </w:hyperlink>
    </w:p>
    <w:p xmlns:wp14="http://schemas.microsoft.com/office/word/2010/wordml" w:rsidR="00000000" w:rsidRDefault="00213187" w14:paraId="68D2EB17" wp14:textId="77777777">
      <w:pPr>
        <w:pStyle w:val="NormalWeb"/>
        <w:ind w:left="720"/>
      </w:pPr>
      <w:r>
        <w:t xml:space="preserve">  </w:t>
      </w:r>
    </w:p>
    <w:p xmlns:wp14="http://schemas.microsoft.com/office/word/2010/wordml" w:rsidR="00000000" w:rsidRDefault="00213187" w14:paraId="2D15DC19" wp14:textId="77777777">
      <w:pPr>
        <w:numPr>
          <w:ilvl w:val="0"/>
          <w:numId w:val="2"/>
        </w:numPr>
        <w:spacing w:before="100" w:beforeAutospacing="1" w:after="100" w:afterAutospacing="1"/>
        <w:rPr>
          <w:rFonts w:ascii="Helvetica" w:hAnsi="Helvetica" w:eastAsia="Times New Roman"/>
          <w:sz w:val="22"/>
          <w:szCs w:val="22"/>
        </w:rPr>
      </w:pPr>
      <w:bookmarkStart w:name="Research799695" w:id="19"/>
      <w:bookmarkEnd w:id="19"/>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 a complication of SARS-CoV-2 infection.</w:t>
      </w:r>
      <w:r>
        <w:rPr>
          <w:rFonts w:ascii="Helvetica" w:hAnsi="Helvetica" w:eastAsia="Times New Roman"/>
          <w:sz w:val="22"/>
          <w:szCs w:val="22"/>
        </w:rPr>
        <w:br/>
      </w:r>
      <w:r>
        <w:rPr>
          <w:rFonts w:ascii="Helvetica" w:hAnsi="Helvetica" w:eastAsia="Times New Roman"/>
          <w:sz w:val="22"/>
          <w:szCs w:val="22"/>
        </w:rPr>
        <w:t xml:space="preserve">Coen Matteo Brain, </w:t>
      </w:r>
      <w:proofErr w:type="spellStart"/>
      <w:r>
        <w:rPr>
          <w:rFonts w:ascii="Helvetica" w:hAnsi="Helvetica" w:eastAsia="Times New Roman"/>
          <w:sz w:val="22"/>
          <w:szCs w:val="22"/>
        </w:rPr>
        <w:t>behavior</w:t>
      </w:r>
      <w:proofErr w:type="spellEnd"/>
      <w:r>
        <w:rPr>
          <w:rFonts w:ascii="Helvetica" w:hAnsi="Helvetica" w:eastAsia="Times New Roman"/>
          <w:sz w:val="22"/>
          <w:szCs w:val="22"/>
        </w:rPr>
        <w:t>, and immunity 2020</w:t>
      </w:r>
      <w:proofErr w:type="gramStart"/>
      <w:r>
        <w:rPr>
          <w:rFonts w:ascii="Helvetica" w:hAnsi="Helvetica" w:eastAsia="Times New Roman"/>
          <w:sz w:val="22"/>
          <w:szCs w:val="22"/>
        </w:rPr>
        <w:t>;87:111</w:t>
      </w:r>
      <w:proofErr w:type="gramEnd"/>
      <w:r>
        <w:rPr>
          <w:rFonts w:ascii="Helvetica" w:hAnsi="Helvetica" w:eastAsia="Times New Roman"/>
          <w:sz w:val="22"/>
          <w:szCs w:val="22"/>
        </w:rPr>
        <w:t xml:space="preserve">-112. </w:t>
      </w:r>
    </w:p>
    <w:p xmlns:wp14="http://schemas.microsoft.com/office/word/2010/wordml" w:rsidR="00000000" w:rsidRDefault="00213187" w14:paraId="784057FC" wp14:textId="77777777">
      <w:pPr>
        <w:pStyle w:val="content"/>
        <w:ind w:left="720"/>
      </w:pPr>
      <w:hyperlink w:history="1" r:id="rId35">
        <w:r>
          <w:rPr>
            <w:rStyle w:val="Hyperlink"/>
          </w:rPr>
          <w:t xml:space="preserve">Available online at this link </w:t>
        </w:r>
      </w:hyperlink>
    </w:p>
    <w:p xmlns:wp14="http://schemas.microsoft.com/office/word/2010/wordml" w:rsidR="00000000" w:rsidRDefault="00213187" w14:paraId="6A625D96" wp14:textId="77777777">
      <w:pPr>
        <w:pStyle w:val="content"/>
        <w:ind w:left="720"/>
      </w:pPr>
      <w:hyperlink w:history="1" r:id="rId36">
        <w:r>
          <w:rPr>
            <w:rStyle w:val="Hyperlink"/>
          </w:rPr>
          <w:t xml:space="preserve">Available online at this link </w:t>
        </w:r>
      </w:hyperlink>
    </w:p>
    <w:p xmlns:wp14="http://schemas.microsoft.com/office/word/2010/wordml" w:rsidR="00000000" w:rsidRDefault="00213187" w14:paraId="3A5A1CE5" wp14:textId="77777777">
      <w:pPr>
        <w:pStyle w:val="NormalWeb"/>
        <w:ind w:left="720"/>
      </w:pPr>
      <w:r>
        <w:t xml:space="preserve">  </w:t>
      </w:r>
    </w:p>
    <w:p xmlns:wp14="http://schemas.microsoft.com/office/word/2010/wordml" w:rsidR="00000000" w:rsidRDefault="00213187" w14:paraId="4534040B" wp14:textId="77777777">
      <w:pPr>
        <w:numPr>
          <w:ilvl w:val="0"/>
          <w:numId w:val="2"/>
        </w:numPr>
        <w:spacing w:before="100" w:beforeAutospacing="1" w:after="100" w:afterAutospacing="1"/>
        <w:rPr>
          <w:rFonts w:ascii="Helvetica" w:hAnsi="Helvetica" w:eastAsia="Times New Roman"/>
          <w:sz w:val="22"/>
          <w:szCs w:val="22"/>
        </w:rPr>
      </w:pPr>
      <w:bookmarkStart w:name="Research799686" w:id="20"/>
      <w:bookmarkEnd w:id="20"/>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 a Neurological Com</w:t>
      </w:r>
      <w:r>
        <w:rPr>
          <w:rStyle w:val="Strong"/>
          <w:rFonts w:ascii="Helvetica" w:hAnsi="Helvetica" w:eastAsia="Times New Roman"/>
          <w:sz w:val="22"/>
          <w:szCs w:val="22"/>
        </w:rPr>
        <w:t>plication of Novel COVID-19 Infection: A Case Report and Review of the Literature.</w:t>
      </w:r>
      <w:r>
        <w:rPr>
          <w:rFonts w:ascii="Helvetica" w:hAnsi="Helvetica" w:eastAsia="Times New Roman"/>
          <w:sz w:val="22"/>
          <w:szCs w:val="22"/>
        </w:rPr>
        <w:br/>
      </w:r>
      <w:proofErr w:type="spellStart"/>
      <w:r>
        <w:rPr>
          <w:rFonts w:ascii="Helvetica" w:hAnsi="Helvetica" w:eastAsia="Times New Roman"/>
          <w:sz w:val="22"/>
          <w:szCs w:val="22"/>
        </w:rPr>
        <w:t>Paybast</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Sepideh</w:t>
      </w:r>
      <w:proofErr w:type="spellEnd"/>
      <w:r>
        <w:rPr>
          <w:rFonts w:ascii="Helvetica" w:hAnsi="Helvetica" w:eastAsia="Times New Roman"/>
          <w:sz w:val="22"/>
          <w:szCs w:val="22"/>
        </w:rPr>
        <w:t xml:space="preserve"> The neurologist 2020</w:t>
      </w:r>
      <w:proofErr w:type="gramStart"/>
      <w:r>
        <w:rPr>
          <w:rFonts w:ascii="Helvetica" w:hAnsi="Helvetica" w:eastAsia="Times New Roman"/>
          <w:sz w:val="22"/>
          <w:szCs w:val="22"/>
        </w:rPr>
        <w:t>;25</w:t>
      </w:r>
      <w:proofErr w:type="gramEnd"/>
      <w:r>
        <w:rPr>
          <w:rFonts w:ascii="Helvetica" w:hAnsi="Helvetica" w:eastAsia="Times New Roman"/>
          <w:sz w:val="22"/>
          <w:szCs w:val="22"/>
        </w:rPr>
        <w:t xml:space="preserve">(4):101-103. </w:t>
      </w:r>
    </w:p>
    <w:p xmlns:wp14="http://schemas.microsoft.com/office/word/2010/wordml" w:rsidR="00000000" w:rsidRDefault="00213187" w14:paraId="1B716491" wp14:textId="77777777">
      <w:pPr>
        <w:pStyle w:val="NormalWeb"/>
        <w:ind w:left="720"/>
      </w:pPr>
      <w:proofErr w:type="spellStart"/>
      <w:r>
        <w:t>INTRODUCTIONThe</w:t>
      </w:r>
      <w:proofErr w:type="spellEnd"/>
      <w:r>
        <w:t xml:space="preserve"> novel coronavirus (COVID-19) is a global pandemic. Although the main clinical manifestation of COVID-19 </w:t>
      </w:r>
      <w:r>
        <w:t xml:space="preserve">is respiratory involvement, there is evidence suggesting the </w:t>
      </w:r>
      <w:proofErr w:type="spellStart"/>
      <w:r>
        <w:t>neuroinvasive</w:t>
      </w:r>
      <w:proofErr w:type="spellEnd"/>
      <w:r>
        <w:t xml:space="preserve"> potential of COVID-19. There are limited reports of neurological complications of COVID-19 infection in the literature. Herein, we aim to describe 2 members of a family affected by </w:t>
      </w:r>
      <w:r>
        <w:t xml:space="preserve">COVID-19, presenting with ascending </w:t>
      </w:r>
      <w:proofErr w:type="spellStart"/>
      <w:r>
        <w:t>paresthesia</w:t>
      </w:r>
      <w:proofErr w:type="spellEnd"/>
      <w:r>
        <w:t xml:space="preserve"> with the final diagnosis of </w:t>
      </w:r>
      <w:proofErr w:type="spellStart"/>
      <w:r>
        <w:t>Guillain-Barré</w:t>
      </w:r>
      <w:proofErr w:type="spellEnd"/>
      <w:r>
        <w:t xml:space="preserve"> </w:t>
      </w:r>
      <w:proofErr w:type="spellStart"/>
      <w:r>
        <w:t>syndrome.CASE</w:t>
      </w:r>
      <w:proofErr w:type="spellEnd"/>
      <w:r>
        <w:t xml:space="preserve"> REPORTA 38-year-old man presented with a history of ascending </w:t>
      </w:r>
      <w:proofErr w:type="spellStart"/>
      <w:r>
        <w:t>paresthesia</w:t>
      </w:r>
      <w:proofErr w:type="spellEnd"/>
      <w:r>
        <w:t xml:space="preserve"> and bilateral facial droop since 5 days before admission. The medical history</w:t>
      </w:r>
      <w:r>
        <w:t xml:space="preserve"> was positive for flu-like symptoms affecting all the members of his family. The neurological examination was notable for bilateral peripheral facial paralysis, generalized </w:t>
      </w:r>
      <w:proofErr w:type="spellStart"/>
      <w:r>
        <w:t>areflexia</w:t>
      </w:r>
      <w:proofErr w:type="spellEnd"/>
      <w:r>
        <w:t xml:space="preserve">, and </w:t>
      </w:r>
      <w:proofErr w:type="spellStart"/>
      <w:r>
        <w:t>derceased</w:t>
      </w:r>
      <w:proofErr w:type="spellEnd"/>
      <w:r>
        <w:t xml:space="preserve"> sensation in distal limbs. The cerebrospinal fluid analysi</w:t>
      </w:r>
      <w:r>
        <w:t xml:space="preserve">s revealed </w:t>
      </w:r>
      <w:proofErr w:type="gramStart"/>
      <w:r>
        <w:t xml:space="preserve">an </w:t>
      </w:r>
      <w:proofErr w:type="spellStart"/>
      <w:r>
        <w:t>albuminocytologic</w:t>
      </w:r>
      <w:proofErr w:type="spellEnd"/>
      <w:proofErr w:type="gramEnd"/>
      <w:r>
        <w:t xml:space="preserve"> dissociation. In addition, the electromyography-nerve conduction study findings were suggestive of acute axonal-demyelinating </w:t>
      </w:r>
      <w:r>
        <w:lastRenderedPageBreak/>
        <w:t xml:space="preserve">polyneuropathy. Meanwhile the patient was treated with a diagnosis of </w:t>
      </w:r>
      <w:proofErr w:type="spellStart"/>
      <w:r>
        <w:t>Guillain-Barré</w:t>
      </w:r>
      <w:proofErr w:type="spellEnd"/>
      <w:r>
        <w:t xml:space="preserve"> syndrome, his</w:t>
      </w:r>
      <w:r>
        <w:t xml:space="preserve"> 14-year-old daughter presented with a history of progressive </w:t>
      </w:r>
      <w:proofErr w:type="spellStart"/>
      <w:r>
        <w:t>paresthesia</w:t>
      </w:r>
      <w:proofErr w:type="spellEnd"/>
      <w:r>
        <w:t xml:space="preserve"> and weakness. Similar to her father, the </w:t>
      </w:r>
      <w:proofErr w:type="spellStart"/>
      <w:r>
        <w:t>paraclinical</w:t>
      </w:r>
      <w:proofErr w:type="spellEnd"/>
      <w:r>
        <w:t xml:space="preserve"> evaluations were consistent with </w:t>
      </w:r>
      <w:proofErr w:type="spellStart"/>
      <w:r>
        <w:t>Guillain-Barré</w:t>
      </w:r>
      <w:proofErr w:type="spellEnd"/>
      <w:r>
        <w:t xml:space="preserve"> syndrome. Taking into account clinical findings and the outbreak of COVID-19, th</w:t>
      </w:r>
      <w:r>
        <w:t xml:space="preserve">e suspicion of COVID-19 was proposed. Eventually, on the basis of throat swab samples stand on polymerase chain reaction, the patients were diagnosed with COVID-19.CONCLUSIONOur cases revealed the familial occurrence of </w:t>
      </w:r>
      <w:proofErr w:type="spellStart"/>
      <w:r>
        <w:t>Guillain-Barré</w:t>
      </w:r>
      <w:proofErr w:type="spellEnd"/>
      <w:r>
        <w:t xml:space="preserve"> syndrome after COVID-</w:t>
      </w:r>
      <w:r>
        <w:t>19 infection. The authors emphasize neurological complications of COVID-19.</w:t>
      </w:r>
    </w:p>
    <w:p xmlns:wp14="http://schemas.microsoft.com/office/word/2010/wordml" w:rsidR="00000000" w:rsidRDefault="00213187" w14:paraId="61DE9A5B" wp14:textId="77777777">
      <w:pPr>
        <w:pStyle w:val="content"/>
        <w:ind w:left="720"/>
      </w:pPr>
      <w:hyperlink w:history="1" r:id="rId37">
        <w:r>
          <w:rPr>
            <w:rStyle w:val="Hyperlink"/>
          </w:rPr>
          <w:t xml:space="preserve">Available online at this link </w:t>
        </w:r>
      </w:hyperlink>
    </w:p>
    <w:p xmlns:wp14="http://schemas.microsoft.com/office/word/2010/wordml" w:rsidR="00000000" w:rsidRDefault="00213187" w14:paraId="37AC7024" wp14:textId="77777777">
      <w:pPr>
        <w:pStyle w:val="NormalWeb"/>
        <w:ind w:left="720"/>
      </w:pPr>
      <w:r>
        <w:t xml:space="preserve">  </w:t>
      </w:r>
    </w:p>
    <w:p xmlns:wp14="http://schemas.microsoft.com/office/word/2010/wordml" w:rsidR="00000000" w:rsidRDefault="00213187" w14:paraId="00BEAE74" wp14:textId="77777777">
      <w:pPr>
        <w:numPr>
          <w:ilvl w:val="0"/>
          <w:numId w:val="2"/>
        </w:numPr>
        <w:spacing w:before="100" w:beforeAutospacing="1" w:after="100" w:afterAutospacing="1"/>
        <w:rPr>
          <w:rFonts w:ascii="Helvetica" w:hAnsi="Helvetica" w:eastAsia="Times New Roman"/>
          <w:sz w:val="22"/>
          <w:szCs w:val="22"/>
        </w:rPr>
      </w:pPr>
      <w:bookmarkStart w:name="Research799668" w:id="21"/>
      <w:bookmarkEnd w:id="21"/>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w:t>
      </w:r>
      <w:r>
        <w:rPr>
          <w:rStyle w:val="Strong"/>
          <w:rFonts w:ascii="Helvetica" w:hAnsi="Helvetica" w:eastAsia="Times New Roman"/>
          <w:sz w:val="22"/>
          <w:szCs w:val="22"/>
        </w:rPr>
        <w:t>ociated with COVID-19 disease.</w:t>
      </w:r>
      <w:r>
        <w:rPr>
          <w:rFonts w:ascii="Helvetica" w:hAnsi="Helvetica" w:eastAsia="Times New Roman"/>
          <w:sz w:val="22"/>
          <w:szCs w:val="22"/>
        </w:rPr>
        <w:br/>
      </w:r>
      <w:proofErr w:type="spellStart"/>
      <w:r>
        <w:rPr>
          <w:rFonts w:ascii="Helvetica" w:hAnsi="Helvetica" w:eastAsia="Times New Roman"/>
          <w:sz w:val="22"/>
          <w:szCs w:val="22"/>
        </w:rPr>
        <w:t>Korem</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Sindhuja</w:t>
      </w:r>
      <w:proofErr w:type="spellEnd"/>
      <w:r>
        <w:rPr>
          <w:rFonts w:ascii="Helvetica" w:hAnsi="Helvetica" w:eastAsia="Times New Roman"/>
          <w:sz w:val="22"/>
          <w:szCs w:val="22"/>
        </w:rPr>
        <w:t xml:space="preserve"> BMJ case reports 2020</w:t>
      </w:r>
      <w:proofErr w:type="gramStart"/>
      <w:r>
        <w:rPr>
          <w:rFonts w:ascii="Helvetica" w:hAnsi="Helvetica" w:eastAsia="Times New Roman"/>
          <w:sz w:val="22"/>
          <w:szCs w:val="22"/>
        </w:rPr>
        <w:t>;13</w:t>
      </w:r>
      <w:proofErr w:type="gramEnd"/>
      <w:r>
        <w:rPr>
          <w:rFonts w:ascii="Helvetica" w:hAnsi="Helvetica" w:eastAsia="Times New Roman"/>
          <w:sz w:val="22"/>
          <w:szCs w:val="22"/>
        </w:rPr>
        <w:t xml:space="preserve">(9):No page numbers. </w:t>
      </w:r>
    </w:p>
    <w:p xmlns:wp14="http://schemas.microsoft.com/office/word/2010/wordml" w:rsidR="00000000" w:rsidRDefault="00213187" w14:paraId="09325C4B" wp14:textId="77777777">
      <w:pPr>
        <w:pStyle w:val="NormalWeb"/>
        <w:ind w:left="720"/>
      </w:pPr>
      <w:r>
        <w:t>Clinical manifestations of COVID-19 are known to be variable with growing evidence of nervous system involvement. In this case report, we describe the symptoms of a</w:t>
      </w:r>
      <w:r>
        <w:t xml:space="preserve"> patient infected with SARS-CoV-2 whose clinical course was complicated with </w:t>
      </w:r>
      <w:proofErr w:type="spellStart"/>
      <w:r>
        <w:t>Guillain-Barré</w:t>
      </w:r>
      <w:proofErr w:type="spellEnd"/>
      <w:r>
        <w:t xml:space="preserve"> syndrome (GBS). We present a case of a 58-year-old woman who was initially diagnosed with COVID-19 pneumonia due to symptoms of fever and cough. Two weeks later, af</w:t>
      </w:r>
      <w:r>
        <w:t xml:space="preserve">ter the resolution of upper respiratory tract symptoms, she developed symmetric ascending </w:t>
      </w:r>
      <w:proofErr w:type="spellStart"/>
      <w:r>
        <w:t>quadriparesis</w:t>
      </w:r>
      <w:proofErr w:type="spellEnd"/>
      <w:r>
        <w:t xml:space="preserve"> and </w:t>
      </w:r>
      <w:proofErr w:type="spellStart"/>
      <w:r>
        <w:t>paresthesias</w:t>
      </w:r>
      <w:proofErr w:type="spellEnd"/>
      <w:r>
        <w:t>. The diagnosis of GBS was made through cerebrospinal fluid analysis and she was successfully treated with intravenous immunoglobulin ad</w:t>
      </w:r>
      <w:r>
        <w:t>ministration.</w:t>
      </w:r>
    </w:p>
    <w:p xmlns:wp14="http://schemas.microsoft.com/office/word/2010/wordml" w:rsidR="00000000" w:rsidRDefault="00213187" w14:paraId="0A926D70" wp14:textId="77777777">
      <w:pPr>
        <w:pStyle w:val="content"/>
        <w:ind w:left="720"/>
      </w:pPr>
      <w:hyperlink w:history="1" r:id="rId38">
        <w:r>
          <w:rPr>
            <w:rStyle w:val="Hyperlink"/>
          </w:rPr>
          <w:t xml:space="preserve">Available online at this link </w:t>
        </w:r>
      </w:hyperlink>
    </w:p>
    <w:p xmlns:wp14="http://schemas.microsoft.com/office/word/2010/wordml" w:rsidR="00000000" w:rsidRDefault="00213187" w14:paraId="2E6F7196" wp14:textId="77777777">
      <w:pPr>
        <w:pStyle w:val="NormalWeb"/>
        <w:ind w:left="720"/>
      </w:pPr>
      <w:r>
        <w:t xml:space="preserve">  </w:t>
      </w:r>
    </w:p>
    <w:p xmlns:wp14="http://schemas.microsoft.com/office/word/2010/wordml" w:rsidR="00000000" w:rsidRDefault="00213187" w14:paraId="3F314797" wp14:textId="77777777">
      <w:pPr>
        <w:numPr>
          <w:ilvl w:val="0"/>
          <w:numId w:val="2"/>
        </w:numPr>
        <w:spacing w:before="100" w:beforeAutospacing="1" w:after="100" w:afterAutospacing="1"/>
        <w:rPr>
          <w:rFonts w:ascii="Helvetica" w:hAnsi="Helvetica" w:eastAsia="Times New Roman"/>
          <w:sz w:val="22"/>
          <w:szCs w:val="22"/>
        </w:rPr>
      </w:pPr>
      <w:bookmarkStart w:name="Research799685" w:id="22"/>
      <w:bookmarkEnd w:id="22"/>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COVID-19 infection: a case from the UK.</w:t>
      </w:r>
      <w:r>
        <w:rPr>
          <w:rFonts w:ascii="Helvetica" w:hAnsi="Helvetica" w:eastAsia="Times New Roman"/>
          <w:sz w:val="22"/>
          <w:szCs w:val="22"/>
        </w:rPr>
        <w:br/>
      </w:r>
      <w:proofErr w:type="spellStart"/>
      <w:r>
        <w:rPr>
          <w:rFonts w:ascii="Helvetica" w:hAnsi="Helvetica" w:eastAsia="Times New Roman"/>
          <w:sz w:val="22"/>
          <w:szCs w:val="22"/>
        </w:rPr>
        <w:t>Tiet</w:t>
      </w:r>
      <w:proofErr w:type="spellEnd"/>
      <w:r>
        <w:rPr>
          <w:rFonts w:ascii="Helvetica" w:hAnsi="Helvetica" w:eastAsia="Times New Roman"/>
          <w:sz w:val="22"/>
          <w:szCs w:val="22"/>
        </w:rPr>
        <w:t xml:space="preserve"> May Yung BMJ case reports 2020</w:t>
      </w:r>
      <w:proofErr w:type="gramStart"/>
      <w:r>
        <w:rPr>
          <w:rFonts w:ascii="Helvetica" w:hAnsi="Helvetica" w:eastAsia="Times New Roman"/>
          <w:sz w:val="22"/>
          <w:szCs w:val="22"/>
        </w:rPr>
        <w:t>;13</w:t>
      </w:r>
      <w:proofErr w:type="gramEnd"/>
      <w:r>
        <w:rPr>
          <w:rFonts w:ascii="Helvetica" w:hAnsi="Helvetica" w:eastAsia="Times New Roman"/>
          <w:sz w:val="22"/>
          <w:szCs w:val="22"/>
        </w:rPr>
        <w:t xml:space="preserve">(7):No page numbers. </w:t>
      </w:r>
    </w:p>
    <w:p xmlns:wp14="http://schemas.microsoft.com/office/word/2010/wordml" w:rsidR="00000000" w:rsidRDefault="00213187" w14:paraId="56E7DF3A" wp14:textId="77777777">
      <w:pPr>
        <w:pStyle w:val="NormalWeb"/>
        <w:ind w:left="720"/>
      </w:pPr>
      <w:r>
        <w:t xml:space="preserve">Originating from Wuhan, China, COVID-19 has rapidly spread worldwide. Neurological manifestations are more commonly associated with severe COVID-19 infection. </w:t>
      </w:r>
      <w:proofErr w:type="spellStart"/>
      <w:r>
        <w:t>Guillain-Barré</w:t>
      </w:r>
      <w:proofErr w:type="spellEnd"/>
      <w:r>
        <w:t xml:space="preserve"> syndrome (GBS) is a ra</w:t>
      </w:r>
      <w:r>
        <w:t xml:space="preserve">re immune-mediated </w:t>
      </w:r>
      <w:proofErr w:type="spellStart"/>
      <w:r>
        <w:t>postinfectious</w:t>
      </w:r>
      <w:proofErr w:type="spellEnd"/>
      <w:r>
        <w:t xml:space="preserve"> neuropathy. It has been reported as a possible rare complication of COVID-19. We report a case of GBS associated with COVID-19 in the UK.</w:t>
      </w:r>
    </w:p>
    <w:p xmlns:wp14="http://schemas.microsoft.com/office/word/2010/wordml" w:rsidR="00000000" w:rsidRDefault="00213187" w14:paraId="3F9C502D" wp14:textId="77777777">
      <w:pPr>
        <w:pStyle w:val="content"/>
        <w:ind w:left="720"/>
      </w:pPr>
      <w:hyperlink w:history="1" r:id="rId39">
        <w:r>
          <w:rPr>
            <w:rStyle w:val="Hyperlink"/>
          </w:rPr>
          <w:t xml:space="preserve">Available online at this link </w:t>
        </w:r>
      </w:hyperlink>
    </w:p>
    <w:p xmlns:wp14="http://schemas.microsoft.com/office/word/2010/wordml" w:rsidR="00000000" w:rsidRDefault="00213187" w14:paraId="0546B8B2" wp14:textId="77777777">
      <w:pPr>
        <w:pStyle w:val="NormalWeb"/>
        <w:ind w:left="720"/>
      </w:pPr>
      <w:r>
        <w:t xml:space="preserve">  </w:t>
      </w:r>
    </w:p>
    <w:p xmlns:wp14="http://schemas.microsoft.com/office/word/2010/wordml" w:rsidR="00000000" w:rsidRDefault="00213187" w14:paraId="3A4057A4" wp14:textId="77777777">
      <w:pPr>
        <w:numPr>
          <w:ilvl w:val="0"/>
          <w:numId w:val="2"/>
        </w:numPr>
        <w:spacing w:before="100" w:beforeAutospacing="1" w:after="100" w:afterAutospacing="1"/>
        <w:rPr>
          <w:rFonts w:ascii="Helvetica" w:hAnsi="Helvetica" w:eastAsia="Times New Roman"/>
          <w:sz w:val="22"/>
          <w:szCs w:val="22"/>
        </w:rPr>
      </w:pPr>
      <w:bookmarkStart w:name="Research799694" w:id="23"/>
      <w:bookmarkEnd w:id="23"/>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leptomeningeal enhancement following SARS-CoV-2 infection.</w:t>
      </w:r>
      <w:r>
        <w:rPr>
          <w:rFonts w:ascii="Helvetica" w:hAnsi="Helvetica" w:eastAsia="Times New Roman"/>
          <w:sz w:val="22"/>
          <w:szCs w:val="22"/>
        </w:rPr>
        <w:br/>
      </w:r>
      <w:r>
        <w:rPr>
          <w:rFonts w:ascii="Helvetica" w:hAnsi="Helvetica" w:eastAsia="Times New Roman"/>
          <w:sz w:val="22"/>
          <w:szCs w:val="22"/>
        </w:rPr>
        <w:t>Sancho-</w:t>
      </w:r>
      <w:proofErr w:type="spellStart"/>
      <w:r>
        <w:rPr>
          <w:rFonts w:ascii="Helvetica" w:hAnsi="Helvetica" w:eastAsia="Times New Roman"/>
          <w:sz w:val="22"/>
          <w:szCs w:val="22"/>
        </w:rPr>
        <w:t>Saldaña</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Agustín</w:t>
      </w:r>
      <w:proofErr w:type="spellEnd"/>
      <w:r>
        <w:rPr>
          <w:rFonts w:ascii="Helvetica" w:hAnsi="Helvetica" w:eastAsia="Times New Roman"/>
          <w:sz w:val="22"/>
          <w:szCs w:val="22"/>
        </w:rPr>
        <w:t xml:space="preserve"> Clinical medicine (London, England) 2020</w:t>
      </w:r>
      <w:proofErr w:type="gramStart"/>
      <w:r>
        <w:rPr>
          <w:rFonts w:ascii="Helvetica" w:hAnsi="Helvetica" w:eastAsia="Times New Roman"/>
          <w:sz w:val="22"/>
          <w:szCs w:val="22"/>
        </w:rPr>
        <w:t>;20</w:t>
      </w:r>
      <w:proofErr w:type="gramEnd"/>
      <w:r>
        <w:rPr>
          <w:rFonts w:ascii="Helvetica" w:hAnsi="Helvetica" w:eastAsia="Times New Roman"/>
          <w:sz w:val="22"/>
          <w:szCs w:val="22"/>
        </w:rPr>
        <w:t xml:space="preserve">(4):e93. </w:t>
      </w:r>
    </w:p>
    <w:p xmlns:wp14="http://schemas.microsoft.com/office/word/2010/wordml" w:rsidR="00000000" w:rsidRDefault="00213187" w14:paraId="2943369D" wp14:textId="77777777">
      <w:pPr>
        <w:pStyle w:val="NormalWeb"/>
        <w:ind w:left="720"/>
      </w:pPr>
      <w:proofErr w:type="spellStart"/>
      <w:r>
        <w:t>INTRODUCTION</w:t>
      </w:r>
      <w:r>
        <w:t>Patients</w:t>
      </w:r>
      <w:proofErr w:type="spellEnd"/>
      <w:r>
        <w:t xml:space="preserve"> with coronavirus disease 2019 (COVID-19) typically present with respiratory symptoms, but little is known about the disease's potential neurological </w:t>
      </w:r>
      <w:proofErr w:type="spellStart"/>
      <w:r>
        <w:t>complications.We</w:t>
      </w:r>
      <w:proofErr w:type="spellEnd"/>
      <w:r>
        <w:t xml:space="preserve"> report a case of </w:t>
      </w:r>
      <w:proofErr w:type="spellStart"/>
      <w:r>
        <w:t>Guillain-Barré</w:t>
      </w:r>
      <w:proofErr w:type="spellEnd"/>
      <w:r>
        <w:t xml:space="preserve"> syndrome (GBS) following a severe acute respirato</w:t>
      </w:r>
      <w:r>
        <w:t xml:space="preserve">ry syndrome coronavirus 2 (SARS-CoV-2) infection, in association with leptomeningeal </w:t>
      </w:r>
      <w:proofErr w:type="spellStart"/>
      <w:r>
        <w:t>enhancement.CASE</w:t>
      </w:r>
      <w:proofErr w:type="spellEnd"/>
      <w:r>
        <w:t xml:space="preserve"> PRESENTATIONA 56-year-old woman presented with recent unsteadiness and paraesthesia in both hands. Fifteen days earlier, she complained of </w:t>
      </w:r>
      <w:r>
        <w:lastRenderedPageBreak/>
        <w:t>fever, dry coug</w:t>
      </w:r>
      <w:r>
        <w:t xml:space="preserve">h and shortness of breath. Her chest X-ray showed a lobar consolidation and PCR was positive for SARS-CoV-2; she was admitted due to mild COVID-19 </w:t>
      </w:r>
      <w:proofErr w:type="spellStart"/>
      <w:r>
        <w:t>pneumonia.In</w:t>
      </w:r>
      <w:proofErr w:type="spellEnd"/>
      <w:r>
        <w:t xml:space="preserve"> the first 48 hours of hospitalisation, she started to experience lumbar pain and weakness of the</w:t>
      </w:r>
      <w:r>
        <w:t xml:space="preserve"> proximal lower extremities, progressing to bilateral facial nerve palsy, oropharyngeal weakness and severe proximal </w:t>
      </w:r>
      <w:proofErr w:type="spellStart"/>
      <w:r>
        <w:t>tetraparesis</w:t>
      </w:r>
      <w:proofErr w:type="spellEnd"/>
      <w:r>
        <w:t xml:space="preserve"> with cervical flexion 2/5 on the MRC scale. Full spine magnetic resonance imaging (MRI) showed a brainstem and cervical leptom</w:t>
      </w:r>
      <w:r>
        <w:t>eningeal enhancement. Analysis of cerebrospinal fluid (CSF) revealed albumin-cytological dissociation. Microbiological studies on CSF, including SARS-CoV-2, were negative. Nerve conduction studies were consistent with demyelinating neuropathy. She was trea</w:t>
      </w:r>
      <w:r>
        <w:t xml:space="preserve">ted with intravenous immunoglobulin, with significant neurological improvement noted over the next 2 </w:t>
      </w:r>
      <w:proofErr w:type="spellStart"/>
      <w:r>
        <w:t>weeks.CONCLUSIONLeptomeningeal</w:t>
      </w:r>
      <w:proofErr w:type="spellEnd"/>
      <w:r>
        <w:t xml:space="preserve"> enhancement is an atypical feature in GBS, but could be a marker of its association with SARS-CoV-2 infection.</w:t>
      </w:r>
    </w:p>
    <w:p xmlns:wp14="http://schemas.microsoft.com/office/word/2010/wordml" w:rsidR="00000000" w:rsidRDefault="00213187" w14:paraId="3B422736" wp14:textId="77777777">
      <w:pPr>
        <w:pStyle w:val="content"/>
        <w:ind w:left="720"/>
      </w:pPr>
      <w:hyperlink w:history="1" r:id="rId40">
        <w:r>
          <w:rPr>
            <w:rStyle w:val="Hyperlink"/>
          </w:rPr>
          <w:t xml:space="preserve">Available online at this link </w:t>
        </w:r>
      </w:hyperlink>
    </w:p>
    <w:p xmlns:wp14="http://schemas.microsoft.com/office/word/2010/wordml" w:rsidR="00000000" w:rsidRDefault="00213187" w14:paraId="6842ABFF" wp14:textId="77777777">
      <w:pPr>
        <w:pStyle w:val="content"/>
        <w:ind w:left="720"/>
      </w:pPr>
      <w:hyperlink w:history="1" r:id="rId41">
        <w:r>
          <w:rPr>
            <w:rStyle w:val="Hyperlink"/>
          </w:rPr>
          <w:t xml:space="preserve">Available online at this link </w:t>
        </w:r>
      </w:hyperlink>
    </w:p>
    <w:p xmlns:wp14="http://schemas.microsoft.com/office/word/2010/wordml" w:rsidR="00000000" w:rsidRDefault="00213187" w14:paraId="4EEB940F" wp14:textId="77777777">
      <w:pPr>
        <w:pStyle w:val="NormalWeb"/>
        <w:ind w:left="720"/>
      </w:pPr>
      <w:r>
        <w:t xml:space="preserve">  </w:t>
      </w:r>
    </w:p>
    <w:p xmlns:wp14="http://schemas.microsoft.com/office/word/2010/wordml" w:rsidR="00000000" w:rsidRDefault="00213187" w14:paraId="7323B9C5" wp14:textId="77777777">
      <w:pPr>
        <w:numPr>
          <w:ilvl w:val="0"/>
          <w:numId w:val="2"/>
        </w:numPr>
        <w:spacing w:before="100" w:beforeAutospacing="1" w:after="100" w:afterAutospacing="1"/>
        <w:rPr>
          <w:rFonts w:ascii="Helvetica" w:hAnsi="Helvetica" w:eastAsia="Times New Roman"/>
          <w:sz w:val="22"/>
          <w:szCs w:val="22"/>
        </w:rPr>
      </w:pPr>
      <w:bookmarkStart w:name="Research799706" w:id="24"/>
      <w:bookmarkEnd w:id="24"/>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SARS-CoV-2 infection.</w:t>
      </w:r>
      <w:r>
        <w:rPr>
          <w:rFonts w:ascii="Helvetica" w:hAnsi="Helvetica" w:eastAsia="Times New Roman"/>
          <w:sz w:val="22"/>
          <w:szCs w:val="22"/>
        </w:rPr>
        <w:br/>
      </w:r>
      <w:proofErr w:type="spellStart"/>
      <w:r>
        <w:rPr>
          <w:rFonts w:ascii="Helvetica" w:hAnsi="Helvetica" w:eastAsia="Times New Roman"/>
          <w:sz w:val="22"/>
          <w:szCs w:val="22"/>
        </w:rPr>
        <w:t>Velayos</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Galán</w:t>
      </w:r>
      <w:proofErr w:type="spellEnd"/>
      <w:r>
        <w:rPr>
          <w:rFonts w:ascii="Helvetica" w:hAnsi="Helvetica" w:eastAsia="Times New Roman"/>
          <w:sz w:val="22"/>
          <w:szCs w:val="22"/>
        </w:rPr>
        <w:t xml:space="preserve"> A. </w:t>
      </w:r>
      <w:proofErr w:type="spellStart"/>
      <w:r>
        <w:rPr>
          <w:rFonts w:ascii="Helvetica" w:hAnsi="Helvetica" w:eastAsia="Times New Roman"/>
          <w:sz w:val="22"/>
          <w:szCs w:val="22"/>
        </w:rPr>
        <w:t>Neurologia</w:t>
      </w:r>
      <w:proofErr w:type="spellEnd"/>
      <w:r>
        <w:rPr>
          <w:rFonts w:ascii="Helvetica" w:hAnsi="Helvetica" w:eastAsia="Times New Roman"/>
          <w:sz w:val="22"/>
          <w:szCs w:val="22"/>
        </w:rPr>
        <w:t xml:space="preserve"> (Barcelona, Spain) 2020</w:t>
      </w:r>
      <w:proofErr w:type="gramStart"/>
      <w:r>
        <w:rPr>
          <w:rFonts w:ascii="Helvetica" w:hAnsi="Helvetica" w:eastAsia="Times New Roman"/>
          <w:sz w:val="22"/>
          <w:szCs w:val="22"/>
        </w:rPr>
        <w:t>;35</w:t>
      </w:r>
      <w:proofErr w:type="gramEnd"/>
      <w:r>
        <w:rPr>
          <w:rFonts w:ascii="Helvetica" w:hAnsi="Helvetica" w:eastAsia="Times New Roman"/>
          <w:sz w:val="22"/>
          <w:szCs w:val="22"/>
        </w:rPr>
        <w:t xml:space="preserve">(4):268-269. </w:t>
      </w:r>
    </w:p>
    <w:p xmlns:wp14="http://schemas.microsoft.com/office/word/2010/wordml" w:rsidR="00000000" w:rsidRDefault="00213187" w14:paraId="5CE75990" wp14:textId="77777777">
      <w:pPr>
        <w:pStyle w:val="content"/>
        <w:ind w:left="720"/>
      </w:pPr>
      <w:hyperlink w:history="1" r:id="rId42">
        <w:r>
          <w:rPr>
            <w:rStyle w:val="Hyperlink"/>
          </w:rPr>
          <w:t xml:space="preserve">Available online at this link </w:t>
        </w:r>
      </w:hyperlink>
    </w:p>
    <w:p xmlns:wp14="http://schemas.microsoft.com/office/word/2010/wordml" w:rsidR="00000000" w:rsidRDefault="00213187" w14:paraId="27B7C53C" wp14:textId="77777777">
      <w:pPr>
        <w:pStyle w:val="NormalWeb"/>
        <w:ind w:left="720"/>
      </w:pPr>
      <w:r>
        <w:t xml:space="preserve">  </w:t>
      </w:r>
    </w:p>
    <w:p xmlns:wp14="http://schemas.microsoft.com/office/word/2010/wordml" w:rsidR="00000000" w:rsidRDefault="00213187" w14:paraId="2C8A96BA" wp14:textId="77777777">
      <w:pPr>
        <w:numPr>
          <w:ilvl w:val="0"/>
          <w:numId w:val="2"/>
        </w:numPr>
        <w:spacing w:before="100" w:beforeAutospacing="1" w:after="100" w:afterAutospacing="1"/>
        <w:rPr>
          <w:rFonts w:ascii="Helvetica" w:hAnsi="Helvetica" w:eastAsia="Times New Roman"/>
          <w:sz w:val="22"/>
          <w:szCs w:val="22"/>
        </w:rPr>
      </w:pPr>
      <w:bookmarkStart w:name="Research799705" w:id="25"/>
      <w:bookmarkEnd w:id="25"/>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SARS-CoV-2 infection: causality or coincidence?</w:t>
      </w:r>
      <w:r>
        <w:rPr>
          <w:rFonts w:ascii="Helvetica" w:hAnsi="Helvetica" w:eastAsia="Times New Roman"/>
          <w:sz w:val="22"/>
          <w:szCs w:val="22"/>
        </w:rPr>
        <w:br/>
      </w:r>
      <w:r>
        <w:rPr>
          <w:rFonts w:ascii="Helvetica" w:hAnsi="Helvetica" w:eastAsia="Times New Roman"/>
          <w:sz w:val="22"/>
          <w:szCs w:val="22"/>
        </w:rPr>
        <w:t xml:space="preserve">Zhao Hua </w:t>
      </w:r>
      <w:proofErr w:type="gramStart"/>
      <w:r>
        <w:rPr>
          <w:rFonts w:ascii="Helvetica" w:hAnsi="Helvetica" w:eastAsia="Times New Roman"/>
          <w:sz w:val="22"/>
          <w:szCs w:val="22"/>
        </w:rPr>
        <w:t>The</w:t>
      </w:r>
      <w:proofErr w:type="gramEnd"/>
      <w:r>
        <w:rPr>
          <w:rFonts w:ascii="Helvetica" w:hAnsi="Helvetica" w:eastAsia="Times New Roman"/>
          <w:sz w:val="22"/>
          <w:szCs w:val="22"/>
        </w:rPr>
        <w:t xml:space="preserve"> Lancet. Neurology 2020</w:t>
      </w:r>
      <w:proofErr w:type="gramStart"/>
      <w:r>
        <w:rPr>
          <w:rFonts w:ascii="Helvetica" w:hAnsi="Helvetica" w:eastAsia="Times New Roman"/>
          <w:sz w:val="22"/>
          <w:szCs w:val="22"/>
        </w:rPr>
        <w:t>;19</w:t>
      </w:r>
      <w:proofErr w:type="gramEnd"/>
      <w:r>
        <w:rPr>
          <w:rFonts w:ascii="Helvetica" w:hAnsi="Helvetica" w:eastAsia="Times New Roman"/>
          <w:sz w:val="22"/>
          <w:szCs w:val="22"/>
        </w:rPr>
        <w:t xml:space="preserve">(5):383-384. </w:t>
      </w:r>
    </w:p>
    <w:p xmlns:wp14="http://schemas.microsoft.com/office/word/2010/wordml" w:rsidR="00000000" w:rsidRDefault="00213187" w14:paraId="6C501300" wp14:textId="77777777">
      <w:pPr>
        <w:pStyle w:val="content"/>
        <w:ind w:left="720"/>
      </w:pPr>
      <w:hyperlink w:history="1" r:id="rId43">
        <w:r>
          <w:rPr>
            <w:rStyle w:val="Hyperlink"/>
          </w:rPr>
          <w:t xml:space="preserve">Available online at this link </w:t>
        </w:r>
      </w:hyperlink>
    </w:p>
    <w:p xmlns:wp14="http://schemas.microsoft.com/office/word/2010/wordml" w:rsidR="00000000" w:rsidRDefault="00213187" w14:paraId="489BCD34" wp14:textId="77777777">
      <w:pPr>
        <w:pStyle w:val="content"/>
        <w:ind w:left="720"/>
      </w:pPr>
      <w:hyperlink w:history="1" r:id="rId44">
        <w:r>
          <w:rPr>
            <w:rStyle w:val="Hyperlink"/>
          </w:rPr>
          <w:t xml:space="preserve">Available online at this link </w:t>
        </w:r>
      </w:hyperlink>
    </w:p>
    <w:p xmlns:wp14="http://schemas.microsoft.com/office/word/2010/wordml" w:rsidR="00000000" w:rsidRDefault="00213187" w14:paraId="2332B107" wp14:textId="77777777">
      <w:pPr>
        <w:pStyle w:val="content"/>
        <w:ind w:left="720"/>
      </w:pPr>
      <w:hyperlink w:history="1" r:id="rId45">
        <w:r>
          <w:rPr>
            <w:rStyle w:val="Hyperlink"/>
          </w:rPr>
          <w:t xml:space="preserve">Available online at this link </w:t>
        </w:r>
      </w:hyperlink>
    </w:p>
    <w:p xmlns:wp14="http://schemas.microsoft.com/office/word/2010/wordml" w:rsidR="00000000" w:rsidRDefault="00213187" w14:paraId="56C1C192" wp14:textId="77777777">
      <w:pPr>
        <w:pStyle w:val="NormalWeb"/>
        <w:ind w:left="720"/>
      </w:pPr>
      <w:r>
        <w:t xml:space="preserve">  </w:t>
      </w:r>
    </w:p>
    <w:p xmlns:wp14="http://schemas.microsoft.com/office/word/2010/wordml" w:rsidR="00000000" w:rsidRDefault="00213187" w14:paraId="3FFC841D" wp14:textId="77777777">
      <w:pPr>
        <w:numPr>
          <w:ilvl w:val="0"/>
          <w:numId w:val="2"/>
        </w:numPr>
        <w:spacing w:before="100" w:beforeAutospacing="1" w:after="100" w:afterAutospacing="1"/>
        <w:rPr>
          <w:rFonts w:ascii="Helvetica" w:hAnsi="Helvetica" w:eastAsia="Times New Roman"/>
          <w:sz w:val="22"/>
          <w:szCs w:val="22"/>
        </w:rPr>
      </w:pPr>
      <w:bookmarkStart w:name="Research799697" w:id="26"/>
      <w:bookmarkEnd w:id="26"/>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SARS-CoV-2.</w:t>
      </w:r>
      <w:r>
        <w:rPr>
          <w:rFonts w:ascii="Helvetica" w:hAnsi="Helvetica" w:eastAsia="Times New Roman"/>
          <w:sz w:val="22"/>
          <w:szCs w:val="22"/>
        </w:rPr>
        <w:br/>
      </w:r>
      <w:proofErr w:type="spellStart"/>
      <w:r>
        <w:rPr>
          <w:rFonts w:ascii="Helvetica" w:hAnsi="Helvetica" w:eastAsia="Times New Roman"/>
          <w:sz w:val="22"/>
          <w:szCs w:val="22"/>
        </w:rPr>
        <w:t>Toscano</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Gianpaolo</w:t>
      </w:r>
      <w:proofErr w:type="spellEnd"/>
      <w:r>
        <w:rPr>
          <w:rFonts w:ascii="Helvetica" w:hAnsi="Helvetica" w:eastAsia="Times New Roman"/>
          <w:sz w:val="22"/>
          <w:szCs w:val="22"/>
        </w:rPr>
        <w:t xml:space="preserve"> The New England journal of medici</w:t>
      </w:r>
      <w:r>
        <w:rPr>
          <w:rFonts w:ascii="Helvetica" w:hAnsi="Helvetica" w:eastAsia="Times New Roman"/>
          <w:sz w:val="22"/>
          <w:szCs w:val="22"/>
        </w:rPr>
        <w:t>ne 2020</w:t>
      </w:r>
      <w:proofErr w:type="gramStart"/>
      <w:r>
        <w:rPr>
          <w:rFonts w:ascii="Helvetica" w:hAnsi="Helvetica" w:eastAsia="Times New Roman"/>
          <w:sz w:val="22"/>
          <w:szCs w:val="22"/>
        </w:rPr>
        <w:t>;382</w:t>
      </w:r>
      <w:proofErr w:type="gramEnd"/>
      <w:r>
        <w:rPr>
          <w:rFonts w:ascii="Helvetica" w:hAnsi="Helvetica" w:eastAsia="Times New Roman"/>
          <w:sz w:val="22"/>
          <w:szCs w:val="22"/>
        </w:rPr>
        <w:t xml:space="preserve">(26):2574-2576. </w:t>
      </w:r>
    </w:p>
    <w:p xmlns:wp14="http://schemas.microsoft.com/office/word/2010/wordml" w:rsidR="00000000" w:rsidRDefault="00213187" w14:paraId="3F30478F" wp14:textId="77777777">
      <w:pPr>
        <w:pStyle w:val="content"/>
        <w:ind w:left="720"/>
      </w:pPr>
      <w:hyperlink w:history="1" r:id="rId46">
        <w:r>
          <w:rPr>
            <w:rStyle w:val="Hyperlink"/>
          </w:rPr>
          <w:t xml:space="preserve">Available online at this link </w:t>
        </w:r>
      </w:hyperlink>
    </w:p>
    <w:p xmlns:wp14="http://schemas.microsoft.com/office/word/2010/wordml" w:rsidR="00000000" w:rsidRDefault="00213187" w14:paraId="1CA5738F" wp14:textId="77777777">
      <w:pPr>
        <w:pStyle w:val="content"/>
        <w:ind w:left="720"/>
      </w:pPr>
      <w:hyperlink w:history="1" r:id="rId47">
        <w:r>
          <w:rPr>
            <w:rStyle w:val="Hyperlink"/>
          </w:rPr>
          <w:t xml:space="preserve">Available online at this link </w:t>
        </w:r>
      </w:hyperlink>
    </w:p>
    <w:p xmlns:wp14="http://schemas.microsoft.com/office/word/2010/wordml" w:rsidR="00000000" w:rsidRDefault="00213187" w14:paraId="5BBE1EA4" wp14:textId="77777777">
      <w:pPr>
        <w:pStyle w:val="content"/>
        <w:ind w:left="720"/>
      </w:pPr>
      <w:hyperlink w:history="1" r:id="rId48">
        <w:r>
          <w:rPr>
            <w:rStyle w:val="Hyperlink"/>
          </w:rPr>
          <w:t xml:space="preserve">Available online at this link </w:t>
        </w:r>
      </w:hyperlink>
    </w:p>
    <w:p xmlns:wp14="http://schemas.microsoft.com/office/word/2010/wordml" w:rsidR="00000000" w:rsidRDefault="00213187" w14:paraId="5565BA0A" wp14:textId="77777777">
      <w:pPr>
        <w:pStyle w:val="NormalWeb"/>
        <w:ind w:left="720"/>
      </w:pPr>
      <w:r>
        <w:t xml:space="preserve">  </w:t>
      </w:r>
    </w:p>
    <w:p xmlns:wp14="http://schemas.microsoft.com/office/word/2010/wordml" w:rsidR="00000000" w:rsidRDefault="00213187" w14:paraId="504C88CA" wp14:textId="77777777">
      <w:pPr>
        <w:numPr>
          <w:ilvl w:val="0"/>
          <w:numId w:val="2"/>
        </w:numPr>
        <w:spacing w:before="100" w:beforeAutospacing="1" w:after="100" w:afterAutospacing="1"/>
        <w:rPr>
          <w:rFonts w:ascii="Helvetica" w:hAnsi="Helvetica" w:eastAsia="Times New Roman"/>
          <w:sz w:val="22"/>
          <w:szCs w:val="22"/>
        </w:rPr>
      </w:pPr>
      <w:bookmarkStart w:name="Research799701" w:id="27"/>
      <w:bookmarkEnd w:id="27"/>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during </w:t>
      </w:r>
      <w:r>
        <w:rPr>
          <w:rStyle w:val="Strong"/>
          <w:rFonts w:ascii="Helvetica" w:hAnsi="Helvetica" w:eastAsia="Times New Roman"/>
          <w:sz w:val="22"/>
          <w:szCs w:val="22"/>
        </w:rPr>
        <w:t>SARS-CoV-2 pandemic: A case report and review of recent literature.</w:t>
      </w:r>
      <w:r>
        <w:rPr>
          <w:rFonts w:ascii="Helvetica" w:hAnsi="Helvetica" w:eastAsia="Times New Roman"/>
          <w:sz w:val="22"/>
          <w:szCs w:val="22"/>
        </w:rPr>
        <w:br/>
      </w:r>
      <w:proofErr w:type="spellStart"/>
      <w:r>
        <w:rPr>
          <w:rFonts w:ascii="Helvetica" w:hAnsi="Helvetica" w:eastAsia="Times New Roman"/>
          <w:sz w:val="22"/>
          <w:szCs w:val="22"/>
        </w:rPr>
        <w:t>Scheidl</w:t>
      </w:r>
      <w:proofErr w:type="spellEnd"/>
      <w:r>
        <w:rPr>
          <w:rFonts w:ascii="Helvetica" w:hAnsi="Helvetica" w:eastAsia="Times New Roman"/>
          <w:sz w:val="22"/>
          <w:szCs w:val="22"/>
        </w:rPr>
        <w:t xml:space="preserve"> Erika Journal of the peripheral nervous </w:t>
      </w:r>
      <w:proofErr w:type="gramStart"/>
      <w:r>
        <w:rPr>
          <w:rFonts w:ascii="Helvetica" w:hAnsi="Helvetica" w:eastAsia="Times New Roman"/>
          <w:sz w:val="22"/>
          <w:szCs w:val="22"/>
        </w:rPr>
        <w:t>system :</w:t>
      </w:r>
      <w:proofErr w:type="gramEnd"/>
      <w:r>
        <w:rPr>
          <w:rFonts w:ascii="Helvetica" w:hAnsi="Helvetica" w:eastAsia="Times New Roman"/>
          <w:sz w:val="22"/>
          <w:szCs w:val="22"/>
        </w:rPr>
        <w:t xml:space="preserve"> JPNS 2020;25(2):204-207. </w:t>
      </w:r>
    </w:p>
    <w:p xmlns:wp14="http://schemas.microsoft.com/office/word/2010/wordml" w:rsidR="00000000" w:rsidRDefault="00213187" w14:paraId="1A309FE9" wp14:textId="77777777">
      <w:pPr>
        <w:pStyle w:val="NormalWeb"/>
        <w:ind w:left="720"/>
      </w:pPr>
      <w:r>
        <w:lastRenderedPageBreak/>
        <w:t xml:space="preserve">Acute demyelinating inflammatory polyneuropathy (AIDP) is the most common type of </w:t>
      </w:r>
      <w:proofErr w:type="spellStart"/>
      <w:r>
        <w:t>Guillain-Barré</w:t>
      </w:r>
      <w:proofErr w:type="spellEnd"/>
      <w:r>
        <w:t xml:space="preserve"> syndrome</w:t>
      </w:r>
      <w:r>
        <w:t xml:space="preserve"> (GBS) in Europe, following several viral and bacterial infections. Data on AIDP-patients associated with SARS-CoV-2 (coronavirus-2) infection are scarce. We describe the case of a 54-years-old Caucasian female patient with typical clinical and electrophys</w:t>
      </w:r>
      <w:r>
        <w:t>iological manifestations of AIDP, who was reported positive with PCR for SARS-CoV-2, 3 weeks prior to onset of the neurological symptoms. She did not experience a preceding fever or respiratory symptoms, but a transient loss of smell and taste. At the admi</w:t>
      </w:r>
      <w:r>
        <w:t xml:space="preserve">ssion to our neurological department, a progressive proximally pronounced </w:t>
      </w:r>
      <w:proofErr w:type="spellStart"/>
      <w:r>
        <w:t>paraparesis</w:t>
      </w:r>
      <w:proofErr w:type="spellEnd"/>
      <w:r>
        <w:t xml:space="preserve">, </w:t>
      </w:r>
      <w:proofErr w:type="spellStart"/>
      <w:r>
        <w:t>areflexia</w:t>
      </w:r>
      <w:proofErr w:type="spellEnd"/>
      <w:r>
        <w:t xml:space="preserve">, and sensory loss with tingling of all extremities were found, which began 10 days before. The modified Erasmus </w:t>
      </w:r>
      <w:proofErr w:type="spellStart"/>
      <w:r>
        <w:t>Giullain-Barré</w:t>
      </w:r>
      <w:proofErr w:type="spellEnd"/>
      <w:r>
        <w:t xml:space="preserve"> Syndrome outcome score (</w:t>
      </w:r>
      <w:proofErr w:type="spellStart"/>
      <w:r>
        <w:t>mEGOS</w:t>
      </w:r>
      <w:proofErr w:type="spellEnd"/>
      <w:r>
        <w:t>) w</w:t>
      </w:r>
      <w:r>
        <w:t xml:space="preserve">as 3/9 at admission and 1/12 at day 7 of hospitalization. The electrophysiological assessment proved a segmental demyelinating polyneuropathy and cerebrospinal fluid examination showed </w:t>
      </w:r>
      <w:proofErr w:type="gramStart"/>
      <w:r>
        <w:t xml:space="preserve">an </w:t>
      </w:r>
      <w:proofErr w:type="spellStart"/>
      <w:r>
        <w:t>albuminocytologic</w:t>
      </w:r>
      <w:proofErr w:type="spellEnd"/>
      <w:proofErr w:type="gramEnd"/>
      <w:r>
        <w:t xml:space="preserve"> dissociation. The neurological symptoms improved s</w:t>
      </w:r>
      <w:r>
        <w:t>ignificantly during treatment with immunoglobulins. Our case draws attention to the occurrence of GBS also in patients with COVID-19 (coronavirus disease 2019), who did not experience respiratory or general symptoms. It emphasizes that SARS-CoV-2 induces i</w:t>
      </w:r>
      <w:r>
        <w:t xml:space="preserve">mmunological processes, regardless from the lack of </w:t>
      </w:r>
      <w:proofErr w:type="spellStart"/>
      <w:r>
        <w:t>prodromic</w:t>
      </w:r>
      <w:proofErr w:type="spellEnd"/>
      <w:r>
        <w:t xml:space="preserve"> symptoms. However, it is likely that there is a connection between the severity of the respiratory syndrome and further neurological consequences.</w:t>
      </w:r>
    </w:p>
    <w:p xmlns:wp14="http://schemas.microsoft.com/office/word/2010/wordml" w:rsidR="00000000" w:rsidRDefault="00213187" w14:paraId="2F5399A0" wp14:textId="77777777">
      <w:pPr>
        <w:pStyle w:val="content"/>
        <w:ind w:left="720"/>
      </w:pPr>
      <w:hyperlink w:history="1" r:id="rId49">
        <w:r>
          <w:rPr>
            <w:rStyle w:val="Hyperlink"/>
          </w:rPr>
          <w:t xml:space="preserve">Available online at this link </w:t>
        </w:r>
      </w:hyperlink>
    </w:p>
    <w:p xmlns:wp14="http://schemas.microsoft.com/office/word/2010/wordml" w:rsidR="00000000" w:rsidRDefault="00213187" w14:paraId="739154A3" wp14:textId="77777777">
      <w:pPr>
        <w:pStyle w:val="content"/>
        <w:ind w:left="720"/>
      </w:pPr>
      <w:hyperlink w:history="1" r:id="rId50">
        <w:r>
          <w:rPr>
            <w:rStyle w:val="Hyperlink"/>
          </w:rPr>
          <w:t xml:space="preserve">Available online at this link </w:t>
        </w:r>
      </w:hyperlink>
    </w:p>
    <w:p xmlns:wp14="http://schemas.microsoft.com/office/word/2010/wordml" w:rsidR="00000000" w:rsidRDefault="00213187" w14:paraId="6DEE750B" wp14:textId="77777777">
      <w:pPr>
        <w:pStyle w:val="NormalWeb"/>
        <w:ind w:left="720"/>
      </w:pPr>
      <w:r>
        <w:t xml:space="preserve">  </w:t>
      </w:r>
    </w:p>
    <w:p xmlns:wp14="http://schemas.microsoft.com/office/word/2010/wordml" w:rsidR="00000000" w:rsidRDefault="00213187" w14:paraId="03DD759D" wp14:textId="77777777">
      <w:pPr>
        <w:numPr>
          <w:ilvl w:val="0"/>
          <w:numId w:val="2"/>
        </w:numPr>
        <w:spacing w:before="100" w:beforeAutospacing="1" w:after="100" w:afterAutospacing="1"/>
        <w:rPr>
          <w:rFonts w:ascii="Helvetica" w:hAnsi="Helvetica" w:eastAsia="Times New Roman"/>
          <w:sz w:val="22"/>
          <w:szCs w:val="22"/>
        </w:rPr>
      </w:pPr>
      <w:bookmarkStart w:name="Research799698" w:id="28"/>
      <w:bookmarkEnd w:id="28"/>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following COVID-19: a newly emerging post-infectious complication.</w:t>
      </w:r>
      <w:r>
        <w:rPr>
          <w:rFonts w:ascii="Helvetica" w:hAnsi="Helvetica" w:eastAsia="Times New Roman"/>
          <w:sz w:val="22"/>
          <w:szCs w:val="22"/>
        </w:rPr>
        <w:br/>
      </w:r>
      <w:r>
        <w:rPr>
          <w:rFonts w:ascii="Helvetica" w:hAnsi="Helvetica" w:eastAsia="Times New Roman"/>
          <w:sz w:val="22"/>
          <w:szCs w:val="22"/>
        </w:rPr>
        <w:t>Webb Silas BMJ case reports 2020</w:t>
      </w:r>
      <w:proofErr w:type="gramStart"/>
      <w:r>
        <w:rPr>
          <w:rFonts w:ascii="Helvetica" w:hAnsi="Helvetica" w:eastAsia="Times New Roman"/>
          <w:sz w:val="22"/>
          <w:szCs w:val="22"/>
        </w:rPr>
        <w:t>;13</w:t>
      </w:r>
      <w:proofErr w:type="gramEnd"/>
      <w:r>
        <w:rPr>
          <w:rFonts w:ascii="Helvetica" w:hAnsi="Helvetica" w:eastAsia="Times New Roman"/>
          <w:sz w:val="22"/>
          <w:szCs w:val="22"/>
        </w:rPr>
        <w:t xml:space="preserve">(6):No page numbers. </w:t>
      </w:r>
    </w:p>
    <w:p xmlns:wp14="http://schemas.microsoft.com/office/word/2010/wordml" w:rsidR="00000000" w:rsidRDefault="00213187" w14:paraId="5E181336" wp14:textId="77777777">
      <w:pPr>
        <w:pStyle w:val="NormalWeb"/>
        <w:ind w:left="720"/>
      </w:pPr>
      <w:r>
        <w:t>A 57-year-old man presented with a progressive flaccid symmet</w:t>
      </w:r>
      <w:r>
        <w:t xml:space="preserve">rical motor and sensory neuropathy following a 1-week history of cough and malaise. He was diagnosed with </w:t>
      </w:r>
      <w:proofErr w:type="spellStart"/>
      <w:r>
        <w:t>Guillain-Barré</w:t>
      </w:r>
      <w:proofErr w:type="spellEnd"/>
      <w:r>
        <w:t xml:space="preserve"> syndrome secondary to COVID-19 and started on intravenous immunoglobulin. He proceeded to have worsening respiratory function and neede</w:t>
      </w:r>
      <w:r>
        <w:t xml:space="preserve">d intubation and mechanical ventilation. This is the first reported case of this rare neurological complication of COVID-19 in the UK, but it adds to a small but growing body of international evidence to suggest a significant association between these two </w:t>
      </w:r>
      <w:r>
        <w:t>conditions. Increasing appreciation of this by clinicians will ensure earlier diagnosis, monitoring and treatment of patients presenting with this.</w:t>
      </w:r>
    </w:p>
    <w:p xmlns:wp14="http://schemas.microsoft.com/office/word/2010/wordml" w:rsidR="00000000" w:rsidRDefault="00213187" w14:paraId="3EABCE56" wp14:textId="77777777">
      <w:pPr>
        <w:pStyle w:val="content"/>
        <w:ind w:left="720"/>
      </w:pPr>
      <w:hyperlink w:history="1" r:id="rId51">
        <w:r>
          <w:rPr>
            <w:rStyle w:val="Hyperlink"/>
          </w:rPr>
          <w:t xml:space="preserve">Available online at this link </w:t>
        </w:r>
      </w:hyperlink>
    </w:p>
    <w:p xmlns:wp14="http://schemas.microsoft.com/office/word/2010/wordml" w:rsidR="00000000" w:rsidRDefault="00213187" w14:paraId="090F9240" wp14:textId="77777777">
      <w:pPr>
        <w:pStyle w:val="NormalWeb"/>
        <w:ind w:left="720"/>
      </w:pPr>
      <w:r>
        <w:t xml:space="preserve">  </w:t>
      </w:r>
    </w:p>
    <w:p xmlns:wp14="http://schemas.microsoft.com/office/word/2010/wordml" w:rsidR="00000000" w:rsidRDefault="00213187" w14:paraId="0597E6C0" wp14:textId="77777777">
      <w:pPr>
        <w:numPr>
          <w:ilvl w:val="0"/>
          <w:numId w:val="2"/>
        </w:numPr>
        <w:spacing w:before="100" w:beforeAutospacing="1" w:after="100" w:afterAutospacing="1"/>
        <w:rPr>
          <w:rFonts w:ascii="Helvetica" w:hAnsi="Helvetica" w:eastAsia="Times New Roman"/>
          <w:sz w:val="22"/>
          <w:szCs w:val="22"/>
        </w:rPr>
      </w:pPr>
      <w:bookmarkStart w:name="Research799690" w:id="29"/>
      <w:bookmarkEnd w:id="29"/>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following COVID-19: new infection, old complication?</w:t>
      </w:r>
      <w:r>
        <w:rPr>
          <w:rFonts w:ascii="Helvetica" w:hAnsi="Helvetica" w:eastAsia="Times New Roman"/>
          <w:sz w:val="22"/>
          <w:szCs w:val="22"/>
        </w:rPr>
        <w:br/>
      </w:r>
      <w:r>
        <w:rPr>
          <w:rFonts w:ascii="Helvetica" w:hAnsi="Helvetica" w:eastAsia="Times New Roman"/>
          <w:sz w:val="22"/>
          <w:szCs w:val="22"/>
        </w:rPr>
        <w:t>Padroni Marina Journal of neurology 2020</w:t>
      </w:r>
      <w:proofErr w:type="gramStart"/>
      <w:r>
        <w:rPr>
          <w:rFonts w:ascii="Helvetica" w:hAnsi="Helvetica" w:eastAsia="Times New Roman"/>
          <w:sz w:val="22"/>
          <w:szCs w:val="22"/>
        </w:rPr>
        <w:t>;267</w:t>
      </w:r>
      <w:proofErr w:type="gramEnd"/>
      <w:r>
        <w:rPr>
          <w:rFonts w:ascii="Helvetica" w:hAnsi="Helvetica" w:eastAsia="Times New Roman"/>
          <w:sz w:val="22"/>
          <w:szCs w:val="22"/>
        </w:rPr>
        <w:t xml:space="preserve">(7):1877-1879. </w:t>
      </w:r>
    </w:p>
    <w:p xmlns:wp14="http://schemas.microsoft.com/office/word/2010/wordml" w:rsidR="00000000" w:rsidRDefault="00213187" w14:paraId="7BECC285" wp14:textId="77777777">
      <w:pPr>
        <w:pStyle w:val="content"/>
        <w:ind w:left="720"/>
      </w:pPr>
      <w:hyperlink w:history="1" r:id="rId52">
        <w:r>
          <w:rPr>
            <w:rStyle w:val="Hyperlink"/>
          </w:rPr>
          <w:t xml:space="preserve">Available online at this link </w:t>
        </w:r>
      </w:hyperlink>
    </w:p>
    <w:p xmlns:wp14="http://schemas.microsoft.com/office/word/2010/wordml" w:rsidR="00000000" w:rsidRDefault="00213187" w14:paraId="33BADEF2" wp14:textId="77777777">
      <w:pPr>
        <w:pStyle w:val="NormalWeb"/>
        <w:ind w:left="720"/>
      </w:pPr>
      <w:r>
        <w:t xml:space="preserve">  </w:t>
      </w:r>
    </w:p>
    <w:p xmlns:wp14="http://schemas.microsoft.com/office/word/2010/wordml" w:rsidR="00000000" w:rsidRDefault="00213187" w14:paraId="2AA2F742" wp14:textId="77777777">
      <w:pPr>
        <w:numPr>
          <w:ilvl w:val="0"/>
          <w:numId w:val="2"/>
        </w:numPr>
        <w:spacing w:before="100" w:beforeAutospacing="1" w:after="100" w:afterAutospacing="1"/>
        <w:rPr>
          <w:rFonts w:ascii="Helvetica" w:hAnsi="Helvetica" w:eastAsia="Times New Roman"/>
          <w:sz w:val="22"/>
          <w:szCs w:val="22"/>
        </w:rPr>
      </w:pPr>
      <w:bookmarkStart w:name="Research799683" w:id="30"/>
      <w:bookmarkEnd w:id="30"/>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in a Patient </w:t>
      </w:r>
      <w:proofErr w:type="gramStart"/>
      <w:r>
        <w:rPr>
          <w:rStyle w:val="Strong"/>
          <w:rFonts w:ascii="Helvetica" w:hAnsi="Helvetica" w:eastAsia="Times New Roman"/>
          <w:sz w:val="22"/>
          <w:szCs w:val="22"/>
        </w:rPr>
        <w:t>With</w:t>
      </w:r>
      <w:proofErr w:type="gramEnd"/>
      <w:r>
        <w:rPr>
          <w:rStyle w:val="Strong"/>
          <w:rFonts w:ascii="Helvetica" w:hAnsi="Helvetica" w:eastAsia="Times New Roman"/>
          <w:sz w:val="22"/>
          <w:szCs w:val="22"/>
        </w:rPr>
        <w:t xml:space="preserve"> Evidence of Recent SARS-CoV-2 Infection.</w:t>
      </w:r>
      <w:r>
        <w:rPr>
          <w:rFonts w:ascii="Helvetica" w:hAnsi="Helvetica" w:eastAsia="Times New Roman"/>
          <w:sz w:val="22"/>
          <w:szCs w:val="22"/>
        </w:rPr>
        <w:br/>
      </w:r>
      <w:proofErr w:type="spellStart"/>
      <w:r>
        <w:rPr>
          <w:rFonts w:ascii="Helvetica" w:hAnsi="Helvetica" w:eastAsia="Times New Roman"/>
          <w:sz w:val="22"/>
          <w:szCs w:val="22"/>
        </w:rPr>
        <w:t>Naddaf</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Elie</w:t>
      </w:r>
      <w:proofErr w:type="spellEnd"/>
      <w:r>
        <w:rPr>
          <w:rFonts w:ascii="Helvetica" w:hAnsi="Helvetica" w:eastAsia="Times New Roman"/>
          <w:sz w:val="22"/>
          <w:szCs w:val="22"/>
        </w:rPr>
        <w:t xml:space="preserve"> Mayo Clinic proceedings 2020</w:t>
      </w:r>
      <w:proofErr w:type="gramStart"/>
      <w:r>
        <w:rPr>
          <w:rFonts w:ascii="Helvetica" w:hAnsi="Helvetica" w:eastAsia="Times New Roman"/>
          <w:sz w:val="22"/>
          <w:szCs w:val="22"/>
        </w:rPr>
        <w:t>;95</w:t>
      </w:r>
      <w:proofErr w:type="gramEnd"/>
      <w:r>
        <w:rPr>
          <w:rFonts w:ascii="Helvetica" w:hAnsi="Helvetica" w:eastAsia="Times New Roman"/>
          <w:sz w:val="22"/>
          <w:szCs w:val="22"/>
        </w:rPr>
        <w:t xml:space="preserve">(8):1799-1801. </w:t>
      </w:r>
    </w:p>
    <w:p xmlns:wp14="http://schemas.microsoft.com/office/word/2010/wordml" w:rsidR="00000000" w:rsidRDefault="00213187" w14:paraId="4CDC629F" wp14:textId="77777777">
      <w:pPr>
        <w:pStyle w:val="content"/>
        <w:ind w:left="720"/>
      </w:pPr>
      <w:hyperlink w:history="1" r:id="rId53">
        <w:r>
          <w:rPr>
            <w:rStyle w:val="Hyperlink"/>
          </w:rPr>
          <w:t xml:space="preserve">Available online at this link </w:t>
        </w:r>
      </w:hyperlink>
    </w:p>
    <w:p xmlns:wp14="http://schemas.microsoft.com/office/word/2010/wordml" w:rsidR="00000000" w:rsidRDefault="00213187" w14:paraId="68B92CA7" wp14:textId="77777777">
      <w:pPr>
        <w:pStyle w:val="content"/>
        <w:ind w:left="720"/>
      </w:pPr>
      <w:hyperlink w:history="1" r:id="rId54">
        <w:r>
          <w:rPr>
            <w:rStyle w:val="Hyperlink"/>
          </w:rPr>
          <w:t>Available online at th</w:t>
        </w:r>
        <w:r>
          <w:rPr>
            <w:rStyle w:val="Hyperlink"/>
          </w:rPr>
          <w:t xml:space="preserve">is link </w:t>
        </w:r>
      </w:hyperlink>
    </w:p>
    <w:p xmlns:wp14="http://schemas.microsoft.com/office/word/2010/wordml" w:rsidR="00000000" w:rsidRDefault="00213187" w14:paraId="1D9F8F64" wp14:textId="77777777">
      <w:pPr>
        <w:pStyle w:val="content"/>
        <w:ind w:left="720"/>
      </w:pPr>
      <w:hyperlink w:history="1" r:id="rId55">
        <w:r>
          <w:rPr>
            <w:rStyle w:val="Hyperlink"/>
          </w:rPr>
          <w:t xml:space="preserve">Available online at this link </w:t>
        </w:r>
      </w:hyperlink>
    </w:p>
    <w:p xmlns:wp14="http://schemas.microsoft.com/office/word/2010/wordml" w:rsidR="00000000" w:rsidRDefault="00213187" w14:paraId="65DCAE39" wp14:textId="77777777">
      <w:pPr>
        <w:pStyle w:val="NormalWeb"/>
        <w:ind w:left="720"/>
      </w:pPr>
      <w:r>
        <w:t xml:space="preserve">  </w:t>
      </w:r>
    </w:p>
    <w:p xmlns:wp14="http://schemas.microsoft.com/office/word/2010/wordml" w:rsidR="00000000" w:rsidRDefault="00213187" w14:paraId="009B3543" wp14:textId="77777777">
      <w:pPr>
        <w:numPr>
          <w:ilvl w:val="0"/>
          <w:numId w:val="2"/>
        </w:numPr>
        <w:spacing w:before="100" w:beforeAutospacing="1" w:after="100" w:afterAutospacing="1"/>
        <w:rPr>
          <w:rFonts w:ascii="Helvetica" w:hAnsi="Helvetica" w:eastAsia="Times New Roman"/>
          <w:sz w:val="22"/>
          <w:szCs w:val="22"/>
        </w:rPr>
      </w:pPr>
      <w:bookmarkStart w:name="Research799672" w:id="31"/>
      <w:bookmarkEnd w:id="31"/>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in a Patient </w:t>
      </w:r>
      <w:proofErr w:type="gramStart"/>
      <w:r>
        <w:rPr>
          <w:rStyle w:val="Strong"/>
          <w:rFonts w:ascii="Helvetica" w:hAnsi="Helvetica" w:eastAsia="Times New Roman"/>
          <w:sz w:val="22"/>
          <w:szCs w:val="22"/>
        </w:rPr>
        <w:t>With</w:t>
      </w:r>
      <w:proofErr w:type="gramEnd"/>
      <w:r>
        <w:rPr>
          <w:rStyle w:val="Strong"/>
          <w:rFonts w:ascii="Helvetica" w:hAnsi="Helvetica" w:eastAsia="Times New Roman"/>
          <w:sz w:val="22"/>
          <w:szCs w:val="22"/>
        </w:rPr>
        <w:t xml:space="preserve"> Minimal Symptoms of COVID-19 Infection.</w:t>
      </w:r>
      <w:r>
        <w:rPr>
          <w:rFonts w:ascii="Helvetica" w:hAnsi="Helvetica" w:eastAsia="Times New Roman"/>
          <w:sz w:val="22"/>
          <w:szCs w:val="22"/>
        </w:rPr>
        <w:br/>
      </w:r>
      <w:proofErr w:type="spellStart"/>
      <w:r>
        <w:rPr>
          <w:rFonts w:ascii="Helvetica" w:hAnsi="Helvetica" w:eastAsia="Times New Roman"/>
          <w:sz w:val="22"/>
          <w:szCs w:val="22"/>
        </w:rPr>
        <w:t>Oguz-Akarsu</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Emel</w:t>
      </w:r>
      <w:proofErr w:type="spellEnd"/>
      <w:r>
        <w:rPr>
          <w:rFonts w:ascii="Helvetica" w:hAnsi="Helvetica" w:eastAsia="Times New Roman"/>
          <w:sz w:val="22"/>
          <w:szCs w:val="22"/>
        </w:rPr>
        <w:t xml:space="preserve"> Muscle &amp; nerve 2020</w:t>
      </w:r>
      <w:proofErr w:type="gramStart"/>
      <w:r>
        <w:rPr>
          <w:rFonts w:ascii="Helvetica" w:hAnsi="Helvetica" w:eastAsia="Times New Roman"/>
          <w:sz w:val="22"/>
          <w:szCs w:val="22"/>
        </w:rPr>
        <w:t>;62</w:t>
      </w:r>
      <w:proofErr w:type="gramEnd"/>
      <w:r>
        <w:rPr>
          <w:rFonts w:ascii="Helvetica" w:hAnsi="Helvetica" w:eastAsia="Times New Roman"/>
          <w:sz w:val="22"/>
          <w:szCs w:val="22"/>
        </w:rPr>
        <w:t xml:space="preserve">(3):E54. </w:t>
      </w:r>
    </w:p>
    <w:p xmlns:wp14="http://schemas.microsoft.com/office/word/2010/wordml" w:rsidR="00000000" w:rsidRDefault="00213187" w14:paraId="210FFD21" wp14:textId="77777777">
      <w:pPr>
        <w:pStyle w:val="content"/>
        <w:ind w:left="720"/>
      </w:pPr>
      <w:hyperlink w:history="1" r:id="rId56">
        <w:r>
          <w:rPr>
            <w:rStyle w:val="Hyperlink"/>
          </w:rPr>
          <w:t xml:space="preserve">Available online at this link </w:t>
        </w:r>
      </w:hyperlink>
    </w:p>
    <w:p xmlns:wp14="http://schemas.microsoft.com/office/word/2010/wordml" w:rsidR="00000000" w:rsidRDefault="00213187" w14:paraId="6E84D585" wp14:textId="77777777">
      <w:pPr>
        <w:pStyle w:val="content"/>
        <w:ind w:left="720"/>
      </w:pPr>
      <w:hyperlink w:history="1" r:id="rId57">
        <w:r>
          <w:rPr>
            <w:rStyle w:val="Hyperlink"/>
          </w:rPr>
          <w:t xml:space="preserve">Available online at this link </w:t>
        </w:r>
      </w:hyperlink>
    </w:p>
    <w:p xmlns:wp14="http://schemas.microsoft.com/office/word/2010/wordml" w:rsidR="00000000" w:rsidRDefault="00213187" w14:paraId="4DF0DD64" wp14:textId="77777777">
      <w:pPr>
        <w:pStyle w:val="NormalWeb"/>
        <w:ind w:left="720"/>
      </w:pPr>
      <w:r>
        <w:t xml:space="preserve">  </w:t>
      </w:r>
    </w:p>
    <w:p xmlns:wp14="http://schemas.microsoft.com/office/word/2010/wordml" w:rsidR="00000000" w:rsidRDefault="00213187" w14:paraId="2CA16BAC" wp14:textId="77777777">
      <w:pPr>
        <w:numPr>
          <w:ilvl w:val="0"/>
          <w:numId w:val="2"/>
        </w:numPr>
        <w:spacing w:before="100" w:beforeAutospacing="1" w:after="100" w:afterAutospacing="1"/>
        <w:rPr>
          <w:rFonts w:ascii="Helvetica" w:hAnsi="Helvetica" w:eastAsia="Times New Roman"/>
          <w:sz w:val="22"/>
          <w:szCs w:val="22"/>
        </w:rPr>
      </w:pPr>
      <w:bookmarkStart w:name="Research799665" w:id="32"/>
      <w:bookmarkEnd w:id="32"/>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in SARS-CoV-2 infection: an instant systematic review of the first six months of pandemic.</w:t>
      </w:r>
      <w:r>
        <w:rPr>
          <w:rFonts w:ascii="Helvetica" w:hAnsi="Helvetica" w:eastAsia="Times New Roman"/>
          <w:sz w:val="22"/>
          <w:szCs w:val="22"/>
        </w:rPr>
        <w:br/>
      </w:r>
      <w:proofErr w:type="spellStart"/>
      <w:r>
        <w:rPr>
          <w:rFonts w:ascii="Helvetica" w:hAnsi="Helvetica" w:eastAsia="Times New Roman"/>
          <w:sz w:val="22"/>
          <w:szCs w:val="22"/>
        </w:rPr>
        <w:t>Uncini</w:t>
      </w:r>
      <w:proofErr w:type="spellEnd"/>
      <w:r>
        <w:rPr>
          <w:rFonts w:ascii="Helvetica" w:hAnsi="Helvetica" w:eastAsia="Times New Roman"/>
          <w:sz w:val="22"/>
          <w:szCs w:val="22"/>
        </w:rPr>
        <w:t xml:space="preserve"> Antonino </w:t>
      </w:r>
      <w:r>
        <w:rPr>
          <w:rFonts w:ascii="Helvetica" w:hAnsi="Helvetica" w:eastAsia="Times New Roman"/>
          <w:sz w:val="22"/>
          <w:szCs w:val="22"/>
        </w:rPr>
        <w:t>Journal of neurology, neurosurgery, and psychiatry 2020</w:t>
      </w:r>
      <w:proofErr w:type="gramStart"/>
      <w:r>
        <w:rPr>
          <w:rFonts w:ascii="Helvetica" w:hAnsi="Helvetica" w:eastAsia="Times New Roman"/>
          <w:sz w:val="22"/>
          <w:szCs w:val="22"/>
        </w:rPr>
        <w:t>;91</w:t>
      </w:r>
      <w:proofErr w:type="gramEnd"/>
      <w:r>
        <w:rPr>
          <w:rFonts w:ascii="Helvetica" w:hAnsi="Helvetica" w:eastAsia="Times New Roman"/>
          <w:sz w:val="22"/>
          <w:szCs w:val="22"/>
        </w:rPr>
        <w:t xml:space="preserve">(10):1105-1110. </w:t>
      </w:r>
    </w:p>
    <w:p xmlns:wp14="http://schemas.microsoft.com/office/word/2010/wordml" w:rsidR="00000000" w:rsidRDefault="00213187" w14:paraId="5187F7D4" wp14:textId="77777777">
      <w:pPr>
        <w:pStyle w:val="NormalWeb"/>
        <w:ind w:left="720"/>
      </w:pPr>
      <w:r>
        <w:t xml:space="preserve">A systematic review from 1 January to 30 June 2020 revealed 42 patients with </w:t>
      </w:r>
      <w:proofErr w:type="spellStart"/>
      <w:r>
        <w:t>Guillain-Barré</w:t>
      </w:r>
      <w:proofErr w:type="spellEnd"/>
      <w:r>
        <w:t xml:space="preserve"> syndrome (GBS) associated with SARS-CoV-2 infection. Single cases and small series were r</w:t>
      </w:r>
      <w:r>
        <w:t>eported from 13 countries, the majority from Europe (79.4%) and especially from Italy (30.9%). SARS-CoV-2 infection was demonstrated by nasopharyngeal swab (85.7%) and serology (14.3%). Median time between COVID-19 and GBS onset in 36 patients was 11.5 day</w:t>
      </w:r>
      <w:r>
        <w:t xml:space="preserve">s (IQR: 7.7-16). The most common clinical features were: limb weakness (76.2%), </w:t>
      </w:r>
      <w:proofErr w:type="spellStart"/>
      <w:r>
        <w:t>hypoareflexia</w:t>
      </w:r>
      <w:proofErr w:type="spellEnd"/>
      <w:r>
        <w:t xml:space="preserve"> (80.9 %), sensory disturbances (66.7 %) and facial palsy (38.1%). </w:t>
      </w:r>
      <w:proofErr w:type="spellStart"/>
      <w:r>
        <w:t>Dysautonomia</w:t>
      </w:r>
      <w:proofErr w:type="spellEnd"/>
      <w:r>
        <w:t xml:space="preserve"> occurred in 19%, respiratory failure in 33.3% and 40.5% of patients were admitted i</w:t>
      </w:r>
      <w:r>
        <w:t>n intensive care unit. Most patients (71.4%) had the classical clinical presentation but virtually all GBS variants and subtypes were reported. Cerebrospinal fluid (CSF) albumin-cytological dissociation was found in 28/36 (77.8%) and PCR for SARS-CoV-2 was</w:t>
      </w:r>
      <w:r>
        <w:t xml:space="preserve"> negative in 25/25 patients. </w:t>
      </w:r>
      <w:proofErr w:type="spellStart"/>
      <w:r>
        <w:t>Electrodiagnosis</w:t>
      </w:r>
      <w:proofErr w:type="spellEnd"/>
      <w:r>
        <w:t xml:space="preserve"> was demyelinating in 80.5% and levels 1 and 2 of Brighton criteria of diagnostic certainty, when applicable, were fulfilled in 94.5% patients. Antiganglioside antibodies were positive in only 1/22 patients. Tre</w:t>
      </w:r>
      <w:r>
        <w:t xml:space="preserve">atments were intravenous immunoglobulin and/or plasma exchange (92.8%) with, at short-time follow-up, definite improvement or recovery in 62.1% of patients. One patient died. In conclusion, the most frequent phenotype of GBS in SARS-CoV-2 infection is the </w:t>
      </w:r>
      <w:r>
        <w:t xml:space="preserve">classical sensorimotor demyelinating GBS responding to the usual treatments. The time interval between infectious and neuropathic symptoms, absence of CSF </w:t>
      </w:r>
      <w:proofErr w:type="spellStart"/>
      <w:r>
        <w:t>pleocytosis</w:t>
      </w:r>
      <w:proofErr w:type="spellEnd"/>
      <w:r>
        <w:t xml:space="preserve"> and negative PCR support a </w:t>
      </w:r>
      <w:proofErr w:type="spellStart"/>
      <w:r>
        <w:t>postinfectious</w:t>
      </w:r>
      <w:proofErr w:type="spellEnd"/>
      <w:r>
        <w:t xml:space="preserve"> mechanism. The abundance of reports suggests a </w:t>
      </w:r>
      <w:r>
        <w:t>pathogenic link between SARS-CoV-2 infection and GBS but a case-control study is greatly needed.</w:t>
      </w:r>
    </w:p>
    <w:p xmlns:wp14="http://schemas.microsoft.com/office/word/2010/wordml" w:rsidR="00000000" w:rsidRDefault="00213187" w14:paraId="121161FE" wp14:textId="77777777">
      <w:pPr>
        <w:pStyle w:val="content"/>
        <w:ind w:left="720"/>
      </w:pPr>
      <w:hyperlink w:history="1" r:id="rId58">
        <w:r>
          <w:rPr>
            <w:rStyle w:val="Hyperlink"/>
          </w:rPr>
          <w:t xml:space="preserve">Available online at this link </w:t>
        </w:r>
      </w:hyperlink>
    </w:p>
    <w:p xmlns:wp14="http://schemas.microsoft.com/office/word/2010/wordml" w:rsidR="00000000" w:rsidRDefault="00213187" w14:paraId="1C65EA62" wp14:textId="77777777">
      <w:pPr>
        <w:pStyle w:val="content"/>
        <w:ind w:left="720"/>
      </w:pPr>
      <w:hyperlink w:history="1" r:id="rId59">
        <w:r>
          <w:rPr>
            <w:rStyle w:val="Hyperlink"/>
          </w:rPr>
          <w:t xml:space="preserve">Available online at this link </w:t>
        </w:r>
      </w:hyperlink>
    </w:p>
    <w:p xmlns:wp14="http://schemas.microsoft.com/office/word/2010/wordml" w:rsidR="00000000" w:rsidRDefault="00213187" w14:paraId="36ECE075" wp14:textId="77777777">
      <w:pPr>
        <w:pStyle w:val="NormalWeb"/>
        <w:ind w:left="720"/>
      </w:pPr>
      <w:r>
        <w:t xml:space="preserve">  </w:t>
      </w:r>
    </w:p>
    <w:p xmlns:wp14="http://schemas.microsoft.com/office/word/2010/wordml" w:rsidR="00000000" w:rsidRDefault="00213187" w14:paraId="5DDFF626" wp14:textId="77777777">
      <w:pPr>
        <w:numPr>
          <w:ilvl w:val="0"/>
          <w:numId w:val="2"/>
        </w:numPr>
        <w:spacing w:before="100" w:beforeAutospacing="1" w:after="100" w:afterAutospacing="1"/>
        <w:rPr>
          <w:rFonts w:ascii="Helvetica" w:hAnsi="Helvetica" w:eastAsia="Times New Roman"/>
          <w:sz w:val="22"/>
          <w:szCs w:val="22"/>
        </w:rPr>
      </w:pPr>
      <w:bookmarkStart w:name="Research799669" w:id="33"/>
      <w:bookmarkEnd w:id="33"/>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presenting with COVID-19 infection.</w:t>
      </w:r>
      <w:r>
        <w:rPr>
          <w:rFonts w:ascii="Helvetica" w:hAnsi="Helvetica" w:eastAsia="Times New Roman"/>
          <w:sz w:val="22"/>
          <w:szCs w:val="22"/>
        </w:rPr>
        <w:br/>
      </w:r>
      <w:r>
        <w:rPr>
          <w:rFonts w:ascii="Helvetica" w:hAnsi="Helvetica" w:eastAsia="Times New Roman"/>
          <w:sz w:val="22"/>
          <w:szCs w:val="22"/>
        </w:rPr>
        <w:t>Ameer Nasir BMJ case reports 2020</w:t>
      </w:r>
      <w:proofErr w:type="gramStart"/>
      <w:r>
        <w:rPr>
          <w:rFonts w:ascii="Helvetica" w:hAnsi="Helvetica" w:eastAsia="Times New Roman"/>
          <w:sz w:val="22"/>
          <w:szCs w:val="22"/>
        </w:rPr>
        <w:t>;13</w:t>
      </w:r>
      <w:proofErr w:type="gramEnd"/>
      <w:r>
        <w:rPr>
          <w:rFonts w:ascii="Helvetica" w:hAnsi="Helvetica" w:eastAsia="Times New Roman"/>
          <w:sz w:val="22"/>
          <w:szCs w:val="22"/>
        </w:rPr>
        <w:t>(9):No page numb</w:t>
      </w:r>
      <w:r>
        <w:rPr>
          <w:rFonts w:ascii="Helvetica" w:hAnsi="Helvetica" w:eastAsia="Times New Roman"/>
          <w:sz w:val="22"/>
          <w:szCs w:val="22"/>
        </w:rPr>
        <w:t xml:space="preserve">ers. </w:t>
      </w:r>
    </w:p>
    <w:p xmlns:wp14="http://schemas.microsoft.com/office/word/2010/wordml" w:rsidR="00000000" w:rsidRDefault="00213187" w14:paraId="27770162" wp14:textId="77777777">
      <w:pPr>
        <w:pStyle w:val="NormalWeb"/>
        <w:ind w:left="720"/>
      </w:pPr>
      <w:proofErr w:type="gramStart"/>
      <w:r>
        <w:lastRenderedPageBreak/>
        <w:t>A construction worker in his 30s presented three times in 4 days with progressive upper and then lower</w:t>
      </w:r>
      <w:proofErr w:type="gramEnd"/>
      <w:r>
        <w:t xml:space="preserve"> limb weakness. On the first two occasions he had no systemic symptoms, but on the third presentation he had fever and cough, starting from day 4 of</w:t>
      </w:r>
      <w:r>
        <w:t xml:space="preserve"> weakness. Examination identified weakness in all four limbs and </w:t>
      </w:r>
      <w:proofErr w:type="spellStart"/>
      <w:r>
        <w:t>areflexia</w:t>
      </w:r>
      <w:proofErr w:type="spellEnd"/>
      <w:r>
        <w:t xml:space="preserve">, suggesting a peripheral neuromuscular disorder. Investigations were consistent with </w:t>
      </w:r>
      <w:proofErr w:type="spellStart"/>
      <w:r>
        <w:t>Guillain-Barré</w:t>
      </w:r>
      <w:proofErr w:type="spellEnd"/>
      <w:r>
        <w:t xml:space="preserve"> syndrome and additional COVID-19 (SARS-CoV-2) infection. The patient improved aft</w:t>
      </w:r>
      <w:r>
        <w:t xml:space="preserve">er immunoglobulin treatment. At least four cases of </w:t>
      </w:r>
      <w:proofErr w:type="spellStart"/>
      <w:r>
        <w:t>Guillain-Barré</w:t>
      </w:r>
      <w:proofErr w:type="spellEnd"/>
      <w:r>
        <w:t xml:space="preserve"> syndrome have been reported in the literature with concurrent COVID-19 illness in </w:t>
      </w:r>
      <w:proofErr w:type="gramStart"/>
      <w:r>
        <w:t>whom</w:t>
      </w:r>
      <w:proofErr w:type="gramEnd"/>
      <w:r>
        <w:t xml:space="preserve"> respiratory signs appeared a few days after the onset of neurological signs. With the incubation perio</w:t>
      </w:r>
      <w:r>
        <w:t>d for COVID-19 respiratory symptoms believed to be up to 14 days, it is possible that neurological symptoms could develop before respiratory and other symptoms. During the current pandemic, presence of concurrent COVID-19 infection needs to be considered i</w:t>
      </w:r>
      <w:r>
        <w:t xml:space="preserve">n patients presenting with </w:t>
      </w:r>
      <w:proofErr w:type="spellStart"/>
      <w:r>
        <w:t>Guillain-Barré</w:t>
      </w:r>
      <w:proofErr w:type="spellEnd"/>
      <w:r>
        <w:t xml:space="preserve"> syndrome.</w:t>
      </w:r>
    </w:p>
    <w:p xmlns:wp14="http://schemas.microsoft.com/office/word/2010/wordml" w:rsidR="00000000" w:rsidRDefault="00213187" w14:paraId="2AE6F241" wp14:textId="77777777">
      <w:pPr>
        <w:pStyle w:val="content"/>
        <w:ind w:left="720"/>
      </w:pPr>
      <w:hyperlink w:history="1" r:id="rId60">
        <w:r>
          <w:rPr>
            <w:rStyle w:val="Hyperlink"/>
          </w:rPr>
          <w:t xml:space="preserve">Available online at this link </w:t>
        </w:r>
      </w:hyperlink>
    </w:p>
    <w:p xmlns:wp14="http://schemas.microsoft.com/office/word/2010/wordml" w:rsidR="00000000" w:rsidRDefault="00213187" w14:paraId="4BE8326D" wp14:textId="77777777">
      <w:pPr>
        <w:pStyle w:val="NormalWeb"/>
        <w:ind w:left="720"/>
      </w:pPr>
      <w:r>
        <w:t xml:space="preserve">  </w:t>
      </w:r>
    </w:p>
    <w:p xmlns:wp14="http://schemas.microsoft.com/office/word/2010/wordml" w:rsidR="00000000" w:rsidRDefault="00213187" w14:paraId="02A2F7A5" wp14:textId="77777777">
      <w:pPr>
        <w:numPr>
          <w:ilvl w:val="0"/>
          <w:numId w:val="2"/>
        </w:numPr>
        <w:spacing w:before="100" w:beforeAutospacing="1" w:after="100" w:afterAutospacing="1"/>
        <w:rPr>
          <w:rFonts w:ascii="Helvetica" w:hAnsi="Helvetica" w:eastAsia="Times New Roman"/>
          <w:sz w:val="22"/>
          <w:szCs w:val="22"/>
        </w:rPr>
      </w:pPr>
      <w:bookmarkStart w:name="Research799687" w:id="34"/>
      <w:bookmarkEnd w:id="34"/>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related to COVID-19 infection.</w:t>
      </w:r>
      <w:r>
        <w:rPr>
          <w:rFonts w:ascii="Helvetica" w:hAnsi="Helvetica" w:eastAsia="Times New Roman"/>
          <w:sz w:val="22"/>
          <w:szCs w:val="22"/>
        </w:rPr>
        <w:br/>
      </w:r>
      <w:proofErr w:type="spellStart"/>
      <w:r>
        <w:rPr>
          <w:rFonts w:ascii="Helvetica" w:hAnsi="Helvetica" w:eastAsia="Times New Roman"/>
          <w:sz w:val="22"/>
          <w:szCs w:val="22"/>
        </w:rPr>
        <w:t>Alberti</w:t>
      </w:r>
      <w:proofErr w:type="spellEnd"/>
      <w:r>
        <w:rPr>
          <w:rFonts w:ascii="Helvetica" w:hAnsi="Helvetica" w:eastAsia="Times New Roman"/>
          <w:sz w:val="22"/>
          <w:szCs w:val="22"/>
        </w:rPr>
        <w:t xml:space="preserve"> Paola Neurology(R) </w:t>
      </w:r>
      <w:proofErr w:type="spellStart"/>
      <w:r>
        <w:rPr>
          <w:rFonts w:ascii="Helvetica" w:hAnsi="Helvetica" w:eastAsia="Times New Roman"/>
          <w:sz w:val="22"/>
          <w:szCs w:val="22"/>
        </w:rPr>
        <w:t>neuroimmunology</w:t>
      </w:r>
      <w:proofErr w:type="spellEnd"/>
      <w:r>
        <w:rPr>
          <w:rFonts w:ascii="Helvetica" w:hAnsi="Helvetica" w:eastAsia="Times New Roman"/>
          <w:sz w:val="22"/>
          <w:szCs w:val="22"/>
        </w:rPr>
        <w:t xml:space="preserve"> &amp; </w:t>
      </w:r>
      <w:proofErr w:type="spellStart"/>
      <w:r>
        <w:rPr>
          <w:rFonts w:ascii="Helvetica" w:hAnsi="Helvetica" w:eastAsia="Times New Roman"/>
          <w:sz w:val="22"/>
          <w:szCs w:val="22"/>
        </w:rPr>
        <w:t>neuroinflammation</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;7</w:t>
      </w:r>
      <w:proofErr w:type="gramEnd"/>
      <w:r>
        <w:rPr>
          <w:rFonts w:ascii="Helvetica" w:hAnsi="Helvetica" w:eastAsia="Times New Roman"/>
          <w:sz w:val="22"/>
          <w:szCs w:val="22"/>
        </w:rPr>
        <w:t xml:space="preserve">(4):No page numbers. </w:t>
      </w:r>
    </w:p>
    <w:p xmlns:wp14="http://schemas.microsoft.com/office/word/2010/wordml" w:rsidR="00000000" w:rsidRDefault="00213187" w14:paraId="10978194" wp14:textId="77777777">
      <w:pPr>
        <w:pStyle w:val="content"/>
        <w:ind w:left="720"/>
      </w:pPr>
      <w:hyperlink w:history="1" r:id="rId61">
        <w:r>
          <w:rPr>
            <w:rStyle w:val="Hyperlink"/>
          </w:rPr>
          <w:t xml:space="preserve">Available online at this link </w:t>
        </w:r>
      </w:hyperlink>
    </w:p>
    <w:p xmlns:wp14="http://schemas.microsoft.com/office/word/2010/wordml" w:rsidR="00000000" w:rsidRDefault="00213187" w14:paraId="10B20ABB" wp14:textId="77777777">
      <w:pPr>
        <w:pStyle w:val="content"/>
        <w:ind w:left="720"/>
      </w:pPr>
      <w:hyperlink w:history="1" r:id="rId62">
        <w:r>
          <w:rPr>
            <w:rStyle w:val="Hyperlink"/>
          </w:rPr>
          <w:t xml:space="preserve">Available online at this link </w:t>
        </w:r>
      </w:hyperlink>
    </w:p>
    <w:p xmlns:wp14="http://schemas.microsoft.com/office/word/2010/wordml" w:rsidR="00000000" w:rsidRDefault="00213187" w14:paraId="5ABD76FD" wp14:textId="77777777">
      <w:pPr>
        <w:pStyle w:val="content"/>
        <w:ind w:left="720"/>
      </w:pPr>
      <w:hyperlink w:history="1" r:id="rId63">
        <w:r>
          <w:rPr>
            <w:rStyle w:val="Hyperlink"/>
          </w:rPr>
          <w:t xml:space="preserve">Available online at this link </w:t>
        </w:r>
      </w:hyperlink>
    </w:p>
    <w:p xmlns:wp14="http://schemas.microsoft.com/office/word/2010/wordml" w:rsidR="00000000" w:rsidRDefault="00213187" w14:paraId="46E3DB94" wp14:textId="77777777">
      <w:pPr>
        <w:pStyle w:val="NormalWeb"/>
        <w:ind w:left="720"/>
      </w:pPr>
      <w:r>
        <w:t xml:space="preserve">  </w:t>
      </w:r>
    </w:p>
    <w:p xmlns:wp14="http://schemas.microsoft.com/office/word/2010/wordml" w:rsidR="00000000" w:rsidRDefault="00213187" w14:paraId="61FF2C89" wp14:textId="77777777">
      <w:pPr>
        <w:numPr>
          <w:ilvl w:val="0"/>
          <w:numId w:val="2"/>
        </w:numPr>
        <w:spacing w:before="100" w:beforeAutospacing="1" w:after="100" w:afterAutospacing="1"/>
        <w:rPr>
          <w:rFonts w:ascii="Helvetica" w:hAnsi="Helvetica" w:eastAsia="Times New Roman"/>
          <w:sz w:val="22"/>
          <w:szCs w:val="22"/>
        </w:rPr>
      </w:pPr>
      <w:bookmarkStart w:name="Research799671" w:id="35"/>
      <w:bookmarkEnd w:id="35"/>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related to SARS-CoV-2 infection.</w:t>
      </w:r>
      <w:r>
        <w:rPr>
          <w:rFonts w:ascii="Helvetica" w:hAnsi="Helvetica" w:eastAsia="Times New Roman"/>
          <w:sz w:val="22"/>
          <w:szCs w:val="22"/>
        </w:rPr>
        <w:br/>
      </w:r>
      <w:proofErr w:type="spellStart"/>
      <w:r>
        <w:rPr>
          <w:rFonts w:ascii="Helvetica" w:hAnsi="Helvetica" w:eastAsia="Times New Roman"/>
          <w:sz w:val="22"/>
          <w:szCs w:val="22"/>
        </w:rPr>
        <w:t>Bigaut</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K.évin</w:t>
      </w:r>
      <w:proofErr w:type="spellEnd"/>
      <w:r>
        <w:rPr>
          <w:rFonts w:ascii="Helvetica" w:hAnsi="Helvetica" w:eastAsia="Times New Roman"/>
          <w:sz w:val="22"/>
          <w:szCs w:val="22"/>
        </w:rPr>
        <w:t xml:space="preserve"> Neurology(R) </w:t>
      </w:r>
      <w:proofErr w:type="spellStart"/>
      <w:r>
        <w:rPr>
          <w:rFonts w:ascii="Helvetica" w:hAnsi="Helvetica" w:eastAsia="Times New Roman"/>
          <w:sz w:val="22"/>
          <w:szCs w:val="22"/>
        </w:rPr>
        <w:t>neuroimmunology</w:t>
      </w:r>
      <w:proofErr w:type="spellEnd"/>
      <w:r>
        <w:rPr>
          <w:rFonts w:ascii="Helvetica" w:hAnsi="Helvetica" w:eastAsia="Times New Roman"/>
          <w:sz w:val="22"/>
          <w:szCs w:val="22"/>
        </w:rPr>
        <w:t xml:space="preserve"> &amp; </w:t>
      </w:r>
      <w:proofErr w:type="spellStart"/>
      <w:r>
        <w:rPr>
          <w:rFonts w:ascii="Helvetica" w:hAnsi="Helvetica" w:eastAsia="Times New Roman"/>
          <w:sz w:val="22"/>
          <w:szCs w:val="22"/>
        </w:rPr>
        <w:t>neuroinflammation</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;7</w:t>
      </w:r>
      <w:proofErr w:type="gramEnd"/>
      <w:r>
        <w:rPr>
          <w:rFonts w:ascii="Helvetica" w:hAnsi="Helvetica" w:eastAsia="Times New Roman"/>
          <w:sz w:val="22"/>
          <w:szCs w:val="22"/>
        </w:rPr>
        <w:t xml:space="preserve">(5):No page numbers. </w:t>
      </w:r>
    </w:p>
    <w:p xmlns:wp14="http://schemas.microsoft.com/office/word/2010/wordml" w:rsidR="00000000" w:rsidRDefault="00213187" w14:paraId="7CE6E6EA" wp14:textId="77777777">
      <w:pPr>
        <w:pStyle w:val="content"/>
        <w:ind w:left="720"/>
      </w:pPr>
      <w:hyperlink w:history="1" r:id="rId64">
        <w:r>
          <w:rPr>
            <w:rStyle w:val="Hyperlink"/>
          </w:rPr>
          <w:t xml:space="preserve">Available online at this link </w:t>
        </w:r>
      </w:hyperlink>
    </w:p>
    <w:p xmlns:wp14="http://schemas.microsoft.com/office/word/2010/wordml" w:rsidR="00000000" w:rsidRDefault="00213187" w14:paraId="4875B856" wp14:textId="77777777">
      <w:pPr>
        <w:pStyle w:val="content"/>
        <w:ind w:left="720"/>
      </w:pPr>
      <w:hyperlink w:history="1" r:id="rId65">
        <w:r>
          <w:rPr>
            <w:rStyle w:val="Hyperlink"/>
          </w:rPr>
          <w:t>Availabl</w:t>
        </w:r>
        <w:r>
          <w:rPr>
            <w:rStyle w:val="Hyperlink"/>
          </w:rPr>
          <w:t xml:space="preserve">e online at this link </w:t>
        </w:r>
      </w:hyperlink>
    </w:p>
    <w:p xmlns:wp14="http://schemas.microsoft.com/office/word/2010/wordml" w:rsidR="00000000" w:rsidRDefault="00213187" w14:paraId="1B3A62C5" wp14:textId="77777777">
      <w:pPr>
        <w:pStyle w:val="content"/>
        <w:ind w:left="720"/>
      </w:pPr>
      <w:hyperlink w:history="1" r:id="rId66">
        <w:r>
          <w:rPr>
            <w:rStyle w:val="Hyperlink"/>
          </w:rPr>
          <w:t xml:space="preserve">Available online at this link </w:t>
        </w:r>
      </w:hyperlink>
    </w:p>
    <w:p xmlns:wp14="http://schemas.microsoft.com/office/word/2010/wordml" w:rsidR="00000000" w:rsidRDefault="00213187" w14:paraId="37E06496" wp14:textId="77777777">
      <w:pPr>
        <w:pStyle w:val="NormalWeb"/>
        <w:ind w:left="720"/>
      </w:pPr>
      <w:r>
        <w:t xml:space="preserve">  </w:t>
      </w:r>
    </w:p>
    <w:p xmlns:wp14="http://schemas.microsoft.com/office/word/2010/wordml" w:rsidR="00000000" w:rsidRDefault="00213187" w14:paraId="1C5806B9" wp14:textId="77777777">
      <w:pPr>
        <w:numPr>
          <w:ilvl w:val="0"/>
          <w:numId w:val="2"/>
        </w:numPr>
        <w:spacing w:before="100" w:beforeAutospacing="1" w:after="100" w:afterAutospacing="1"/>
        <w:rPr>
          <w:rFonts w:ascii="Helvetica" w:hAnsi="Helvetica" w:eastAsia="Times New Roman"/>
          <w:sz w:val="22"/>
          <w:szCs w:val="22"/>
        </w:rPr>
      </w:pPr>
      <w:bookmarkStart w:name="Research799656" w:id="36"/>
      <w:bookmarkEnd w:id="36"/>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with Facial </w:t>
      </w:r>
      <w:proofErr w:type="spellStart"/>
      <w:r>
        <w:rPr>
          <w:rStyle w:val="Strong"/>
          <w:rFonts w:ascii="Helvetica" w:hAnsi="Helvetica" w:eastAsia="Times New Roman"/>
          <w:sz w:val="22"/>
          <w:szCs w:val="22"/>
        </w:rPr>
        <w:t>Diplegia</w:t>
      </w:r>
      <w:proofErr w:type="spellEnd"/>
      <w:r>
        <w:rPr>
          <w:rStyle w:val="Strong"/>
          <w:rFonts w:ascii="Helvetica" w:hAnsi="Helvetica" w:eastAsia="Times New Roman"/>
          <w:sz w:val="22"/>
          <w:szCs w:val="22"/>
        </w:rPr>
        <w:t xml:space="preserve"> Related to SARS-CoV-2 Infection.</w:t>
      </w:r>
      <w:r>
        <w:rPr>
          <w:rFonts w:ascii="Helvetica" w:hAnsi="Helvetica" w:eastAsia="Times New Roman"/>
          <w:sz w:val="22"/>
          <w:szCs w:val="22"/>
        </w:rPr>
        <w:br/>
      </w:r>
      <w:r>
        <w:rPr>
          <w:rFonts w:ascii="Helvetica" w:hAnsi="Helvetica" w:eastAsia="Times New Roman"/>
          <w:sz w:val="22"/>
          <w:szCs w:val="22"/>
        </w:rPr>
        <w:t>Ch</w:t>
      </w:r>
      <w:r>
        <w:rPr>
          <w:rFonts w:ascii="Helvetica" w:hAnsi="Helvetica" w:eastAsia="Times New Roman"/>
          <w:sz w:val="22"/>
          <w:szCs w:val="22"/>
        </w:rPr>
        <w:t xml:space="preserve">an Jason L. The Canadian journal of neurological sciences. Le journal </w:t>
      </w:r>
      <w:proofErr w:type="spellStart"/>
      <w:r>
        <w:rPr>
          <w:rFonts w:ascii="Helvetica" w:hAnsi="Helvetica" w:eastAsia="Times New Roman"/>
          <w:sz w:val="22"/>
          <w:szCs w:val="22"/>
        </w:rPr>
        <w:t>canadien</w:t>
      </w:r>
      <w:proofErr w:type="spellEnd"/>
      <w:r>
        <w:rPr>
          <w:rFonts w:ascii="Helvetica" w:hAnsi="Helvetica" w:eastAsia="Times New Roman"/>
          <w:sz w:val="22"/>
          <w:szCs w:val="22"/>
        </w:rPr>
        <w:t xml:space="preserve"> des sciences </w:t>
      </w:r>
      <w:proofErr w:type="spellStart"/>
      <w:r>
        <w:rPr>
          <w:rFonts w:ascii="Helvetica" w:hAnsi="Helvetica" w:eastAsia="Times New Roman"/>
          <w:sz w:val="22"/>
          <w:szCs w:val="22"/>
        </w:rPr>
        <w:t>neurologiques</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;47</w:t>
      </w:r>
      <w:proofErr w:type="gramEnd"/>
      <w:r>
        <w:rPr>
          <w:rFonts w:ascii="Helvetica" w:hAnsi="Helvetica" w:eastAsia="Times New Roman"/>
          <w:sz w:val="22"/>
          <w:szCs w:val="22"/>
        </w:rPr>
        <w:t xml:space="preserve">(6):852-854. </w:t>
      </w:r>
    </w:p>
    <w:p xmlns:wp14="http://schemas.microsoft.com/office/word/2010/wordml" w:rsidR="00000000" w:rsidRDefault="00213187" w14:paraId="1589DA11" wp14:textId="77777777">
      <w:pPr>
        <w:pStyle w:val="content"/>
        <w:ind w:left="720"/>
      </w:pPr>
      <w:hyperlink w:history="1" r:id="rId67">
        <w:r>
          <w:rPr>
            <w:rStyle w:val="Hyperlink"/>
          </w:rPr>
          <w:t xml:space="preserve">Available </w:t>
        </w:r>
        <w:r>
          <w:rPr>
            <w:rStyle w:val="Hyperlink"/>
          </w:rPr>
          <w:t xml:space="preserve">online at this link </w:t>
        </w:r>
      </w:hyperlink>
    </w:p>
    <w:p xmlns:wp14="http://schemas.microsoft.com/office/word/2010/wordml" w:rsidR="00000000" w:rsidRDefault="00213187" w14:paraId="399BE980" wp14:textId="77777777">
      <w:pPr>
        <w:pStyle w:val="NormalWeb"/>
        <w:ind w:left="720"/>
      </w:pPr>
      <w:r>
        <w:t xml:space="preserve">  </w:t>
      </w:r>
    </w:p>
    <w:p xmlns:wp14="http://schemas.microsoft.com/office/word/2010/wordml" w:rsidR="00000000" w:rsidRDefault="00213187" w14:paraId="6D9B0FAE" wp14:textId="77777777">
      <w:pPr>
        <w:numPr>
          <w:ilvl w:val="0"/>
          <w:numId w:val="2"/>
        </w:numPr>
        <w:spacing w:before="100" w:beforeAutospacing="1" w:after="100" w:afterAutospacing="1"/>
        <w:rPr>
          <w:rFonts w:ascii="Helvetica" w:hAnsi="Helvetica" w:eastAsia="Times New Roman"/>
          <w:sz w:val="22"/>
          <w:szCs w:val="22"/>
        </w:rPr>
      </w:pPr>
      <w:bookmarkStart w:name="Research799670" w:id="37"/>
      <w:bookmarkEnd w:id="37"/>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The first documented COVID-19-triggered autoimmune neurologic disease: More to come with myositis in the offing.</w:t>
      </w:r>
      <w:r>
        <w:rPr>
          <w:rFonts w:ascii="Helvetica" w:hAnsi="Helvetica" w:eastAsia="Times New Roman"/>
          <w:sz w:val="22"/>
          <w:szCs w:val="22"/>
        </w:rPr>
        <w:br/>
      </w:r>
      <w:proofErr w:type="spellStart"/>
      <w:r>
        <w:rPr>
          <w:rFonts w:ascii="Helvetica" w:hAnsi="Helvetica" w:eastAsia="Times New Roman"/>
          <w:sz w:val="22"/>
          <w:szCs w:val="22"/>
        </w:rPr>
        <w:lastRenderedPageBreak/>
        <w:t>Dalakas</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Marinos</w:t>
      </w:r>
      <w:proofErr w:type="spellEnd"/>
      <w:r>
        <w:rPr>
          <w:rFonts w:ascii="Helvetica" w:hAnsi="Helvetica" w:eastAsia="Times New Roman"/>
          <w:sz w:val="22"/>
          <w:szCs w:val="22"/>
        </w:rPr>
        <w:t xml:space="preserve"> C. Neurology(R) </w:t>
      </w:r>
      <w:proofErr w:type="spellStart"/>
      <w:r>
        <w:rPr>
          <w:rFonts w:ascii="Helvetica" w:hAnsi="Helvetica" w:eastAsia="Times New Roman"/>
          <w:sz w:val="22"/>
          <w:szCs w:val="22"/>
        </w:rPr>
        <w:t>neuroimmunology</w:t>
      </w:r>
      <w:proofErr w:type="spellEnd"/>
      <w:r>
        <w:rPr>
          <w:rFonts w:ascii="Helvetica" w:hAnsi="Helvetica" w:eastAsia="Times New Roman"/>
          <w:sz w:val="22"/>
          <w:szCs w:val="22"/>
        </w:rPr>
        <w:t xml:space="preserve"> &amp; </w:t>
      </w:r>
      <w:proofErr w:type="spellStart"/>
      <w:r>
        <w:rPr>
          <w:rFonts w:ascii="Helvetica" w:hAnsi="Helvetica" w:eastAsia="Times New Roman"/>
          <w:sz w:val="22"/>
          <w:szCs w:val="22"/>
        </w:rPr>
        <w:t>neuroinflammation</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;7</w:t>
      </w:r>
      <w:proofErr w:type="gramEnd"/>
      <w:r>
        <w:rPr>
          <w:rFonts w:ascii="Helvetica" w:hAnsi="Helvetica" w:eastAsia="Times New Roman"/>
          <w:sz w:val="22"/>
          <w:szCs w:val="22"/>
        </w:rPr>
        <w:t>(5):No page numbers.</w:t>
      </w:r>
      <w:r>
        <w:rPr>
          <w:rFonts w:ascii="Helvetica" w:hAnsi="Helvetica" w:eastAsia="Times New Roman"/>
          <w:sz w:val="22"/>
          <w:szCs w:val="22"/>
        </w:rPr>
        <w:t xml:space="preserve"> </w:t>
      </w:r>
    </w:p>
    <w:p xmlns:wp14="http://schemas.microsoft.com/office/word/2010/wordml" w:rsidR="00000000" w:rsidRDefault="00213187" w14:paraId="0A209CE7" wp14:textId="77777777">
      <w:pPr>
        <w:pStyle w:val="NormalWeb"/>
        <w:ind w:left="720"/>
      </w:pPr>
      <w:proofErr w:type="spellStart"/>
      <w:r>
        <w:t>OBJECTIVETo</w:t>
      </w:r>
      <w:proofErr w:type="spellEnd"/>
      <w:r>
        <w:t xml:space="preserve"> present the COVID-19-associated GBS, the prototypic viral-triggered autoimmune disease, in the context of other emerging COVID-19-triggered </w:t>
      </w:r>
      <w:proofErr w:type="spellStart"/>
      <w:r>
        <w:t>autoimmunities</w:t>
      </w:r>
      <w:proofErr w:type="spellEnd"/>
      <w:r>
        <w:t xml:space="preserve">, and discuss potential concerns with ongoing </w:t>
      </w:r>
      <w:proofErr w:type="spellStart"/>
      <w:r>
        <w:t>neuroimmunotherapies.METHODSEleven</w:t>
      </w:r>
      <w:proofErr w:type="spellEnd"/>
      <w:r>
        <w:t xml:space="preserve"> GBS cas</w:t>
      </w:r>
      <w:r>
        <w:t>es in four key COVID-19 hotspots are discussed regarding presenting symptoms, response to therapies and cross-reactivity of COVID spike proteins with nerve glycolipids. Emerging cases of COVID-19-triggered autoimmune necrotizing myositis (NAM) and encephal</w:t>
      </w:r>
      <w:r>
        <w:t xml:space="preserve">opathies are also reviewed in the context of viral invasion, autoimmunity and ongoing </w:t>
      </w:r>
      <w:proofErr w:type="spellStart"/>
      <w:r>
        <w:t>immunotherapies.RESULTSCollective</w:t>
      </w:r>
      <w:proofErr w:type="spellEnd"/>
      <w:r>
        <w:t xml:space="preserve"> data indicate that in this pandemic any patient presenting with an acute paralytic disease-like GBS, encephalomyelitis or myositis-even </w:t>
      </w:r>
      <w:r>
        <w:t xml:space="preserve">without systemic symptoms, may represent the first manifestation of COVID-19. Anosmia, </w:t>
      </w:r>
      <w:proofErr w:type="spellStart"/>
      <w:r>
        <w:t>ageusia</w:t>
      </w:r>
      <w:proofErr w:type="spellEnd"/>
      <w:r>
        <w:t xml:space="preserve">, other cranial neuropathies and </w:t>
      </w:r>
      <w:proofErr w:type="spellStart"/>
      <w:r>
        <w:t>lymphocytopenia</w:t>
      </w:r>
      <w:proofErr w:type="spellEnd"/>
      <w:r>
        <w:t xml:space="preserve"> are red flags enhancing early diagnostic suspicion. In Miller-Fisher Syndrome, ganglioside antibodies against GD1</w:t>
      </w:r>
      <w:r>
        <w:t>b, instead of QG1b, were found; because the COVID-19 spike protein also binds to sialic acid-containing glycoproteins for cell-entry and anti-GD1b antibodies typically cause ataxic neuropathy, cross-reactivity between COVID-19-bearing gangliosides and peri</w:t>
      </w:r>
      <w:r>
        <w:t xml:space="preserve">pheral nerve glycolipids was addressed. Elevated </w:t>
      </w:r>
      <w:proofErr w:type="spellStart"/>
      <w:r>
        <w:t>Creatine</w:t>
      </w:r>
      <w:proofErr w:type="spellEnd"/>
      <w:r>
        <w:t xml:space="preserve"> Kinase (&gt;10,000) is reported in 10% of COVID-19-infected patients; two such patients presented with painful muscle weakness responding to </w:t>
      </w:r>
      <w:proofErr w:type="spellStart"/>
      <w:r>
        <w:t>IVIg</w:t>
      </w:r>
      <w:proofErr w:type="spellEnd"/>
      <w:r>
        <w:t xml:space="preserve"> indicating that COVID-19-triggered NAM is an overlooked</w:t>
      </w:r>
      <w:r>
        <w:t xml:space="preserve"> entity. Cases of acute necrotizing brainstem encephalitis, cranial neuropathies with leptomeningeal </w:t>
      </w:r>
      <w:proofErr w:type="gramStart"/>
      <w:r>
        <w:t>enhancement,</w:t>
      </w:r>
      <w:proofErr w:type="gramEnd"/>
      <w:r>
        <w:t xml:space="preserve"> and </w:t>
      </w:r>
      <w:proofErr w:type="spellStart"/>
      <w:r>
        <w:t>tumefactive</w:t>
      </w:r>
      <w:proofErr w:type="spellEnd"/>
      <w:r>
        <w:t xml:space="preserve"> </w:t>
      </w:r>
      <w:proofErr w:type="spellStart"/>
      <w:r>
        <w:t>postgadolinium</w:t>
      </w:r>
      <w:proofErr w:type="spellEnd"/>
      <w:r>
        <w:t xml:space="preserve">-enhanced demyelinating lesions are now emerging with the need to explore </w:t>
      </w:r>
      <w:proofErr w:type="spellStart"/>
      <w:r>
        <w:t>neuroinvasion</w:t>
      </w:r>
      <w:proofErr w:type="spellEnd"/>
      <w:r>
        <w:t xml:space="preserve"> and autoimmunity. Concer</w:t>
      </w:r>
      <w:r>
        <w:t xml:space="preserve">ns for modifications-if any-of chronic immunotherapies with steroids, mycophenolate, azathioprine, </w:t>
      </w:r>
      <w:proofErr w:type="spellStart"/>
      <w:r>
        <w:t>IVIg</w:t>
      </w:r>
      <w:proofErr w:type="spellEnd"/>
      <w:r>
        <w:t xml:space="preserve">, and anti-B-cell agents were addressed; the role of complement in innate immunity to viral responses and anti-complement therapeutics (i.e. </w:t>
      </w:r>
      <w:proofErr w:type="spellStart"/>
      <w:r>
        <w:t>eculizumab</w:t>
      </w:r>
      <w:proofErr w:type="spellEnd"/>
      <w:r>
        <w:t xml:space="preserve">) </w:t>
      </w:r>
      <w:r>
        <w:t xml:space="preserve">were </w:t>
      </w:r>
      <w:proofErr w:type="spellStart"/>
      <w:r>
        <w:t>reviewed.CONCLUSIONSEmerging</w:t>
      </w:r>
      <w:proofErr w:type="spellEnd"/>
      <w:r>
        <w:t xml:space="preserve"> data indicate that COVID-19 can trigger not only GBS but other autoimmune neurological diseases necessitating vigilance for early diagnosis and therapy initiation. Although COVID-19 infection, like most other viruses, can </w:t>
      </w:r>
      <w:r>
        <w:t>potentially worsen patients with pre-existing autoimmunity, there is no evidence that patients with autoimmune neurological diseases stable on common immunotherapies are facing increased risks of infection.</w:t>
      </w:r>
    </w:p>
    <w:p xmlns:wp14="http://schemas.microsoft.com/office/word/2010/wordml" w:rsidR="00000000" w:rsidRDefault="00213187" w14:paraId="5D0A7AFD" wp14:textId="77777777">
      <w:pPr>
        <w:pStyle w:val="content"/>
        <w:ind w:left="720"/>
      </w:pPr>
      <w:hyperlink w:history="1" r:id="rId68">
        <w:r>
          <w:rPr>
            <w:rStyle w:val="Hyperlink"/>
          </w:rPr>
          <w:t xml:space="preserve">Available online at this link </w:t>
        </w:r>
      </w:hyperlink>
    </w:p>
    <w:p xmlns:wp14="http://schemas.microsoft.com/office/word/2010/wordml" w:rsidR="00000000" w:rsidRDefault="00213187" w14:paraId="7787F4DF" wp14:textId="77777777">
      <w:pPr>
        <w:pStyle w:val="content"/>
        <w:ind w:left="720"/>
      </w:pPr>
      <w:hyperlink w:history="1" r:id="rId69">
        <w:r>
          <w:rPr>
            <w:rStyle w:val="Hyperlink"/>
          </w:rPr>
          <w:t xml:space="preserve">Available online at this link </w:t>
        </w:r>
      </w:hyperlink>
    </w:p>
    <w:p xmlns:wp14="http://schemas.microsoft.com/office/word/2010/wordml" w:rsidR="00000000" w:rsidRDefault="00213187" w14:paraId="4BD1CF8D" wp14:textId="77777777">
      <w:pPr>
        <w:pStyle w:val="content"/>
        <w:ind w:left="720"/>
      </w:pPr>
      <w:hyperlink w:history="1" r:id="rId70">
        <w:r>
          <w:rPr>
            <w:rStyle w:val="Hyperlink"/>
          </w:rPr>
          <w:t xml:space="preserve">Available online at this link </w:t>
        </w:r>
      </w:hyperlink>
    </w:p>
    <w:p xmlns:wp14="http://schemas.microsoft.com/office/word/2010/wordml" w:rsidR="00000000" w:rsidRDefault="00213187" w14:paraId="6F2A2D93" wp14:textId="77777777">
      <w:pPr>
        <w:pStyle w:val="NormalWeb"/>
        <w:ind w:left="720"/>
      </w:pPr>
      <w:r>
        <w:t xml:space="preserve">  </w:t>
      </w:r>
    </w:p>
    <w:p xmlns:wp14="http://schemas.microsoft.com/office/word/2010/wordml" w:rsidR="00000000" w:rsidRDefault="00213187" w14:paraId="0D3D1175" wp14:textId="77777777">
      <w:pPr>
        <w:numPr>
          <w:ilvl w:val="0"/>
          <w:numId w:val="2"/>
        </w:numPr>
        <w:spacing w:before="100" w:beforeAutospacing="1" w:after="100" w:afterAutospacing="1"/>
        <w:rPr>
          <w:rFonts w:ascii="Helvetica" w:hAnsi="Helvetica" w:eastAsia="Times New Roman"/>
          <w:sz w:val="22"/>
          <w:szCs w:val="22"/>
        </w:rPr>
      </w:pPr>
      <w:bookmarkStart w:name="Research799662" w:id="38"/>
      <w:bookmarkEnd w:id="38"/>
      <w:proofErr w:type="spellStart"/>
      <w:r>
        <w:rPr>
          <w:rStyle w:val="Strong"/>
          <w:rFonts w:ascii="Helvetica" w:hAnsi="Helvetica" w:eastAsia="Times New Roman"/>
          <w:sz w:val="22"/>
          <w:szCs w:val="22"/>
        </w:rPr>
        <w:t>Guillain-Barré-Strohl</w:t>
      </w:r>
      <w:proofErr w:type="spellEnd"/>
      <w:r>
        <w:rPr>
          <w:rStyle w:val="Strong"/>
          <w:rFonts w:ascii="Helvetica" w:hAnsi="Helvetica" w:eastAsia="Times New Roman"/>
          <w:sz w:val="22"/>
          <w:szCs w:val="22"/>
        </w:rPr>
        <w:t xml:space="preserve"> syndrome and COVID-19: Case report and literature review.</w:t>
      </w:r>
      <w:r>
        <w:rPr>
          <w:rFonts w:ascii="Helvetica" w:hAnsi="Helvetica" w:eastAsia="Times New Roman"/>
          <w:sz w:val="22"/>
          <w:szCs w:val="22"/>
        </w:rPr>
        <w:br/>
      </w:r>
      <w:proofErr w:type="spellStart"/>
      <w:r>
        <w:rPr>
          <w:rFonts w:ascii="Helvetica" w:hAnsi="Helvetica" w:eastAsia="Times New Roman"/>
          <w:sz w:val="22"/>
          <w:szCs w:val="22"/>
        </w:rPr>
        <w:t>Diez</w:t>
      </w:r>
      <w:proofErr w:type="spellEnd"/>
      <w:r>
        <w:rPr>
          <w:rFonts w:ascii="Helvetica" w:hAnsi="Helvetica" w:eastAsia="Times New Roman"/>
          <w:sz w:val="22"/>
          <w:szCs w:val="22"/>
        </w:rPr>
        <w:t>-Porras Laura Neuromuscu</w:t>
      </w:r>
      <w:r>
        <w:rPr>
          <w:rFonts w:ascii="Helvetica" w:hAnsi="Helvetica" w:eastAsia="Times New Roman"/>
          <w:sz w:val="22"/>
          <w:szCs w:val="22"/>
        </w:rPr>
        <w:t xml:space="preserve">lar </w:t>
      </w:r>
      <w:proofErr w:type="gramStart"/>
      <w:r>
        <w:rPr>
          <w:rFonts w:ascii="Helvetica" w:hAnsi="Helvetica" w:eastAsia="Times New Roman"/>
          <w:sz w:val="22"/>
          <w:szCs w:val="22"/>
        </w:rPr>
        <w:t>disorders :</w:t>
      </w:r>
      <w:proofErr w:type="gramEnd"/>
      <w:r>
        <w:rPr>
          <w:rFonts w:ascii="Helvetica" w:hAnsi="Helvetica" w:eastAsia="Times New Roman"/>
          <w:sz w:val="22"/>
          <w:szCs w:val="22"/>
        </w:rPr>
        <w:t xml:space="preserve"> NMD 2020;30(10):859-861. </w:t>
      </w:r>
    </w:p>
    <w:p xmlns:wp14="http://schemas.microsoft.com/office/word/2010/wordml" w:rsidR="00000000" w:rsidRDefault="00213187" w14:paraId="3110982C" wp14:textId="77777777">
      <w:pPr>
        <w:pStyle w:val="NormalWeb"/>
        <w:ind w:left="720"/>
      </w:pPr>
      <w:r>
        <w:t>In recent months, the new beta-coronavirus has caused a pandemic with symptoms affecting mainly the respiratory system. It is established that the virus may play a neurotropic role and in recent months several case</w:t>
      </w:r>
      <w:r>
        <w:t xml:space="preserve">s of </w:t>
      </w:r>
      <w:proofErr w:type="spellStart"/>
      <w:r>
        <w:t>Guillain-Barré-Strohl</w:t>
      </w:r>
      <w:proofErr w:type="spellEnd"/>
      <w:r>
        <w:t xml:space="preserve"> syndrome (GBS) have been reported in patients infected with COVID-19. We report the case of a 54-year-old patient with acute demyelinating polyneuropathy during infection by SARS-CoV-2 who progressed clinically to require assiste</w:t>
      </w:r>
      <w:r>
        <w:t xml:space="preserve">d ventilation. After several weeks of specific symptomatic treatment, the patient had a </w:t>
      </w:r>
      <w:proofErr w:type="spellStart"/>
      <w:r>
        <w:t>favorable</w:t>
      </w:r>
      <w:proofErr w:type="spellEnd"/>
      <w:r>
        <w:t xml:space="preserve"> outcome. In conclusion, despite being a rare complication, we think it is important to consider the possibility of diffuse involvement of the peripheral nervo</w:t>
      </w:r>
      <w:r>
        <w:t>us system in patients with COVID-19 to adjust clinical monitoring and treatment in these cases.</w:t>
      </w:r>
    </w:p>
    <w:p xmlns:wp14="http://schemas.microsoft.com/office/word/2010/wordml" w:rsidR="00000000" w:rsidRDefault="00213187" w14:paraId="43C5A411" wp14:textId="77777777">
      <w:pPr>
        <w:pStyle w:val="content"/>
        <w:ind w:left="720"/>
      </w:pPr>
      <w:hyperlink w:history="1" r:id="rId71">
        <w:r>
          <w:rPr>
            <w:rStyle w:val="Hyperlink"/>
          </w:rPr>
          <w:t xml:space="preserve">Available online at this link </w:t>
        </w:r>
      </w:hyperlink>
    </w:p>
    <w:p xmlns:wp14="http://schemas.microsoft.com/office/word/2010/wordml" w:rsidR="00000000" w:rsidRDefault="00213187" w14:paraId="55F76901" wp14:textId="77777777">
      <w:pPr>
        <w:pStyle w:val="content"/>
        <w:ind w:left="720"/>
      </w:pPr>
      <w:hyperlink w:history="1" r:id="rId72">
        <w:r>
          <w:rPr>
            <w:rStyle w:val="Hyperlink"/>
          </w:rPr>
          <w:t xml:space="preserve">Available online at this link </w:t>
        </w:r>
      </w:hyperlink>
    </w:p>
    <w:p xmlns:wp14="http://schemas.microsoft.com/office/word/2010/wordml" w:rsidR="00000000" w:rsidRDefault="00213187" w14:paraId="4C95A708" wp14:textId="77777777">
      <w:pPr>
        <w:pStyle w:val="NormalWeb"/>
        <w:ind w:left="720"/>
      </w:pPr>
      <w:r>
        <w:t xml:space="preserve">  </w:t>
      </w:r>
    </w:p>
    <w:p xmlns:wp14="http://schemas.microsoft.com/office/word/2010/wordml" w:rsidR="00000000" w:rsidRDefault="00213187" w14:paraId="6C585098" wp14:textId="77777777">
      <w:pPr>
        <w:numPr>
          <w:ilvl w:val="0"/>
          <w:numId w:val="2"/>
        </w:numPr>
        <w:spacing w:before="100" w:beforeAutospacing="1" w:after="100" w:afterAutospacing="1"/>
        <w:rPr>
          <w:rFonts w:ascii="Helvetica" w:hAnsi="Helvetica" w:eastAsia="Times New Roman"/>
          <w:sz w:val="22"/>
          <w:szCs w:val="22"/>
        </w:rPr>
      </w:pPr>
      <w:bookmarkStart w:name="Research799652" w:id="39"/>
      <w:bookmarkEnd w:id="39"/>
      <w:r>
        <w:rPr>
          <w:rStyle w:val="Strong"/>
          <w:rFonts w:ascii="Helvetica" w:hAnsi="Helvetica" w:eastAsia="Times New Roman"/>
          <w:sz w:val="22"/>
          <w:szCs w:val="22"/>
        </w:rPr>
        <w:t xml:space="preserve">HLA and immunological features of SARS-CoV-2-induced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w:t>
      </w:r>
      <w:r>
        <w:rPr>
          <w:rFonts w:ascii="Helvetica" w:hAnsi="Helvetica" w:eastAsia="Times New Roman"/>
          <w:sz w:val="22"/>
          <w:szCs w:val="22"/>
        </w:rPr>
        <w:br/>
      </w:r>
      <w:r>
        <w:rPr>
          <w:rFonts w:ascii="Helvetica" w:hAnsi="Helvetica" w:eastAsia="Times New Roman"/>
          <w:sz w:val="22"/>
          <w:szCs w:val="22"/>
        </w:rPr>
        <w:t xml:space="preserve">Gigli </w:t>
      </w:r>
      <w:proofErr w:type="spellStart"/>
      <w:r>
        <w:rPr>
          <w:rFonts w:ascii="Helvetica" w:hAnsi="Helvetica" w:eastAsia="Times New Roman"/>
          <w:sz w:val="22"/>
          <w:szCs w:val="22"/>
        </w:rPr>
        <w:t>Gian</w:t>
      </w:r>
      <w:proofErr w:type="spellEnd"/>
      <w:r>
        <w:rPr>
          <w:rFonts w:ascii="Helvetica" w:hAnsi="Helvetica" w:eastAsia="Times New Roman"/>
          <w:sz w:val="22"/>
          <w:szCs w:val="22"/>
        </w:rPr>
        <w:t xml:space="preserve"> Luigi </w:t>
      </w:r>
      <w:r>
        <w:rPr>
          <w:rFonts w:ascii="Helvetica" w:hAnsi="Helvetica" w:eastAsia="Times New Roman"/>
          <w:sz w:val="22"/>
          <w:szCs w:val="22"/>
        </w:rPr>
        <w:t xml:space="preserve">Neurological </w:t>
      </w:r>
      <w:proofErr w:type="gramStart"/>
      <w:r>
        <w:rPr>
          <w:rFonts w:ascii="Helvetica" w:hAnsi="Helvetica" w:eastAsia="Times New Roman"/>
          <w:sz w:val="22"/>
          <w:szCs w:val="22"/>
        </w:rPr>
        <w:t>sciences :</w:t>
      </w:r>
      <w:proofErr w:type="gramEnd"/>
      <w:r>
        <w:rPr>
          <w:rFonts w:ascii="Helvetica" w:hAnsi="Helvetica" w:eastAsia="Times New Roman"/>
          <w:sz w:val="22"/>
          <w:szCs w:val="22"/>
        </w:rPr>
        <w:t xml:space="preserve"> official journal of the Italian Neurological Society and of the Italian Society of Clinical Neurophysiology 2020;41(12):3391-3394. </w:t>
      </w:r>
    </w:p>
    <w:p xmlns:wp14="http://schemas.microsoft.com/office/word/2010/wordml" w:rsidR="00000000" w:rsidRDefault="00213187" w14:paraId="3706F54B" wp14:textId="77777777">
      <w:pPr>
        <w:pStyle w:val="NormalWeb"/>
        <w:ind w:left="720"/>
      </w:pPr>
      <w:r>
        <w:t xml:space="preserve">We report the clinical and immunological features in a case of SARS-CoV-2-induced </w:t>
      </w:r>
      <w:proofErr w:type="spellStart"/>
      <w:r>
        <w:t>Guillain-Barré</w:t>
      </w:r>
      <w:proofErr w:type="spellEnd"/>
      <w:r>
        <w:t xml:space="preserve"> syn</w:t>
      </w:r>
      <w:r>
        <w:t xml:space="preserve">drome (Si-GBS), suggesting that (1) Si-GBS can develop even after </w:t>
      </w:r>
      <w:proofErr w:type="spellStart"/>
      <w:r>
        <w:t>paucisymptomatic</w:t>
      </w:r>
      <w:proofErr w:type="spellEnd"/>
      <w:r>
        <w:t xml:space="preserve"> COVID-19 infection; (2) a distinctive cytokine repertoire is associated with this autoimmune complication, with increased CSF concentration of IL-8, and moderately increased</w:t>
      </w:r>
      <w:r>
        <w:t xml:space="preserve"> serum levels of IL-6, IL-8, and TNF-α; (3) a particular genetic predisposition can be relevant, since the patient carried several HLA alleles known to be associated with GBS, including distinctive class I (HLA-A33) and class II alleles (DRB1*03:01 and DQB</w:t>
      </w:r>
      <w:r>
        <w:t>1*05:01). To the best of our knowledge, this is the first case of GBS in which SARS-CoV-2 antibodies were detected in the CSF, further strengthening the role of the virus as a trigger. In conclusion, our study suggests that SARS-CoV-2 antibodies need to be</w:t>
      </w:r>
      <w:r>
        <w:t xml:space="preserve"> searched in the serum and CSF in patients with GBS living in endemic areas, even in the absence of a clinically severe COVID-19 infection, and that IL-8 pathway can be relevant in Si-GBS pathogenesis. Further studies are needed to conclude on the relevanc</w:t>
      </w:r>
      <w:r>
        <w:t>e of the genetic findings, but it is likely that HLA plays a role in this setting as in other autoimmune neurological syndromes, including those triggered by infections.</w:t>
      </w:r>
    </w:p>
    <w:p xmlns:wp14="http://schemas.microsoft.com/office/word/2010/wordml" w:rsidR="00000000" w:rsidRDefault="00213187" w14:paraId="4ACF0C56" wp14:textId="77777777">
      <w:pPr>
        <w:pStyle w:val="content"/>
        <w:ind w:left="720"/>
      </w:pPr>
      <w:hyperlink w:history="1" r:id="rId73">
        <w:r>
          <w:rPr>
            <w:rStyle w:val="Hyperlink"/>
          </w:rPr>
          <w:t xml:space="preserve">Available online at this link </w:t>
        </w:r>
      </w:hyperlink>
    </w:p>
    <w:p xmlns:wp14="http://schemas.microsoft.com/office/word/2010/wordml" w:rsidR="00000000" w:rsidRDefault="00213187" w14:paraId="0E97F08E" wp14:textId="77777777">
      <w:pPr>
        <w:pStyle w:val="NormalWeb"/>
        <w:ind w:left="720"/>
      </w:pPr>
      <w:r>
        <w:t xml:space="preserve">  </w:t>
      </w:r>
    </w:p>
    <w:p xmlns:wp14="http://schemas.microsoft.com/office/word/2010/wordml" w:rsidR="00000000" w:rsidRDefault="00213187" w14:paraId="6E71D8B8" wp14:textId="77777777">
      <w:pPr>
        <w:numPr>
          <w:ilvl w:val="0"/>
          <w:numId w:val="2"/>
        </w:numPr>
        <w:spacing w:before="100" w:beforeAutospacing="1" w:after="100" w:afterAutospacing="1"/>
        <w:rPr>
          <w:rFonts w:ascii="Helvetica" w:hAnsi="Helvetica" w:eastAsia="Times New Roman"/>
          <w:sz w:val="22"/>
          <w:szCs w:val="22"/>
        </w:rPr>
      </w:pPr>
      <w:bookmarkStart w:name="Research799655" w:id="40"/>
      <w:bookmarkEnd w:id="40"/>
      <w:r>
        <w:rPr>
          <w:rStyle w:val="Strong"/>
          <w:rFonts w:ascii="Helvetica" w:hAnsi="Helvetica" w:eastAsia="Times New Roman"/>
          <w:sz w:val="22"/>
          <w:szCs w:val="22"/>
        </w:rPr>
        <w:t>Injury-prone: peripheral nerve injuries associated with prone positioning for COVID-19-related acute respiratory distress syndrome.</w:t>
      </w:r>
      <w:r>
        <w:rPr>
          <w:rFonts w:ascii="Helvetica" w:hAnsi="Helvetica" w:eastAsia="Times New Roman"/>
          <w:sz w:val="22"/>
          <w:szCs w:val="22"/>
        </w:rPr>
        <w:br/>
      </w:r>
      <w:r>
        <w:rPr>
          <w:rFonts w:ascii="Helvetica" w:hAnsi="Helvetica" w:eastAsia="Times New Roman"/>
          <w:sz w:val="22"/>
          <w:szCs w:val="22"/>
        </w:rPr>
        <w:t>Malik George R. British journal of anaesthesia 2020</w:t>
      </w:r>
      <w:proofErr w:type="gramStart"/>
      <w:r>
        <w:rPr>
          <w:rFonts w:ascii="Helvetica" w:hAnsi="Helvetica" w:eastAsia="Times New Roman"/>
          <w:sz w:val="22"/>
          <w:szCs w:val="22"/>
        </w:rPr>
        <w:t>;125</w:t>
      </w:r>
      <w:proofErr w:type="gramEnd"/>
      <w:r>
        <w:rPr>
          <w:rFonts w:ascii="Helvetica" w:hAnsi="Helvetica" w:eastAsia="Times New Roman"/>
          <w:sz w:val="22"/>
          <w:szCs w:val="22"/>
        </w:rPr>
        <w:t>(6</w:t>
      </w:r>
      <w:r>
        <w:rPr>
          <w:rFonts w:ascii="Helvetica" w:hAnsi="Helvetica" w:eastAsia="Times New Roman"/>
          <w:sz w:val="22"/>
          <w:szCs w:val="22"/>
        </w:rPr>
        <w:t xml:space="preserve">):e478. </w:t>
      </w:r>
    </w:p>
    <w:p xmlns:wp14="http://schemas.microsoft.com/office/word/2010/wordml" w:rsidR="00000000" w:rsidRDefault="00213187" w14:paraId="3FAA8F99" wp14:textId="77777777">
      <w:pPr>
        <w:pStyle w:val="content"/>
        <w:ind w:left="720"/>
      </w:pPr>
      <w:hyperlink w:history="1" r:id="rId74">
        <w:r>
          <w:rPr>
            <w:rStyle w:val="Hyperlink"/>
          </w:rPr>
          <w:t xml:space="preserve">Available online at this link </w:t>
        </w:r>
      </w:hyperlink>
    </w:p>
    <w:p xmlns:wp14="http://schemas.microsoft.com/office/word/2010/wordml" w:rsidR="00000000" w:rsidRDefault="00213187" w14:paraId="04CD2C4A" wp14:textId="77777777">
      <w:pPr>
        <w:pStyle w:val="content"/>
        <w:ind w:left="720"/>
      </w:pPr>
      <w:hyperlink w:history="1" r:id="rId75">
        <w:r>
          <w:rPr>
            <w:rStyle w:val="Hyperlink"/>
          </w:rPr>
          <w:t xml:space="preserve">Available online at this link </w:t>
        </w:r>
      </w:hyperlink>
    </w:p>
    <w:p xmlns:wp14="http://schemas.microsoft.com/office/word/2010/wordml" w:rsidR="00000000" w:rsidRDefault="00213187" w14:paraId="47BA3571" wp14:textId="77777777">
      <w:pPr>
        <w:pStyle w:val="NormalWeb"/>
        <w:ind w:left="720"/>
      </w:pPr>
      <w:r>
        <w:t xml:space="preserve">  </w:t>
      </w:r>
    </w:p>
    <w:p xmlns:wp14="http://schemas.microsoft.com/office/word/2010/wordml" w:rsidR="00000000" w:rsidRDefault="00213187" w14:paraId="616281BB" wp14:textId="77777777">
      <w:pPr>
        <w:numPr>
          <w:ilvl w:val="0"/>
          <w:numId w:val="2"/>
        </w:numPr>
        <w:spacing w:before="100" w:beforeAutospacing="1" w:after="100" w:afterAutospacing="1"/>
        <w:rPr>
          <w:rFonts w:ascii="Helvetica" w:hAnsi="Helvetica" w:eastAsia="Times New Roman"/>
          <w:sz w:val="22"/>
          <w:szCs w:val="22"/>
        </w:rPr>
      </w:pPr>
      <w:bookmarkStart w:name="Research799667" w:id="41"/>
      <w:bookmarkEnd w:id="41"/>
      <w:r>
        <w:rPr>
          <w:rStyle w:val="Strong"/>
          <w:rFonts w:ascii="Helvetica" w:hAnsi="Helvetica" w:eastAsia="Times New Roman"/>
          <w:sz w:val="22"/>
          <w:szCs w:val="22"/>
        </w:rPr>
        <w:t xml:space="preserve">Lessons from an ICU recovery clinic: two cases of meralgia </w:t>
      </w:r>
      <w:proofErr w:type="spellStart"/>
      <w:r>
        <w:rPr>
          <w:rStyle w:val="Strong"/>
          <w:rFonts w:ascii="Helvetica" w:hAnsi="Helvetica" w:eastAsia="Times New Roman"/>
          <w:sz w:val="22"/>
          <w:szCs w:val="22"/>
        </w:rPr>
        <w:t>paresthetica</w:t>
      </w:r>
      <w:proofErr w:type="spellEnd"/>
      <w:r>
        <w:rPr>
          <w:rStyle w:val="Strong"/>
          <w:rFonts w:ascii="Helvetica" w:hAnsi="Helvetica" w:eastAsia="Times New Roman"/>
          <w:sz w:val="22"/>
          <w:szCs w:val="22"/>
        </w:rPr>
        <w:t xml:space="preserve"> after prone positioning to treat COVID-19-associated ARDS and modification of unit practices.</w:t>
      </w:r>
      <w:r>
        <w:rPr>
          <w:rFonts w:ascii="Helvetica" w:hAnsi="Helvetica" w:eastAsia="Times New Roman"/>
          <w:sz w:val="22"/>
          <w:szCs w:val="22"/>
        </w:rPr>
        <w:br/>
      </w:r>
      <w:proofErr w:type="spellStart"/>
      <w:r>
        <w:rPr>
          <w:rFonts w:ascii="Helvetica" w:hAnsi="Helvetica" w:eastAsia="Times New Roman"/>
          <w:sz w:val="22"/>
          <w:szCs w:val="22"/>
        </w:rPr>
        <w:t>Bellinghausen</w:t>
      </w:r>
      <w:proofErr w:type="spellEnd"/>
      <w:r>
        <w:rPr>
          <w:rFonts w:ascii="Helvetica" w:hAnsi="Helvetica" w:eastAsia="Times New Roman"/>
          <w:sz w:val="22"/>
          <w:szCs w:val="22"/>
        </w:rPr>
        <w:t xml:space="preserve"> Amy L. Critical care</w:t>
      </w:r>
      <w:r>
        <w:rPr>
          <w:rFonts w:ascii="Helvetica" w:hAnsi="Helvetica" w:eastAsia="Times New Roman"/>
          <w:sz w:val="22"/>
          <w:szCs w:val="22"/>
        </w:rPr>
        <w:t xml:space="preserve"> (London, England) 2020</w:t>
      </w:r>
      <w:proofErr w:type="gramStart"/>
      <w:r>
        <w:rPr>
          <w:rFonts w:ascii="Helvetica" w:hAnsi="Helvetica" w:eastAsia="Times New Roman"/>
          <w:sz w:val="22"/>
          <w:szCs w:val="22"/>
        </w:rPr>
        <w:t>;24</w:t>
      </w:r>
      <w:proofErr w:type="gramEnd"/>
      <w:r>
        <w:rPr>
          <w:rFonts w:ascii="Helvetica" w:hAnsi="Helvetica" w:eastAsia="Times New Roman"/>
          <w:sz w:val="22"/>
          <w:szCs w:val="22"/>
        </w:rPr>
        <w:t xml:space="preserve">(1):580. </w:t>
      </w:r>
    </w:p>
    <w:p xmlns:wp14="http://schemas.microsoft.com/office/word/2010/wordml" w:rsidR="00000000" w:rsidRDefault="00213187" w14:paraId="7E0F88D6" wp14:textId="77777777">
      <w:pPr>
        <w:pStyle w:val="content"/>
        <w:ind w:left="720"/>
      </w:pPr>
      <w:hyperlink w:history="1" r:id="rId76">
        <w:r>
          <w:rPr>
            <w:rStyle w:val="Hyperlink"/>
          </w:rPr>
          <w:t xml:space="preserve">Available online at this link </w:t>
        </w:r>
      </w:hyperlink>
    </w:p>
    <w:p xmlns:wp14="http://schemas.microsoft.com/office/word/2010/wordml" w:rsidR="00000000" w:rsidRDefault="00213187" w14:paraId="4A52EE2C" wp14:textId="77777777">
      <w:pPr>
        <w:pStyle w:val="content"/>
        <w:ind w:left="720"/>
      </w:pPr>
      <w:hyperlink w:history="1" r:id="rId77">
        <w:r>
          <w:rPr>
            <w:rStyle w:val="Hyperlink"/>
          </w:rPr>
          <w:t xml:space="preserve">Available online at this link </w:t>
        </w:r>
      </w:hyperlink>
    </w:p>
    <w:p xmlns:wp14="http://schemas.microsoft.com/office/word/2010/wordml" w:rsidR="00000000" w:rsidRDefault="00213187" w14:paraId="00BECB59" wp14:textId="77777777">
      <w:pPr>
        <w:pStyle w:val="content"/>
        <w:ind w:left="720"/>
      </w:pPr>
      <w:hyperlink w:history="1" r:id="rId78">
        <w:r>
          <w:rPr>
            <w:rStyle w:val="Hyperlink"/>
          </w:rPr>
          <w:t xml:space="preserve">Available online at this link </w:t>
        </w:r>
      </w:hyperlink>
    </w:p>
    <w:p xmlns:wp14="http://schemas.microsoft.com/office/word/2010/wordml" w:rsidR="00000000" w:rsidRDefault="00213187" w14:paraId="312CCA75" wp14:textId="77777777">
      <w:pPr>
        <w:pStyle w:val="content"/>
        <w:ind w:left="720"/>
      </w:pPr>
      <w:hyperlink w:history="1" r:id="rId79">
        <w:r>
          <w:rPr>
            <w:rStyle w:val="Hyperlink"/>
          </w:rPr>
          <w:t xml:space="preserve">Available online at this link </w:t>
        </w:r>
      </w:hyperlink>
    </w:p>
    <w:p xmlns:wp14="http://schemas.microsoft.com/office/word/2010/wordml" w:rsidR="00000000" w:rsidRDefault="00213187" w14:paraId="7075D8E8" wp14:textId="77777777">
      <w:pPr>
        <w:pStyle w:val="NormalWeb"/>
        <w:ind w:left="720"/>
      </w:pPr>
      <w:r>
        <w:t xml:space="preserve">  </w:t>
      </w:r>
    </w:p>
    <w:p xmlns:wp14="http://schemas.microsoft.com/office/word/2010/wordml" w:rsidR="00000000" w:rsidRDefault="00213187" w14:paraId="3FD58655" wp14:textId="77777777">
      <w:pPr>
        <w:numPr>
          <w:ilvl w:val="0"/>
          <w:numId w:val="2"/>
        </w:numPr>
        <w:spacing w:before="100" w:beforeAutospacing="1" w:after="100" w:afterAutospacing="1"/>
        <w:rPr>
          <w:rFonts w:ascii="Helvetica" w:hAnsi="Helvetica" w:eastAsia="Times New Roman"/>
          <w:sz w:val="22"/>
          <w:szCs w:val="22"/>
        </w:rPr>
      </w:pPr>
      <w:bookmarkStart w:name="Research799692" w:id="42"/>
      <w:bookmarkEnd w:id="42"/>
      <w:r>
        <w:rPr>
          <w:rStyle w:val="Strong"/>
          <w:rFonts w:ascii="Helvetica" w:hAnsi="Helvetica" w:eastAsia="Times New Roman"/>
          <w:sz w:val="22"/>
          <w:szCs w:val="22"/>
        </w:rPr>
        <w:lastRenderedPageBreak/>
        <w:t>Management of diabetic persons with foot ulceration during COVID-19 health care emergency: Effectiveness of a new triage pathway.</w:t>
      </w:r>
      <w:r>
        <w:rPr>
          <w:rFonts w:ascii="Helvetica" w:hAnsi="Helvetica" w:eastAsia="Times New Roman"/>
          <w:sz w:val="22"/>
          <w:szCs w:val="22"/>
        </w:rPr>
        <w:br/>
      </w:r>
      <w:proofErr w:type="spellStart"/>
      <w:r>
        <w:rPr>
          <w:rFonts w:ascii="Helvetica" w:hAnsi="Helvetica" w:eastAsia="Times New Roman"/>
          <w:sz w:val="22"/>
          <w:szCs w:val="22"/>
        </w:rPr>
        <w:t>Meloni</w:t>
      </w:r>
      <w:proofErr w:type="spellEnd"/>
      <w:r>
        <w:rPr>
          <w:rFonts w:ascii="Helvetica" w:hAnsi="Helvetica" w:eastAsia="Times New Roman"/>
          <w:sz w:val="22"/>
          <w:szCs w:val="22"/>
        </w:rPr>
        <w:t xml:space="preserve"> Marco Diabetes research and clinical practice 2020</w:t>
      </w:r>
      <w:proofErr w:type="gramStart"/>
      <w:r>
        <w:rPr>
          <w:rFonts w:ascii="Helvetica" w:hAnsi="Helvetica" w:eastAsia="Times New Roman"/>
          <w:sz w:val="22"/>
          <w:szCs w:val="22"/>
        </w:rPr>
        <w:t>;165:108245</w:t>
      </w:r>
      <w:proofErr w:type="gramEnd"/>
      <w:r>
        <w:rPr>
          <w:rFonts w:ascii="Helvetica" w:hAnsi="Helvetica" w:eastAsia="Times New Roman"/>
          <w:sz w:val="22"/>
          <w:szCs w:val="22"/>
        </w:rPr>
        <w:t xml:space="preserve">. </w:t>
      </w:r>
    </w:p>
    <w:p xmlns:wp14="http://schemas.microsoft.com/office/word/2010/wordml" w:rsidR="00000000" w:rsidRDefault="00213187" w14:paraId="1DC3DD25" wp14:textId="77777777">
      <w:pPr>
        <w:pStyle w:val="NormalWeb"/>
        <w:ind w:left="720"/>
      </w:pPr>
      <w:proofErr w:type="spellStart"/>
      <w:r>
        <w:t>AIMTo</w:t>
      </w:r>
      <w:proofErr w:type="spellEnd"/>
      <w:r>
        <w:t xml:space="preserve"> define the outcomes of persons with diabetes and foot ulcers (DFUs) managed through a specific triage pathway during the COVID-19 </w:t>
      </w:r>
      <w:proofErr w:type="spellStart"/>
      <w:r>
        <w:t>crisis.METHODSPatients</w:t>
      </w:r>
      <w:proofErr w:type="spellEnd"/>
      <w:r>
        <w:t xml:space="preserve"> </w:t>
      </w:r>
      <w:proofErr w:type="gramStart"/>
      <w:r>
        <w:t>who</w:t>
      </w:r>
      <w:proofErr w:type="gramEnd"/>
      <w:r>
        <w:t xml:space="preserve"> had an active DFU dur</w:t>
      </w:r>
      <w:r>
        <w:t xml:space="preserve">ing the COVID-19 emergency were included. All participants were managed using a specific triage system driven both by </w:t>
      </w:r>
      <w:proofErr w:type="spellStart"/>
      <w:r>
        <w:t>ulcer'severity</w:t>
      </w:r>
      <w:proofErr w:type="spellEnd"/>
      <w:r>
        <w:t xml:space="preserve"> and concomitant co-diseases. Subjects with severely complicated DFUs were urgently referred to hospital regardless of the c</w:t>
      </w:r>
      <w:r>
        <w:t xml:space="preserve">oncomitant comorbidities. Subjects with complicated DFUs received outpatient evaluation (within 48-72 h) and were admitted to hospital if required (revascularization, surgical intervention, intravenous antibiotic therapy); after the first outpatient visit </w:t>
      </w:r>
      <w:r>
        <w:t>or hospitalization, patients were followed according to the number of comorbidities (in the case of 3 or more comorbidities patients were followed up by telemedicine). Patients with uncomplicated DFUs were managed by telemedicine after outpatient evaluatio</w:t>
      </w:r>
      <w:r>
        <w:t>n. Healing, major amputation, death and rate of COVID-19 infection were evaluated. The minimum follow-up was 1 </w:t>
      </w:r>
      <w:proofErr w:type="spellStart"/>
      <w:r>
        <w:t>month.RESULTSThe</w:t>
      </w:r>
      <w:proofErr w:type="spellEnd"/>
      <w:r>
        <w:t xml:space="preserve"> study group included 151 patients. The mean age was 69.9 ± 14.2 years, 58.9% were male and 91.4% had type 2 diabetes; 58.7% had </w:t>
      </w:r>
      <w:r>
        <w:t>severely complicated, 21% complicated and 20.3% uncomplicated DFUs. Among those, 78.8% presented with 3 or more comorbidities. One hundred and six patients had regular clinical follow-ups, while 45 were managed through telemedicine. Forty-one (27.1%) patie</w:t>
      </w:r>
      <w:r>
        <w:t xml:space="preserve">nts healed, 3 (1.9%) had major amputations and 3 (1.9%) died. One patient (0.6%) reported COVID-19 positivity due to infection acquired at </w:t>
      </w:r>
      <w:proofErr w:type="spellStart"/>
      <w:r>
        <w:t>home.CONCLUSIONThe</w:t>
      </w:r>
      <w:proofErr w:type="spellEnd"/>
      <w:r>
        <w:t xml:space="preserve"> triage pathway adopted during the COVID-19 pandemic showed adequate management of DFUs and no case</w:t>
      </w:r>
      <w:r>
        <w:t>s of hospital virus exposure.</w:t>
      </w:r>
    </w:p>
    <w:p xmlns:wp14="http://schemas.microsoft.com/office/word/2010/wordml" w:rsidR="00000000" w:rsidRDefault="00213187" w14:paraId="5177129A" wp14:textId="77777777">
      <w:pPr>
        <w:pStyle w:val="content"/>
        <w:ind w:left="720"/>
      </w:pPr>
      <w:hyperlink w:history="1" r:id="rId80">
        <w:r>
          <w:rPr>
            <w:rStyle w:val="Hyperlink"/>
          </w:rPr>
          <w:t xml:space="preserve">Available online at this link </w:t>
        </w:r>
      </w:hyperlink>
    </w:p>
    <w:p xmlns:wp14="http://schemas.microsoft.com/office/word/2010/wordml" w:rsidR="00000000" w:rsidRDefault="00213187" w14:paraId="674062BD" wp14:textId="77777777">
      <w:pPr>
        <w:pStyle w:val="content"/>
        <w:ind w:left="720"/>
      </w:pPr>
      <w:hyperlink w:history="1" r:id="rId81">
        <w:r>
          <w:rPr>
            <w:rStyle w:val="Hyperlink"/>
          </w:rPr>
          <w:t xml:space="preserve">Available online at this link </w:t>
        </w:r>
      </w:hyperlink>
    </w:p>
    <w:p xmlns:wp14="http://schemas.microsoft.com/office/word/2010/wordml" w:rsidR="00000000" w:rsidRDefault="00213187" w14:paraId="3E3B4858" wp14:textId="77777777">
      <w:pPr>
        <w:pStyle w:val="NormalWeb"/>
        <w:ind w:left="720"/>
      </w:pPr>
      <w:r>
        <w:t xml:space="preserve">  </w:t>
      </w:r>
    </w:p>
    <w:p xmlns:wp14="http://schemas.microsoft.com/office/word/2010/wordml" w:rsidR="00000000" w:rsidRDefault="00213187" w14:paraId="475EAC43" wp14:textId="77777777">
      <w:pPr>
        <w:numPr>
          <w:ilvl w:val="0"/>
          <w:numId w:val="2"/>
        </w:numPr>
        <w:spacing w:before="100" w:beforeAutospacing="1" w:after="100" w:afterAutospacing="1"/>
        <w:rPr>
          <w:rFonts w:ascii="Helvetica" w:hAnsi="Helvetica" w:eastAsia="Times New Roman"/>
          <w:sz w:val="22"/>
          <w:szCs w:val="22"/>
        </w:rPr>
      </w:pPr>
      <w:bookmarkStart w:name="Research799679" w:id="43"/>
      <w:bookmarkEnd w:id="43"/>
      <w:r>
        <w:rPr>
          <w:rStyle w:val="Strong"/>
          <w:rFonts w:ascii="Helvetica" w:hAnsi="Helvetica" w:eastAsia="Times New Roman"/>
          <w:sz w:val="22"/>
          <w:szCs w:val="22"/>
        </w:rPr>
        <w:t>Miller Fisher syndrome and COVID-19: is there a link?</w:t>
      </w:r>
      <w:r>
        <w:rPr>
          <w:rFonts w:ascii="Helvetica" w:hAnsi="Helvetica" w:eastAsia="Times New Roman"/>
          <w:sz w:val="22"/>
          <w:szCs w:val="22"/>
        </w:rPr>
        <w:br/>
      </w:r>
      <w:r>
        <w:rPr>
          <w:rFonts w:ascii="Helvetica" w:hAnsi="Helvetica" w:eastAsia="Times New Roman"/>
          <w:sz w:val="22"/>
          <w:szCs w:val="22"/>
        </w:rPr>
        <w:t>Ray Amanda BMJ case reports 2020</w:t>
      </w:r>
      <w:proofErr w:type="gramStart"/>
      <w:r>
        <w:rPr>
          <w:rFonts w:ascii="Helvetica" w:hAnsi="Helvetica" w:eastAsia="Times New Roman"/>
          <w:sz w:val="22"/>
          <w:szCs w:val="22"/>
        </w:rPr>
        <w:t>;13</w:t>
      </w:r>
      <w:proofErr w:type="gramEnd"/>
      <w:r>
        <w:rPr>
          <w:rFonts w:ascii="Helvetica" w:hAnsi="Helvetica" w:eastAsia="Times New Roman"/>
          <w:sz w:val="22"/>
          <w:szCs w:val="22"/>
        </w:rPr>
        <w:t xml:space="preserve">(8):No page numbers. </w:t>
      </w:r>
    </w:p>
    <w:p xmlns:wp14="http://schemas.microsoft.com/office/word/2010/wordml" w:rsidR="00000000" w:rsidRDefault="00213187" w14:paraId="2D549222" wp14:textId="77777777">
      <w:pPr>
        <w:pStyle w:val="NormalWeb"/>
        <w:ind w:left="720"/>
      </w:pPr>
      <w:r>
        <w:t>Beyond the typical respiratory symptoms and fever associated with se</w:t>
      </w:r>
      <w:r>
        <w:t xml:space="preserve">vere acute respiratory syndrome, we may still have much to learn about other manifestations of the novel SARS-CoV-2 infection. A patient presented with </w:t>
      </w:r>
      <w:proofErr w:type="spellStart"/>
      <w:r>
        <w:t>Guillain-Barré</w:t>
      </w:r>
      <w:proofErr w:type="spellEnd"/>
      <w:r>
        <w:t xml:space="preserve"> syndrome in China with a concurrent SARS-CoV-2 infection. The following case report looks</w:t>
      </w:r>
      <w:r>
        <w:t xml:space="preserve"> at a patient presenting with the rare Miller Fisher syndrome, a variant of </w:t>
      </w:r>
      <w:proofErr w:type="spellStart"/>
      <w:r>
        <w:t>Guillain-Barré</w:t>
      </w:r>
      <w:proofErr w:type="spellEnd"/>
      <w:r>
        <w:t xml:space="preserve"> while also testing positive for COVID-19.</w:t>
      </w:r>
    </w:p>
    <w:p xmlns:wp14="http://schemas.microsoft.com/office/word/2010/wordml" w:rsidR="00000000" w:rsidRDefault="00213187" w14:paraId="4FBAF5D0" wp14:textId="77777777">
      <w:pPr>
        <w:pStyle w:val="content"/>
        <w:ind w:left="720"/>
      </w:pPr>
      <w:hyperlink w:history="1" r:id="rId82">
        <w:r>
          <w:rPr>
            <w:rStyle w:val="Hyperlink"/>
          </w:rPr>
          <w:t>Avai</w:t>
        </w:r>
        <w:r>
          <w:rPr>
            <w:rStyle w:val="Hyperlink"/>
          </w:rPr>
          <w:t xml:space="preserve">lable online at this link </w:t>
        </w:r>
      </w:hyperlink>
    </w:p>
    <w:p xmlns:wp14="http://schemas.microsoft.com/office/word/2010/wordml" w:rsidR="00000000" w:rsidRDefault="00213187" w14:paraId="37E039E9" wp14:textId="77777777">
      <w:pPr>
        <w:pStyle w:val="NormalWeb"/>
        <w:ind w:left="720"/>
      </w:pPr>
      <w:r>
        <w:t xml:space="preserve">  </w:t>
      </w:r>
    </w:p>
    <w:p xmlns:wp14="http://schemas.microsoft.com/office/word/2010/wordml" w:rsidR="00000000" w:rsidRDefault="00213187" w14:paraId="7D0C67E1" wp14:textId="77777777">
      <w:pPr>
        <w:numPr>
          <w:ilvl w:val="0"/>
          <w:numId w:val="2"/>
        </w:numPr>
        <w:spacing w:before="100" w:beforeAutospacing="1" w:after="100" w:afterAutospacing="1"/>
        <w:rPr>
          <w:rFonts w:ascii="Helvetica" w:hAnsi="Helvetica" w:eastAsia="Times New Roman"/>
          <w:sz w:val="22"/>
          <w:szCs w:val="22"/>
        </w:rPr>
      </w:pPr>
      <w:bookmarkStart w:name="Research799680" w:id="44"/>
      <w:bookmarkEnd w:id="44"/>
      <w:r>
        <w:rPr>
          <w:rStyle w:val="Strong"/>
          <w:rFonts w:ascii="Helvetica" w:hAnsi="Helvetica" w:eastAsia="Times New Roman"/>
          <w:sz w:val="22"/>
          <w:szCs w:val="22"/>
        </w:rPr>
        <w:t xml:space="preserve">Miller Fisher syndrome and polyneuritis </w:t>
      </w:r>
      <w:proofErr w:type="spellStart"/>
      <w:r>
        <w:rPr>
          <w:rStyle w:val="Strong"/>
          <w:rFonts w:ascii="Helvetica" w:hAnsi="Helvetica" w:eastAsia="Times New Roman"/>
          <w:sz w:val="22"/>
          <w:szCs w:val="22"/>
        </w:rPr>
        <w:t>cranialis</w:t>
      </w:r>
      <w:proofErr w:type="spellEnd"/>
      <w:r>
        <w:rPr>
          <w:rStyle w:val="Strong"/>
          <w:rFonts w:ascii="Helvetica" w:hAnsi="Helvetica" w:eastAsia="Times New Roman"/>
          <w:sz w:val="22"/>
          <w:szCs w:val="22"/>
        </w:rPr>
        <w:t xml:space="preserve"> in COVID-19.</w:t>
      </w:r>
      <w:r>
        <w:rPr>
          <w:rFonts w:ascii="Helvetica" w:hAnsi="Helvetica" w:eastAsia="Times New Roman"/>
          <w:sz w:val="22"/>
          <w:szCs w:val="22"/>
        </w:rPr>
        <w:br/>
      </w:r>
      <w:r>
        <w:rPr>
          <w:rFonts w:ascii="Helvetica" w:hAnsi="Helvetica" w:eastAsia="Times New Roman"/>
          <w:sz w:val="22"/>
          <w:szCs w:val="22"/>
        </w:rPr>
        <w:t>Gutiérrez-Ortiz Consuelo Neurology 2020</w:t>
      </w:r>
      <w:proofErr w:type="gramStart"/>
      <w:r>
        <w:rPr>
          <w:rFonts w:ascii="Helvetica" w:hAnsi="Helvetica" w:eastAsia="Times New Roman"/>
          <w:sz w:val="22"/>
          <w:szCs w:val="22"/>
        </w:rPr>
        <w:t>;95</w:t>
      </w:r>
      <w:proofErr w:type="gramEnd"/>
      <w:r>
        <w:rPr>
          <w:rFonts w:ascii="Helvetica" w:hAnsi="Helvetica" w:eastAsia="Times New Roman"/>
          <w:sz w:val="22"/>
          <w:szCs w:val="22"/>
        </w:rPr>
        <w:t xml:space="preserve">(5):e601. </w:t>
      </w:r>
    </w:p>
    <w:p xmlns:wp14="http://schemas.microsoft.com/office/word/2010/wordml" w:rsidR="00000000" w:rsidRDefault="00213187" w14:paraId="60DBB5D7" wp14:textId="77777777">
      <w:pPr>
        <w:pStyle w:val="NormalWeb"/>
        <w:ind w:left="720"/>
      </w:pPr>
      <w:proofErr w:type="spellStart"/>
      <w:r>
        <w:t>OBJECTIVETo</w:t>
      </w:r>
      <w:proofErr w:type="spellEnd"/>
      <w:r>
        <w:t xml:space="preserve"> report 2 patients infected with severe acute respiratory syndrome coronavirus 2 (SARS-CoV-2) who p</w:t>
      </w:r>
      <w:r>
        <w:t xml:space="preserve">resented acutely with Miller Fisher syndrome and polyneuritis </w:t>
      </w:r>
      <w:proofErr w:type="spellStart"/>
      <w:r>
        <w:t>cranialis</w:t>
      </w:r>
      <w:proofErr w:type="spellEnd"/>
      <w:r>
        <w:t xml:space="preserve">, </w:t>
      </w:r>
      <w:proofErr w:type="spellStart"/>
      <w:r>
        <w:t>respectively.METHODSPatient</w:t>
      </w:r>
      <w:proofErr w:type="spellEnd"/>
      <w:r>
        <w:t xml:space="preserve"> data were obtained from medical records from the University Hospital "Príncipe de Asturias," </w:t>
      </w:r>
      <w:proofErr w:type="spellStart"/>
      <w:r>
        <w:t>Alcalá</w:t>
      </w:r>
      <w:proofErr w:type="spellEnd"/>
      <w:r>
        <w:t xml:space="preserve"> de Henares, and the University Hospital "12 de </w:t>
      </w:r>
      <w:proofErr w:type="spellStart"/>
      <w:r>
        <w:t>Octubre</w:t>
      </w:r>
      <w:proofErr w:type="spellEnd"/>
      <w:r>
        <w:t>,</w:t>
      </w:r>
      <w:r>
        <w:t xml:space="preserve">" Madrid, </w:t>
      </w:r>
      <w:proofErr w:type="spellStart"/>
      <w:r>
        <w:t>Spain.RESULTSA</w:t>
      </w:r>
      <w:proofErr w:type="spellEnd"/>
      <w:r>
        <w:t xml:space="preserve"> 50-year-old man presented with anosmia, </w:t>
      </w:r>
      <w:proofErr w:type="spellStart"/>
      <w:r>
        <w:t>ageusia</w:t>
      </w:r>
      <w:proofErr w:type="spellEnd"/>
      <w:r>
        <w:t xml:space="preserve">, right </w:t>
      </w:r>
      <w:proofErr w:type="spellStart"/>
      <w:r>
        <w:t>internuclear</w:t>
      </w:r>
      <w:proofErr w:type="spellEnd"/>
      <w:r>
        <w:t xml:space="preserve"> </w:t>
      </w:r>
      <w:proofErr w:type="spellStart"/>
      <w:r>
        <w:t>ophthalmoparesis</w:t>
      </w:r>
      <w:proofErr w:type="spellEnd"/>
      <w:r>
        <w:t xml:space="preserve">, right fascicular oculomotor </w:t>
      </w:r>
      <w:r>
        <w:lastRenderedPageBreak/>
        <w:t xml:space="preserve">palsy, ataxia, </w:t>
      </w:r>
      <w:proofErr w:type="spellStart"/>
      <w:r>
        <w:t>areflexia</w:t>
      </w:r>
      <w:proofErr w:type="spellEnd"/>
      <w:r>
        <w:t xml:space="preserve">, </w:t>
      </w:r>
      <w:proofErr w:type="spellStart"/>
      <w:r>
        <w:t>albuminocytologic</w:t>
      </w:r>
      <w:proofErr w:type="spellEnd"/>
      <w:r>
        <w:t xml:space="preserve"> dissociation, and positive testing for anti-GD1b-immunoglobulin G antibod</w:t>
      </w:r>
      <w:r>
        <w:t xml:space="preserve">y. Five days previously, he had developed a cough, malaise, headache, low back pain, and fever. A 39-year-old man presented with </w:t>
      </w:r>
      <w:proofErr w:type="spellStart"/>
      <w:r>
        <w:t>ageusia</w:t>
      </w:r>
      <w:proofErr w:type="spellEnd"/>
      <w:r>
        <w:t xml:space="preserve">, bilateral </w:t>
      </w:r>
      <w:proofErr w:type="spellStart"/>
      <w:r>
        <w:t>abducens</w:t>
      </w:r>
      <w:proofErr w:type="spellEnd"/>
      <w:r>
        <w:t xml:space="preserve"> palsy, </w:t>
      </w:r>
      <w:proofErr w:type="spellStart"/>
      <w:r>
        <w:t>areflexia</w:t>
      </w:r>
      <w:proofErr w:type="spellEnd"/>
      <w:r>
        <w:t xml:space="preserve">, and </w:t>
      </w:r>
      <w:proofErr w:type="spellStart"/>
      <w:r>
        <w:t>albuminocytologic</w:t>
      </w:r>
      <w:proofErr w:type="spellEnd"/>
      <w:r>
        <w:t xml:space="preserve"> dissociation. Three days previously, he had developed </w:t>
      </w:r>
      <w:proofErr w:type="spellStart"/>
      <w:r>
        <w:t>diarr</w:t>
      </w:r>
      <w:r>
        <w:t>hea</w:t>
      </w:r>
      <w:proofErr w:type="spellEnd"/>
      <w:r>
        <w:t xml:space="preserve">, a low-grade fever, and poor general condition. Oropharyngeal swab test for SARS-CoV-2 by qualitative real-time reverse transcriptase PCR assay was positive in both patients and negative in the CSF. The first patient was treated with IV immunoglobulin </w:t>
      </w:r>
      <w:r>
        <w:t xml:space="preserve">and the second with acetaminophen. Two weeks later, both patients made a complete neurologic recovery, except for residual anosmia and </w:t>
      </w:r>
      <w:proofErr w:type="spellStart"/>
      <w:r>
        <w:t>ageusia</w:t>
      </w:r>
      <w:proofErr w:type="spellEnd"/>
      <w:r>
        <w:t xml:space="preserve"> in the first </w:t>
      </w:r>
      <w:proofErr w:type="spellStart"/>
      <w:r>
        <w:t>case.CONCLUSIONSOur</w:t>
      </w:r>
      <w:proofErr w:type="spellEnd"/>
      <w:r>
        <w:t xml:space="preserve"> 2 cases highlight the rare occurrence of Miller Fisher syndrome and polyneuritis</w:t>
      </w:r>
      <w:r>
        <w:t xml:space="preserve"> </w:t>
      </w:r>
      <w:proofErr w:type="spellStart"/>
      <w:r>
        <w:t>cranialis</w:t>
      </w:r>
      <w:proofErr w:type="spellEnd"/>
      <w:r>
        <w:t xml:space="preserve"> during the coronavirus disease 2019 (COVID-19) pandemic. These neurologic manifestations may occur because of an aberrant immune response to COVID-19. The full clinical spectrum of neurologic symptoms in patients with COVID-19 remains to be char</w:t>
      </w:r>
      <w:r>
        <w:t>acterized.</w:t>
      </w:r>
    </w:p>
    <w:p xmlns:wp14="http://schemas.microsoft.com/office/word/2010/wordml" w:rsidR="00000000" w:rsidRDefault="00213187" w14:paraId="60892249" wp14:textId="77777777">
      <w:pPr>
        <w:pStyle w:val="content"/>
        <w:ind w:left="720"/>
      </w:pPr>
      <w:hyperlink w:history="1" r:id="rId83">
        <w:r>
          <w:rPr>
            <w:rStyle w:val="Hyperlink"/>
          </w:rPr>
          <w:t xml:space="preserve">Available online at this link </w:t>
        </w:r>
      </w:hyperlink>
    </w:p>
    <w:p xmlns:wp14="http://schemas.microsoft.com/office/word/2010/wordml" w:rsidR="00000000" w:rsidRDefault="00213187" w14:paraId="4F51D8F5" wp14:textId="77777777">
      <w:pPr>
        <w:pStyle w:val="content"/>
        <w:ind w:left="720"/>
      </w:pPr>
      <w:hyperlink w:history="1" r:id="rId84">
        <w:r>
          <w:rPr>
            <w:rStyle w:val="Hyperlink"/>
          </w:rPr>
          <w:t xml:space="preserve">Available online at this link </w:t>
        </w:r>
      </w:hyperlink>
    </w:p>
    <w:p xmlns:wp14="http://schemas.microsoft.com/office/word/2010/wordml" w:rsidR="00000000" w:rsidRDefault="00213187" w14:paraId="400CC62F" wp14:textId="77777777">
      <w:pPr>
        <w:pStyle w:val="NormalWeb"/>
        <w:ind w:left="720"/>
      </w:pPr>
      <w:r>
        <w:t xml:space="preserve">  </w:t>
      </w:r>
    </w:p>
    <w:p xmlns:wp14="http://schemas.microsoft.com/office/word/2010/wordml" w:rsidR="00000000" w:rsidRDefault="00213187" w14:paraId="708034D7" wp14:textId="77777777">
      <w:pPr>
        <w:numPr>
          <w:ilvl w:val="0"/>
          <w:numId w:val="2"/>
        </w:numPr>
        <w:spacing w:before="100" w:beforeAutospacing="1" w:after="100" w:afterAutospacing="1"/>
        <w:rPr>
          <w:rFonts w:ascii="Helvetica" w:hAnsi="Helvetica" w:eastAsia="Times New Roman"/>
          <w:sz w:val="22"/>
          <w:szCs w:val="22"/>
        </w:rPr>
      </w:pPr>
      <w:bookmarkStart w:name="Research799684" w:id="45"/>
      <w:bookmarkEnd w:id="45"/>
      <w:r>
        <w:rPr>
          <w:rStyle w:val="Strong"/>
          <w:rFonts w:ascii="Helvetica" w:hAnsi="Helvetica" w:eastAsia="Times New Roman"/>
          <w:sz w:val="22"/>
          <w:szCs w:val="22"/>
        </w:rPr>
        <w:t>Miller Fisher syndrome diagnosis and treatment in a patient with SARS-CoV-2.</w:t>
      </w:r>
      <w:r>
        <w:rPr>
          <w:rFonts w:ascii="Helvetica" w:hAnsi="Helvetica" w:eastAsia="Times New Roman"/>
          <w:sz w:val="22"/>
          <w:szCs w:val="22"/>
        </w:rPr>
        <w:br/>
      </w:r>
      <w:proofErr w:type="spellStart"/>
      <w:r>
        <w:rPr>
          <w:rFonts w:ascii="Helvetica" w:hAnsi="Helvetica" w:eastAsia="Times New Roman"/>
          <w:sz w:val="22"/>
          <w:szCs w:val="22"/>
        </w:rPr>
        <w:t>Manganotti</w:t>
      </w:r>
      <w:proofErr w:type="spellEnd"/>
      <w:r>
        <w:rPr>
          <w:rFonts w:ascii="Helvetica" w:hAnsi="Helvetica" w:eastAsia="Times New Roman"/>
          <w:sz w:val="22"/>
          <w:szCs w:val="22"/>
        </w:rPr>
        <w:t xml:space="preserve"> Paolo Journal o</w:t>
      </w:r>
      <w:r>
        <w:rPr>
          <w:rFonts w:ascii="Helvetica" w:hAnsi="Helvetica" w:eastAsia="Times New Roman"/>
          <w:sz w:val="22"/>
          <w:szCs w:val="22"/>
        </w:rPr>
        <w:t xml:space="preserve">f </w:t>
      </w:r>
      <w:proofErr w:type="spellStart"/>
      <w:r>
        <w:rPr>
          <w:rFonts w:ascii="Helvetica" w:hAnsi="Helvetica" w:eastAsia="Times New Roman"/>
          <w:sz w:val="22"/>
          <w:szCs w:val="22"/>
        </w:rPr>
        <w:t>neurovirology</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;26</w:t>
      </w:r>
      <w:proofErr w:type="gramEnd"/>
      <w:r>
        <w:rPr>
          <w:rFonts w:ascii="Helvetica" w:hAnsi="Helvetica" w:eastAsia="Times New Roman"/>
          <w:sz w:val="22"/>
          <w:szCs w:val="22"/>
        </w:rPr>
        <w:t xml:space="preserve">(4):605-606. </w:t>
      </w:r>
    </w:p>
    <w:p xmlns:wp14="http://schemas.microsoft.com/office/word/2010/wordml" w:rsidR="00000000" w:rsidRDefault="00213187" w14:paraId="42B584D1" wp14:textId="77777777">
      <w:pPr>
        <w:pStyle w:val="NormalWeb"/>
        <w:ind w:left="720"/>
      </w:pPr>
      <w:r>
        <w:t xml:space="preserve">This case report describes the clinical characteristics of a 50-year-old woman that developed SARS-CoV-2 pneumonia and was admitted at the COVID-19 dedicated unit where she developed neurological symptoms 10 days after </w:t>
      </w:r>
      <w:r>
        <w:t>admission. After neurological examination, including a panel of blood cerebrospinal fluid biomarkers, a diagnosis of Miller Fisher syndrome (MFS) was hypothesized and intravenous immunoglobulin therapy (IVIG) was initiated. Fourteen days after the start of</w:t>
      </w:r>
      <w:r>
        <w:t xml:space="preserve"> IVIG treatment, the patient has been discharged at home with the resolution of respiratory symptoms and only minor </w:t>
      </w:r>
      <w:proofErr w:type="spellStart"/>
      <w:r>
        <w:t>hyporeflexia</w:t>
      </w:r>
      <w:proofErr w:type="spellEnd"/>
      <w:r>
        <w:t xml:space="preserve"> at the lower limbs, without any side effect.</w:t>
      </w:r>
    </w:p>
    <w:p xmlns:wp14="http://schemas.microsoft.com/office/word/2010/wordml" w:rsidR="00000000" w:rsidRDefault="00213187" w14:paraId="2C38D24D" wp14:textId="77777777">
      <w:pPr>
        <w:pStyle w:val="content"/>
        <w:ind w:left="720"/>
      </w:pPr>
      <w:hyperlink w:history="1" r:id="rId85">
        <w:r>
          <w:rPr>
            <w:rStyle w:val="Hyperlink"/>
          </w:rPr>
          <w:t xml:space="preserve">Available online at this link </w:t>
        </w:r>
      </w:hyperlink>
    </w:p>
    <w:p xmlns:wp14="http://schemas.microsoft.com/office/word/2010/wordml" w:rsidR="00000000" w:rsidRDefault="00213187" w14:paraId="73340E7B" wp14:textId="77777777">
      <w:pPr>
        <w:pStyle w:val="NormalWeb"/>
        <w:ind w:left="720"/>
      </w:pPr>
      <w:r>
        <w:t xml:space="preserve">  </w:t>
      </w:r>
    </w:p>
    <w:p xmlns:wp14="http://schemas.microsoft.com/office/word/2010/wordml" w:rsidR="00000000" w:rsidRDefault="00213187" w14:paraId="3DFDFAC5" wp14:textId="77777777">
      <w:pPr>
        <w:numPr>
          <w:ilvl w:val="0"/>
          <w:numId w:val="2"/>
        </w:numPr>
        <w:spacing w:before="100" w:beforeAutospacing="1" w:after="100" w:afterAutospacing="1"/>
        <w:rPr>
          <w:rFonts w:ascii="Helvetica" w:hAnsi="Helvetica" w:eastAsia="Times New Roman"/>
          <w:sz w:val="22"/>
          <w:szCs w:val="22"/>
        </w:rPr>
      </w:pPr>
      <w:bookmarkStart w:name="Research799673" w:id="46"/>
      <w:bookmarkEnd w:id="46"/>
      <w:r>
        <w:rPr>
          <w:rStyle w:val="Strong"/>
          <w:rFonts w:ascii="Helvetica" w:hAnsi="Helvetica" w:eastAsia="Times New Roman"/>
          <w:sz w:val="22"/>
          <w:szCs w:val="22"/>
        </w:rPr>
        <w:t>Miller-Fisher-like syndrome related to SARS-CoV-2 infection (COVID 19).</w:t>
      </w:r>
      <w:r>
        <w:rPr>
          <w:rFonts w:ascii="Helvetica" w:hAnsi="Helvetica" w:eastAsia="Times New Roman"/>
          <w:sz w:val="22"/>
          <w:szCs w:val="22"/>
        </w:rPr>
        <w:br/>
      </w:r>
      <w:proofErr w:type="spellStart"/>
      <w:r>
        <w:rPr>
          <w:rFonts w:ascii="Helvetica" w:hAnsi="Helvetica" w:eastAsia="Times New Roman"/>
          <w:sz w:val="22"/>
          <w:szCs w:val="22"/>
        </w:rPr>
        <w:t>Fernández-Domínguez</w:t>
      </w:r>
      <w:proofErr w:type="spellEnd"/>
      <w:r>
        <w:rPr>
          <w:rFonts w:ascii="Helvetica" w:hAnsi="Helvetica" w:eastAsia="Times New Roman"/>
          <w:sz w:val="22"/>
          <w:szCs w:val="22"/>
        </w:rPr>
        <w:t xml:space="preserve"> Jessica Journal of neurology 2020</w:t>
      </w:r>
      <w:proofErr w:type="gramStart"/>
      <w:r>
        <w:rPr>
          <w:rFonts w:ascii="Helvetica" w:hAnsi="Helvetica" w:eastAsia="Times New Roman"/>
          <w:sz w:val="22"/>
          <w:szCs w:val="22"/>
        </w:rPr>
        <w:t>;267</w:t>
      </w:r>
      <w:proofErr w:type="gramEnd"/>
      <w:r>
        <w:rPr>
          <w:rFonts w:ascii="Helvetica" w:hAnsi="Helvetica" w:eastAsia="Times New Roman"/>
          <w:sz w:val="22"/>
          <w:szCs w:val="22"/>
        </w:rPr>
        <w:t xml:space="preserve">(9):2495-2496. </w:t>
      </w:r>
    </w:p>
    <w:p xmlns:wp14="http://schemas.microsoft.com/office/word/2010/wordml" w:rsidR="00000000" w:rsidRDefault="00213187" w14:paraId="212BD500" wp14:textId="77777777">
      <w:pPr>
        <w:pStyle w:val="content"/>
        <w:ind w:left="720"/>
      </w:pPr>
      <w:hyperlink w:history="1" r:id="rId86">
        <w:r>
          <w:rPr>
            <w:rStyle w:val="Hyperlink"/>
          </w:rPr>
          <w:t xml:space="preserve">Available online at this link </w:t>
        </w:r>
      </w:hyperlink>
    </w:p>
    <w:p xmlns:wp14="http://schemas.microsoft.com/office/word/2010/wordml" w:rsidR="00000000" w:rsidRDefault="00213187" w14:paraId="515F058D" wp14:textId="77777777">
      <w:pPr>
        <w:pStyle w:val="NormalWeb"/>
        <w:ind w:left="720"/>
      </w:pPr>
      <w:r>
        <w:t xml:space="preserve">  </w:t>
      </w:r>
    </w:p>
    <w:p xmlns:wp14="http://schemas.microsoft.com/office/word/2010/wordml" w:rsidR="00000000" w:rsidRDefault="00213187" w14:paraId="44EE6432" wp14:textId="77777777">
      <w:pPr>
        <w:numPr>
          <w:ilvl w:val="0"/>
          <w:numId w:val="2"/>
        </w:numPr>
        <w:spacing w:before="100" w:beforeAutospacing="1" w:after="100" w:afterAutospacing="1"/>
        <w:rPr>
          <w:rFonts w:ascii="Helvetica" w:hAnsi="Helvetica" w:eastAsia="Times New Roman"/>
          <w:sz w:val="22"/>
          <w:szCs w:val="22"/>
        </w:rPr>
      </w:pPr>
      <w:bookmarkStart w:name="Research799663" w:id="47"/>
      <w:bookmarkEnd w:id="47"/>
      <w:r>
        <w:rPr>
          <w:rStyle w:val="Strong"/>
          <w:rFonts w:ascii="Helvetica" w:hAnsi="Helvetica" w:eastAsia="Times New Roman"/>
          <w:sz w:val="22"/>
          <w:szCs w:val="22"/>
        </w:rPr>
        <w:t xml:space="preserve">Neuralgic </w:t>
      </w:r>
      <w:proofErr w:type="spellStart"/>
      <w:r>
        <w:rPr>
          <w:rStyle w:val="Strong"/>
          <w:rFonts w:ascii="Helvetica" w:hAnsi="Helvetica" w:eastAsia="Times New Roman"/>
          <w:sz w:val="22"/>
          <w:szCs w:val="22"/>
        </w:rPr>
        <w:t>amyotrophy</w:t>
      </w:r>
      <w:proofErr w:type="spellEnd"/>
      <w:r>
        <w:rPr>
          <w:rStyle w:val="Strong"/>
          <w:rFonts w:ascii="Helvetica" w:hAnsi="Helvetica" w:eastAsia="Times New Roman"/>
          <w:sz w:val="22"/>
          <w:szCs w:val="22"/>
        </w:rPr>
        <w:t xml:space="preserve"> following infection with SARS-CoV-2.</w:t>
      </w:r>
      <w:r>
        <w:rPr>
          <w:rFonts w:ascii="Helvetica" w:hAnsi="Helvetica" w:eastAsia="Times New Roman"/>
          <w:sz w:val="22"/>
          <w:szCs w:val="22"/>
        </w:rPr>
        <w:br/>
      </w:r>
      <w:proofErr w:type="spellStart"/>
      <w:r>
        <w:rPr>
          <w:rFonts w:ascii="Helvetica" w:hAnsi="Helvetica" w:eastAsia="Times New Roman"/>
          <w:sz w:val="22"/>
          <w:szCs w:val="22"/>
        </w:rPr>
        <w:t>Siepmann</w:t>
      </w:r>
      <w:proofErr w:type="spellEnd"/>
      <w:r>
        <w:rPr>
          <w:rFonts w:ascii="Helvetica" w:hAnsi="Helvetica" w:eastAsia="Times New Roman"/>
          <w:sz w:val="22"/>
          <w:szCs w:val="22"/>
        </w:rPr>
        <w:t xml:space="preserve"> Timo Muscle &amp; nerve 2020</w:t>
      </w:r>
      <w:proofErr w:type="gramStart"/>
      <w:r>
        <w:rPr>
          <w:rFonts w:ascii="Helvetica" w:hAnsi="Helvetica" w:eastAsia="Times New Roman"/>
          <w:sz w:val="22"/>
          <w:szCs w:val="22"/>
        </w:rPr>
        <w:t>;62</w:t>
      </w:r>
      <w:proofErr w:type="gramEnd"/>
      <w:r>
        <w:rPr>
          <w:rFonts w:ascii="Helvetica" w:hAnsi="Helvetica" w:eastAsia="Times New Roman"/>
          <w:sz w:val="22"/>
          <w:szCs w:val="22"/>
        </w:rPr>
        <w:t xml:space="preserve">(4):E68. </w:t>
      </w:r>
    </w:p>
    <w:p xmlns:wp14="http://schemas.microsoft.com/office/word/2010/wordml" w:rsidR="00000000" w:rsidRDefault="00213187" w14:paraId="2D931200" wp14:textId="77777777">
      <w:pPr>
        <w:pStyle w:val="content"/>
        <w:ind w:left="720"/>
      </w:pPr>
      <w:hyperlink w:history="1" r:id="rId87">
        <w:r>
          <w:rPr>
            <w:rStyle w:val="Hyperlink"/>
          </w:rPr>
          <w:t xml:space="preserve">Available online at this link </w:t>
        </w:r>
      </w:hyperlink>
    </w:p>
    <w:p xmlns:wp14="http://schemas.microsoft.com/office/word/2010/wordml" w:rsidR="00000000" w:rsidRDefault="00213187" w14:paraId="5BD13057" wp14:textId="77777777">
      <w:pPr>
        <w:pStyle w:val="content"/>
        <w:ind w:left="720"/>
      </w:pPr>
      <w:hyperlink w:history="1" r:id="rId88">
        <w:r>
          <w:rPr>
            <w:rStyle w:val="Hyperlink"/>
          </w:rPr>
          <w:t xml:space="preserve">Available online at this link </w:t>
        </w:r>
      </w:hyperlink>
    </w:p>
    <w:p xmlns:wp14="http://schemas.microsoft.com/office/word/2010/wordml" w:rsidR="00000000" w:rsidRDefault="00213187" w14:paraId="0469DB74" wp14:textId="77777777">
      <w:pPr>
        <w:pStyle w:val="NormalWeb"/>
        <w:ind w:left="720"/>
      </w:pPr>
      <w:r>
        <w:t xml:space="preserve">  </w:t>
      </w:r>
    </w:p>
    <w:p xmlns:wp14="http://schemas.microsoft.com/office/word/2010/wordml" w:rsidR="00000000" w:rsidRDefault="00213187" w14:paraId="0DE0040B" wp14:textId="77777777">
      <w:pPr>
        <w:numPr>
          <w:ilvl w:val="0"/>
          <w:numId w:val="2"/>
        </w:numPr>
        <w:spacing w:before="100" w:beforeAutospacing="1" w:after="100" w:afterAutospacing="1"/>
        <w:rPr>
          <w:rFonts w:ascii="Helvetica" w:hAnsi="Helvetica" w:eastAsia="Times New Roman"/>
          <w:sz w:val="22"/>
          <w:szCs w:val="22"/>
        </w:rPr>
      </w:pPr>
      <w:bookmarkStart w:name="Research799700" w:id="48"/>
      <w:bookmarkEnd w:id="48"/>
      <w:r>
        <w:rPr>
          <w:rStyle w:val="Strong"/>
          <w:rFonts w:ascii="Helvetica" w:hAnsi="Helvetica" w:eastAsia="Times New Roman"/>
          <w:sz w:val="22"/>
          <w:szCs w:val="22"/>
        </w:rPr>
        <w:lastRenderedPageBreak/>
        <w:t>Neurologic aspects of covid-19: a concise review.</w:t>
      </w:r>
      <w:r>
        <w:rPr>
          <w:rFonts w:ascii="Helvetica" w:hAnsi="Helvetica" w:eastAsia="Times New Roman"/>
          <w:sz w:val="22"/>
          <w:szCs w:val="22"/>
        </w:rPr>
        <w:br/>
      </w:r>
      <w:proofErr w:type="spellStart"/>
      <w:r>
        <w:rPr>
          <w:rFonts w:ascii="Helvetica" w:hAnsi="Helvetica" w:eastAsia="Times New Roman"/>
          <w:sz w:val="22"/>
          <w:szCs w:val="22"/>
        </w:rPr>
        <w:t>Brouwer</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Matthijs</w:t>
      </w:r>
      <w:proofErr w:type="spellEnd"/>
      <w:r>
        <w:rPr>
          <w:rFonts w:ascii="Helvetica" w:hAnsi="Helvetica" w:eastAsia="Times New Roman"/>
          <w:sz w:val="22"/>
          <w:szCs w:val="22"/>
        </w:rPr>
        <w:t xml:space="preserve"> C. Le </w:t>
      </w:r>
      <w:proofErr w:type="spellStart"/>
      <w:r>
        <w:rPr>
          <w:rFonts w:ascii="Helvetica" w:hAnsi="Helvetica" w:eastAsia="Times New Roman"/>
          <w:sz w:val="22"/>
          <w:szCs w:val="22"/>
        </w:rPr>
        <w:t>infezioni</w:t>
      </w:r>
      <w:proofErr w:type="spellEnd"/>
      <w:r>
        <w:rPr>
          <w:rFonts w:ascii="Helvetica" w:hAnsi="Helvetica" w:eastAsia="Times New Roman"/>
          <w:sz w:val="22"/>
          <w:szCs w:val="22"/>
        </w:rPr>
        <w:t xml:space="preserve"> in </w:t>
      </w:r>
      <w:proofErr w:type="spellStart"/>
      <w:r>
        <w:rPr>
          <w:rFonts w:ascii="Helvetica" w:hAnsi="Helvetica" w:eastAsia="Times New Roman"/>
          <w:sz w:val="22"/>
          <w:szCs w:val="22"/>
        </w:rPr>
        <w:t>medicina</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;28:42</w:t>
      </w:r>
      <w:proofErr w:type="gramEnd"/>
      <w:r>
        <w:rPr>
          <w:rFonts w:ascii="Helvetica" w:hAnsi="Helvetica" w:eastAsia="Times New Roman"/>
          <w:sz w:val="22"/>
          <w:szCs w:val="22"/>
        </w:rPr>
        <w:t xml:space="preserve">-45. </w:t>
      </w:r>
    </w:p>
    <w:p xmlns:wp14="http://schemas.microsoft.com/office/word/2010/wordml" w:rsidR="00000000" w:rsidRDefault="00213187" w14:paraId="59BA4F19" wp14:textId="77777777">
      <w:pPr>
        <w:pStyle w:val="NormalWeb"/>
        <w:ind w:left="720"/>
      </w:pPr>
      <w:r>
        <w:t>In addition to the conventional respiratory symptoms, patients with COVID-19 can exhibit neurolog</w:t>
      </w:r>
      <w:r>
        <w:t xml:space="preserve">ical complications. In this concise review, we aim to report the most frequent neurologic manifestations related to Severe Acute Respiratory Syndrome </w:t>
      </w:r>
      <w:proofErr w:type="spellStart"/>
      <w:r>
        <w:t>CoronaVirus</w:t>
      </w:r>
      <w:proofErr w:type="spellEnd"/>
      <w:r>
        <w:t xml:space="preserve"> 2 (SARS-CoV2) infection. SARS-CoV2 can reach the central nervous system from the bloodstream o</w:t>
      </w:r>
      <w:r>
        <w:t>r olfactory pathway by binding ACE-2 receptor and the spike protein protease TMPRSS2. Headache is reported in more than 10% of affected patients and loss of smell and taste disturbance are reported in a slightly smaller percentage of cases. Acute cerebrova</w:t>
      </w:r>
      <w:r>
        <w:t>scular events are diagnosed in less than 3% of COVID-19 patients, but those with more severe manifestations have cerebrovascular events in more than 6% of the cases, as reported by two retrospective studies from Italy and China. Moreover, five cases of lar</w:t>
      </w:r>
      <w:r>
        <w:t>ge-vessel stroke have been described in low-symptomatic COVID-19 patients aging less than 50 years suggesting that SARS-CoV2 can be associated with an increase of the risk of stroke in relatively young people. Peripheral nerve diseases can be observed afte</w:t>
      </w:r>
      <w:r>
        <w:t xml:space="preserve">r an apparently uneventful SARS-CoV2. Based on a literature review, nine </w:t>
      </w:r>
      <w:proofErr w:type="gramStart"/>
      <w:r>
        <w:t>patients</w:t>
      </w:r>
      <w:proofErr w:type="gramEnd"/>
      <w:r>
        <w:t xml:space="preserve"> experienced </w:t>
      </w:r>
      <w:proofErr w:type="spellStart"/>
      <w:r>
        <w:t>Guillain-Barrè</w:t>
      </w:r>
      <w:proofErr w:type="spellEnd"/>
      <w:r>
        <w:t xml:space="preserve"> syndrome (GBS) and 6 of these needed mechanical ventilation. Two more cases have been described with Miller-Fisher syndrome or polyneuritis </w:t>
      </w:r>
      <w:proofErr w:type="spellStart"/>
      <w:r>
        <w:t>cranial</w:t>
      </w:r>
      <w:r>
        <w:t>is</w:t>
      </w:r>
      <w:proofErr w:type="spellEnd"/>
      <w:r>
        <w:t>, both had rapidly resolving symptoms. In conclusion, nervous system symptoms can be observed during SARS-CoV2 infection of which headache and smell and taste disturbance are the main symptoms reported. Cerebrovascular complications can complicate the co</w:t>
      </w:r>
      <w:r>
        <w:t>urse of COVID-19 in apparently low-risk patients. GBS is a life-threatening manifestation of COVID-19.</w:t>
      </w:r>
    </w:p>
    <w:p xmlns:wp14="http://schemas.microsoft.com/office/word/2010/wordml" w:rsidR="00000000" w:rsidRDefault="00213187" w14:paraId="0DE4EF29" wp14:textId="77777777">
      <w:pPr>
        <w:pStyle w:val="NormalWeb"/>
        <w:ind w:left="720"/>
      </w:pPr>
      <w:r>
        <w:t xml:space="preserve">  </w:t>
      </w:r>
    </w:p>
    <w:p xmlns:wp14="http://schemas.microsoft.com/office/word/2010/wordml" w:rsidR="00000000" w:rsidRDefault="00213187" w14:paraId="4D01D8CA" wp14:textId="77777777">
      <w:pPr>
        <w:numPr>
          <w:ilvl w:val="0"/>
          <w:numId w:val="2"/>
        </w:numPr>
        <w:spacing w:before="100" w:beforeAutospacing="1" w:after="100" w:afterAutospacing="1"/>
        <w:rPr>
          <w:rFonts w:ascii="Helvetica" w:hAnsi="Helvetica" w:eastAsia="Times New Roman"/>
          <w:sz w:val="22"/>
          <w:szCs w:val="22"/>
        </w:rPr>
      </w:pPr>
      <w:bookmarkStart w:name="Research799677" w:id="49"/>
      <w:bookmarkEnd w:id="49"/>
      <w:r>
        <w:rPr>
          <w:rStyle w:val="Strong"/>
          <w:rFonts w:ascii="Helvetica" w:hAnsi="Helvetica" w:eastAsia="Times New Roman"/>
          <w:sz w:val="22"/>
          <w:szCs w:val="22"/>
        </w:rPr>
        <w:t>Neurological Disorders Identified during Treatment of a SARS-CoV-2 Infection.</w:t>
      </w:r>
      <w:r>
        <w:rPr>
          <w:rFonts w:ascii="Helvetica" w:hAnsi="Helvetica" w:eastAsia="Times New Roman"/>
          <w:sz w:val="22"/>
          <w:szCs w:val="22"/>
        </w:rPr>
        <w:br/>
      </w:r>
      <w:r>
        <w:rPr>
          <w:rFonts w:ascii="Helvetica" w:hAnsi="Helvetica" w:eastAsia="Times New Roman"/>
          <w:sz w:val="22"/>
          <w:szCs w:val="22"/>
        </w:rPr>
        <w:t>Wada Shinichi Internal medicine (Tokyo, Japan) 2020</w:t>
      </w:r>
      <w:proofErr w:type="gramStart"/>
      <w:r>
        <w:rPr>
          <w:rFonts w:ascii="Helvetica" w:hAnsi="Helvetica" w:eastAsia="Times New Roman"/>
          <w:sz w:val="22"/>
          <w:szCs w:val="22"/>
        </w:rPr>
        <w:t>;59</w:t>
      </w:r>
      <w:proofErr w:type="gramEnd"/>
      <w:r>
        <w:rPr>
          <w:rFonts w:ascii="Helvetica" w:hAnsi="Helvetica" w:eastAsia="Times New Roman"/>
          <w:sz w:val="22"/>
          <w:szCs w:val="22"/>
        </w:rPr>
        <w:t xml:space="preserve">(17):2187-2189. </w:t>
      </w:r>
    </w:p>
    <w:p xmlns:wp14="http://schemas.microsoft.com/office/word/2010/wordml" w:rsidR="00000000" w:rsidRDefault="00213187" w14:paraId="37E335CD" wp14:textId="77777777">
      <w:pPr>
        <w:pStyle w:val="NormalWeb"/>
        <w:ind w:left="720"/>
      </w:pPr>
      <w:r>
        <w:t>A</w:t>
      </w:r>
      <w:r>
        <w:t xml:space="preserve"> 69-year-old man was admitted to our hospital under diagnosis of pneumonia due to severe acute respiratory syndrome-corona virus 2 (SARS-CoV-2) (Day 0). He underwent endotracheal intubation from Day 3. Although his respiratory condition improved and </w:t>
      </w:r>
      <w:proofErr w:type="spellStart"/>
      <w:r>
        <w:t>anesth</w:t>
      </w:r>
      <w:r>
        <w:t>etic</w:t>
      </w:r>
      <w:proofErr w:type="spellEnd"/>
      <w:r>
        <w:t xml:space="preserve"> drugs were discontinued, no cough reflex was observed despite intubation having been performed until Day 17. His tendon reflexes were also diminished. We suspected that he had developed </w:t>
      </w:r>
      <w:proofErr w:type="spellStart"/>
      <w:r>
        <w:t>Guillain-Barré</w:t>
      </w:r>
      <w:proofErr w:type="spellEnd"/>
      <w:r>
        <w:t xml:space="preserve"> syndrome (GBS), and administered intravenous immun</w:t>
      </w:r>
      <w:r>
        <w:t xml:space="preserve">oglobulin from Day 18. The absence of cough reflex improved and </w:t>
      </w:r>
      <w:proofErr w:type="spellStart"/>
      <w:r>
        <w:t>extubation</w:t>
      </w:r>
      <w:proofErr w:type="spellEnd"/>
      <w:r>
        <w:t xml:space="preserve"> was successfully performed on Day 23. Neurological disorders including GBS should be considered when intubated SARS-CoV-2 patients present with a loss of cough reflex during the tre</w:t>
      </w:r>
      <w:r>
        <w:t>atment period.</w:t>
      </w:r>
    </w:p>
    <w:p xmlns:wp14="http://schemas.microsoft.com/office/word/2010/wordml" w:rsidR="00000000" w:rsidRDefault="00213187" w14:paraId="7F751A4B" wp14:textId="77777777">
      <w:pPr>
        <w:pStyle w:val="content"/>
        <w:ind w:left="720"/>
      </w:pPr>
      <w:hyperlink w:history="1" r:id="rId89">
        <w:r>
          <w:rPr>
            <w:rStyle w:val="Hyperlink"/>
          </w:rPr>
          <w:t xml:space="preserve">Available online at this link </w:t>
        </w:r>
      </w:hyperlink>
    </w:p>
    <w:p xmlns:wp14="http://schemas.microsoft.com/office/word/2010/wordml" w:rsidR="00000000" w:rsidRDefault="00213187" w14:paraId="0F5E4949" wp14:textId="77777777">
      <w:pPr>
        <w:pStyle w:val="content"/>
        <w:ind w:left="720"/>
      </w:pPr>
      <w:hyperlink w:history="1" r:id="rId90">
        <w:r>
          <w:rPr>
            <w:rStyle w:val="Hyperlink"/>
          </w:rPr>
          <w:t xml:space="preserve">Available online at this link </w:t>
        </w:r>
      </w:hyperlink>
    </w:p>
    <w:p xmlns:wp14="http://schemas.microsoft.com/office/word/2010/wordml" w:rsidR="00000000" w:rsidRDefault="00213187" w14:paraId="75DE860C" wp14:textId="77777777">
      <w:pPr>
        <w:pStyle w:val="NormalWeb"/>
        <w:ind w:left="720"/>
      </w:pPr>
      <w:r>
        <w:t xml:space="preserve">  </w:t>
      </w:r>
    </w:p>
    <w:p xmlns:wp14="http://schemas.microsoft.com/office/word/2010/wordml" w:rsidR="00000000" w:rsidRDefault="00213187" w14:paraId="160C7F43" wp14:textId="77777777">
      <w:pPr>
        <w:numPr>
          <w:ilvl w:val="0"/>
          <w:numId w:val="2"/>
        </w:numPr>
        <w:spacing w:before="100" w:beforeAutospacing="1" w:after="100" w:afterAutospacing="1"/>
        <w:rPr>
          <w:rFonts w:ascii="Helvetica" w:hAnsi="Helvetica" w:eastAsia="Times New Roman"/>
          <w:sz w:val="22"/>
          <w:szCs w:val="22"/>
        </w:rPr>
      </w:pPr>
      <w:bookmarkStart w:name="Research799657" w:id="50"/>
      <w:bookmarkEnd w:id="50"/>
      <w:r>
        <w:rPr>
          <w:rStyle w:val="Strong"/>
          <w:rFonts w:ascii="Helvetica" w:hAnsi="Helvetica" w:eastAsia="Times New Roman"/>
          <w:sz w:val="22"/>
          <w:szCs w:val="22"/>
        </w:rPr>
        <w:t>Neuromuscular presentations in patients with COVID-19.</w:t>
      </w:r>
      <w:r>
        <w:rPr>
          <w:rFonts w:ascii="Helvetica" w:hAnsi="Helvetica" w:eastAsia="Times New Roman"/>
          <w:sz w:val="22"/>
          <w:szCs w:val="22"/>
        </w:rPr>
        <w:br/>
      </w:r>
      <w:proofErr w:type="spellStart"/>
      <w:r>
        <w:rPr>
          <w:rFonts w:ascii="Helvetica" w:hAnsi="Helvetica" w:eastAsia="Times New Roman"/>
          <w:sz w:val="22"/>
          <w:szCs w:val="22"/>
        </w:rPr>
        <w:t>Paliwal</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Vimal</w:t>
      </w:r>
      <w:proofErr w:type="spellEnd"/>
      <w:r>
        <w:rPr>
          <w:rFonts w:ascii="Helvetica" w:hAnsi="Helvetica" w:eastAsia="Times New Roman"/>
          <w:sz w:val="22"/>
          <w:szCs w:val="22"/>
        </w:rPr>
        <w:t xml:space="preserve"> Kumar Neurological </w:t>
      </w:r>
      <w:proofErr w:type="gramStart"/>
      <w:r>
        <w:rPr>
          <w:rFonts w:ascii="Helvetica" w:hAnsi="Helvetica" w:eastAsia="Times New Roman"/>
          <w:sz w:val="22"/>
          <w:szCs w:val="22"/>
        </w:rPr>
        <w:t>sciences :</w:t>
      </w:r>
      <w:proofErr w:type="gramEnd"/>
      <w:r>
        <w:rPr>
          <w:rFonts w:ascii="Helvetica" w:hAnsi="Helvetica" w:eastAsia="Times New Roman"/>
          <w:sz w:val="22"/>
          <w:szCs w:val="22"/>
        </w:rPr>
        <w:t xml:space="preserve"> official journal of the Italian Neurological Society and of the Italian Society of Clinical Neu</w:t>
      </w:r>
      <w:r>
        <w:rPr>
          <w:rFonts w:ascii="Helvetica" w:hAnsi="Helvetica" w:eastAsia="Times New Roman"/>
          <w:sz w:val="22"/>
          <w:szCs w:val="22"/>
        </w:rPr>
        <w:t xml:space="preserve">rophysiology 2020;41(11):3039-3056. </w:t>
      </w:r>
    </w:p>
    <w:p xmlns:wp14="http://schemas.microsoft.com/office/word/2010/wordml" w:rsidR="00000000" w:rsidRDefault="00213187" w14:paraId="0AE57099" wp14:textId="77777777">
      <w:pPr>
        <w:pStyle w:val="NormalWeb"/>
        <w:ind w:left="720"/>
      </w:pPr>
      <w:r>
        <w:t xml:space="preserve">COVID-19 is caused by the coronavirus SARS-CoV-2 that has an affinity for neural tissue. There are reports of encephalitis, encephalopathy, cranial neuropathy, </w:t>
      </w:r>
      <w:proofErr w:type="spellStart"/>
      <w:r>
        <w:t>Guillain-Barrè</w:t>
      </w:r>
      <w:proofErr w:type="spellEnd"/>
      <w:r>
        <w:t xml:space="preserve"> syndrome, and myositis/rhabdomyolysis in pat</w:t>
      </w:r>
      <w:r>
        <w:t xml:space="preserve">ients with COVID-19. In this review, we </w:t>
      </w:r>
      <w:r>
        <w:lastRenderedPageBreak/>
        <w:t xml:space="preserve">focused on the neuromuscular manifestations of SARS-CoV-2 infection. We </w:t>
      </w:r>
      <w:proofErr w:type="spellStart"/>
      <w:r>
        <w:t>analyzed</w:t>
      </w:r>
      <w:proofErr w:type="spellEnd"/>
      <w:r>
        <w:t xml:space="preserve"> all published reports on SARS-CoV-2-related peripheral nerve, neuromuscular junction, muscle, and cranial nerve disorders. Olfactory an</w:t>
      </w:r>
      <w:r>
        <w:t xml:space="preserve">d gustatory dysfunction is now accepted as an early manifestation of COVID-19 infection. Inflammation, </w:t>
      </w:r>
      <w:proofErr w:type="spellStart"/>
      <w:r>
        <w:t>edema</w:t>
      </w:r>
      <w:proofErr w:type="spellEnd"/>
      <w:r>
        <w:t>, and axonal damage of olfactory bulb have been shown in autopsy of patients who died of COVID-19. Olfactory pathway is suggested as a portal of ent</w:t>
      </w:r>
      <w:r>
        <w:t xml:space="preserve">ry of SARS-CoV-2 in the brain. Similar to involvement of olfactory bulb, isolated oculomotor, trochlear and facial nerve has been described. Increasing reports </w:t>
      </w:r>
      <w:proofErr w:type="spellStart"/>
      <w:r>
        <w:t>Guillain-Barrè</w:t>
      </w:r>
      <w:proofErr w:type="spellEnd"/>
      <w:r>
        <w:t xml:space="preserve"> syndrome secondary to COVID-19 are being published. Unlike typical GBS, most of C</w:t>
      </w:r>
      <w:r>
        <w:t>OVID-19-related GBS were elderly, had concomitant pneumonia or ARDS, more prevalent demyelinating neuropathy, and relatively poor outcome. Myalgia is described among the common symptoms of COVID-19 after fever, cough, and sore throat. Duration of myalgia m</w:t>
      </w:r>
      <w:r>
        <w:t xml:space="preserve">ay be related to the severity of COVID-19 disease. Few patients had muscle weakness and elevated </w:t>
      </w:r>
      <w:proofErr w:type="spellStart"/>
      <w:r>
        <w:t>creatine</w:t>
      </w:r>
      <w:proofErr w:type="spellEnd"/>
      <w:r>
        <w:t xml:space="preserve"> kinase along with elevated levels of acute-phase reactants. All these patients with myositis/rhabdomyolysis had severe respiratory complications relat</w:t>
      </w:r>
      <w:r>
        <w:t>ed to COVID-19. A handful of patients with myasthenia gravis showed exacerbation of their disease after acquiring COVID-19 disease. Most of these patients recovered with either intravenous immunoglobulins or steroids.</w:t>
      </w:r>
    </w:p>
    <w:p xmlns:wp14="http://schemas.microsoft.com/office/word/2010/wordml" w:rsidR="00000000" w:rsidRDefault="00213187" w14:paraId="37C7D83A" wp14:textId="77777777">
      <w:pPr>
        <w:pStyle w:val="content"/>
        <w:ind w:left="720"/>
      </w:pPr>
      <w:hyperlink w:history="1" r:id="rId91">
        <w:r>
          <w:rPr>
            <w:rStyle w:val="Hyperlink"/>
          </w:rPr>
          <w:t xml:space="preserve">Available online at this link </w:t>
        </w:r>
      </w:hyperlink>
    </w:p>
    <w:p xmlns:wp14="http://schemas.microsoft.com/office/word/2010/wordml" w:rsidR="00000000" w:rsidRDefault="00213187" w14:paraId="3BB134AE" wp14:textId="77777777">
      <w:pPr>
        <w:pStyle w:val="NormalWeb"/>
        <w:ind w:left="720"/>
      </w:pPr>
      <w:r>
        <w:t xml:space="preserve">  </w:t>
      </w:r>
    </w:p>
    <w:p xmlns:wp14="http://schemas.microsoft.com/office/word/2010/wordml" w:rsidR="00000000" w:rsidRDefault="00213187" w14:paraId="0A11AEEE" wp14:textId="77777777">
      <w:pPr>
        <w:numPr>
          <w:ilvl w:val="0"/>
          <w:numId w:val="2"/>
        </w:numPr>
        <w:spacing w:before="100" w:beforeAutospacing="1" w:after="100" w:afterAutospacing="1"/>
        <w:rPr>
          <w:rFonts w:ascii="Helvetica" w:hAnsi="Helvetica" w:eastAsia="Times New Roman"/>
          <w:sz w:val="22"/>
          <w:szCs w:val="22"/>
        </w:rPr>
      </w:pPr>
      <w:bookmarkStart w:name="Research799688" w:id="51"/>
      <w:bookmarkEnd w:id="51"/>
      <w:r>
        <w:rPr>
          <w:rStyle w:val="Strong"/>
          <w:rFonts w:ascii="Helvetica" w:hAnsi="Helvetica" w:eastAsia="Times New Roman"/>
          <w:sz w:val="22"/>
          <w:szCs w:val="22"/>
        </w:rPr>
        <w:t xml:space="preserve">New clinical manifestation of COVID-19 related </w:t>
      </w:r>
      <w:proofErr w:type="spellStart"/>
      <w:r>
        <w:rPr>
          <w:rStyle w:val="Strong"/>
          <w:rFonts w:ascii="Helvetica" w:hAnsi="Helvetica" w:eastAsia="Times New Roman"/>
          <w:sz w:val="22"/>
          <w:szCs w:val="22"/>
        </w:rPr>
        <w:t>Guillain-Barrè</w:t>
      </w:r>
      <w:proofErr w:type="spellEnd"/>
      <w:r>
        <w:rPr>
          <w:rStyle w:val="Strong"/>
          <w:rFonts w:ascii="Helvetica" w:hAnsi="Helvetica" w:eastAsia="Times New Roman"/>
          <w:sz w:val="22"/>
          <w:szCs w:val="22"/>
        </w:rPr>
        <w:t xml:space="preserve"> syndrome highly responsive to intravenous immunoglobulins: two Italian cases.</w:t>
      </w:r>
      <w:r>
        <w:rPr>
          <w:rFonts w:ascii="Helvetica" w:hAnsi="Helvetica" w:eastAsia="Times New Roman"/>
          <w:sz w:val="22"/>
          <w:szCs w:val="22"/>
        </w:rPr>
        <w:br/>
      </w:r>
      <w:r>
        <w:rPr>
          <w:rFonts w:ascii="Helvetica" w:hAnsi="Helvetica" w:eastAsia="Times New Roman"/>
          <w:sz w:val="22"/>
          <w:szCs w:val="22"/>
        </w:rPr>
        <w:t>A</w:t>
      </w:r>
      <w:r>
        <w:rPr>
          <w:rFonts w:ascii="Helvetica" w:hAnsi="Helvetica" w:eastAsia="Times New Roman"/>
          <w:sz w:val="22"/>
          <w:szCs w:val="22"/>
        </w:rPr>
        <w:t xml:space="preserve">ssini Andrea Neurological </w:t>
      </w:r>
      <w:proofErr w:type="gramStart"/>
      <w:r>
        <w:rPr>
          <w:rFonts w:ascii="Helvetica" w:hAnsi="Helvetica" w:eastAsia="Times New Roman"/>
          <w:sz w:val="22"/>
          <w:szCs w:val="22"/>
        </w:rPr>
        <w:t>sciences :</w:t>
      </w:r>
      <w:proofErr w:type="gramEnd"/>
      <w:r>
        <w:rPr>
          <w:rFonts w:ascii="Helvetica" w:hAnsi="Helvetica" w:eastAsia="Times New Roman"/>
          <w:sz w:val="22"/>
          <w:szCs w:val="22"/>
        </w:rPr>
        <w:t xml:space="preserve"> official journal of the Italian Neurological Society and of the Italian Society of Clinical Neurophysiology 2020;41(7):1657-1658. </w:t>
      </w:r>
    </w:p>
    <w:p xmlns:wp14="http://schemas.microsoft.com/office/word/2010/wordml" w:rsidR="00000000" w:rsidRDefault="00213187" w14:paraId="30C59E0E" wp14:textId="77777777">
      <w:pPr>
        <w:pStyle w:val="content"/>
        <w:ind w:left="720"/>
      </w:pPr>
      <w:hyperlink w:history="1" r:id="rId92">
        <w:r>
          <w:rPr>
            <w:rStyle w:val="Hyperlink"/>
          </w:rPr>
          <w:t xml:space="preserve">Available online at this link </w:t>
        </w:r>
      </w:hyperlink>
    </w:p>
    <w:p xmlns:wp14="http://schemas.microsoft.com/office/word/2010/wordml" w:rsidR="00000000" w:rsidRDefault="00213187" w14:paraId="4203DD5A" wp14:textId="77777777">
      <w:pPr>
        <w:pStyle w:val="NormalWeb"/>
        <w:ind w:left="720"/>
      </w:pPr>
      <w:r>
        <w:t xml:space="preserve">  </w:t>
      </w:r>
    </w:p>
    <w:p xmlns:wp14="http://schemas.microsoft.com/office/word/2010/wordml" w:rsidR="00000000" w:rsidRDefault="00213187" w14:paraId="42E0D761" wp14:textId="77777777">
      <w:pPr>
        <w:numPr>
          <w:ilvl w:val="0"/>
          <w:numId w:val="2"/>
        </w:numPr>
        <w:spacing w:before="100" w:beforeAutospacing="1" w:after="100" w:afterAutospacing="1"/>
        <w:rPr>
          <w:rFonts w:ascii="Helvetica" w:hAnsi="Helvetica" w:eastAsia="Times New Roman"/>
          <w:sz w:val="22"/>
          <w:szCs w:val="22"/>
        </w:rPr>
      </w:pPr>
      <w:bookmarkStart w:name="Research799703" w:id="52"/>
      <w:bookmarkEnd w:id="52"/>
      <w:r>
        <w:rPr>
          <w:rStyle w:val="Strong"/>
          <w:rFonts w:ascii="Helvetica" w:hAnsi="Helvetica" w:eastAsia="Times New Roman"/>
          <w:sz w:val="22"/>
          <w:szCs w:val="22"/>
        </w:rPr>
        <w:t xml:space="preserve">Novel Coronavirus (COVID-19)-Associated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Case Report.</w:t>
      </w:r>
      <w:r>
        <w:rPr>
          <w:rFonts w:ascii="Helvetica" w:hAnsi="Helvetica" w:eastAsia="Times New Roman"/>
          <w:sz w:val="22"/>
          <w:szCs w:val="22"/>
        </w:rPr>
        <w:br/>
      </w:r>
      <w:r>
        <w:rPr>
          <w:rFonts w:ascii="Helvetica" w:hAnsi="Helvetica" w:eastAsia="Times New Roman"/>
          <w:sz w:val="22"/>
          <w:szCs w:val="22"/>
        </w:rPr>
        <w:t>Rana Sandeep Journal of c</w:t>
      </w:r>
      <w:r>
        <w:rPr>
          <w:rFonts w:ascii="Helvetica" w:hAnsi="Helvetica" w:eastAsia="Times New Roman"/>
          <w:sz w:val="22"/>
          <w:szCs w:val="22"/>
        </w:rPr>
        <w:t>linical neuromuscular disease 2020</w:t>
      </w:r>
      <w:proofErr w:type="gramStart"/>
      <w:r>
        <w:rPr>
          <w:rFonts w:ascii="Helvetica" w:hAnsi="Helvetica" w:eastAsia="Times New Roman"/>
          <w:sz w:val="22"/>
          <w:szCs w:val="22"/>
        </w:rPr>
        <w:t>;21</w:t>
      </w:r>
      <w:proofErr w:type="gramEnd"/>
      <w:r>
        <w:rPr>
          <w:rFonts w:ascii="Helvetica" w:hAnsi="Helvetica" w:eastAsia="Times New Roman"/>
          <w:sz w:val="22"/>
          <w:szCs w:val="22"/>
        </w:rPr>
        <w:t xml:space="preserve">(4):240-242. </w:t>
      </w:r>
    </w:p>
    <w:p xmlns:wp14="http://schemas.microsoft.com/office/word/2010/wordml" w:rsidR="00000000" w:rsidRDefault="00213187" w14:paraId="66AFE0A6" wp14:textId="77777777">
      <w:pPr>
        <w:pStyle w:val="content"/>
        <w:ind w:left="720"/>
      </w:pPr>
      <w:hyperlink w:history="1" r:id="rId93">
        <w:r>
          <w:rPr>
            <w:rStyle w:val="Hyperlink"/>
          </w:rPr>
          <w:t xml:space="preserve">Available online at this link </w:t>
        </w:r>
      </w:hyperlink>
    </w:p>
    <w:p xmlns:wp14="http://schemas.microsoft.com/office/word/2010/wordml" w:rsidR="00000000" w:rsidRDefault="00213187" w14:paraId="4BC7B780" wp14:textId="77777777">
      <w:pPr>
        <w:pStyle w:val="NormalWeb"/>
        <w:ind w:left="720"/>
      </w:pPr>
      <w:r>
        <w:t xml:space="preserve">  </w:t>
      </w:r>
    </w:p>
    <w:p xmlns:wp14="http://schemas.microsoft.com/office/word/2010/wordml" w:rsidR="00000000" w:rsidRDefault="00213187" w14:paraId="405BAA73" wp14:textId="77777777">
      <w:pPr>
        <w:numPr>
          <w:ilvl w:val="0"/>
          <w:numId w:val="2"/>
        </w:numPr>
        <w:spacing w:before="100" w:beforeAutospacing="1" w:after="100" w:afterAutospacing="1"/>
        <w:rPr>
          <w:rFonts w:ascii="Helvetica" w:hAnsi="Helvetica" w:eastAsia="Times New Roman"/>
          <w:sz w:val="22"/>
          <w:szCs w:val="22"/>
        </w:rPr>
      </w:pPr>
      <w:bookmarkStart w:name="Research799693" w:id="53"/>
      <w:bookmarkEnd w:id="53"/>
      <w:r>
        <w:rPr>
          <w:rStyle w:val="Strong"/>
          <w:rFonts w:ascii="Helvetica" w:hAnsi="Helvetica" w:eastAsia="Times New Roman"/>
          <w:sz w:val="22"/>
          <w:szCs w:val="22"/>
        </w:rPr>
        <w:t xml:space="preserve">Post SARS-CoV-2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w:t>
      </w:r>
      <w:r>
        <w:rPr>
          <w:rFonts w:ascii="Helvetica" w:hAnsi="Helvetica" w:eastAsia="Times New Roman"/>
          <w:sz w:val="22"/>
          <w:szCs w:val="22"/>
        </w:rPr>
        <w:br/>
      </w:r>
      <w:r>
        <w:rPr>
          <w:rFonts w:ascii="Helvetica" w:hAnsi="Helvetica" w:eastAsia="Times New Roman"/>
          <w:sz w:val="22"/>
          <w:szCs w:val="22"/>
        </w:rPr>
        <w:t xml:space="preserve">Arnaud </w:t>
      </w:r>
      <w:proofErr w:type="spellStart"/>
      <w:r>
        <w:rPr>
          <w:rFonts w:ascii="Helvetica" w:hAnsi="Helvetica" w:eastAsia="Times New Roman"/>
          <w:sz w:val="22"/>
          <w:szCs w:val="22"/>
        </w:rPr>
        <w:t>Sour</w:t>
      </w:r>
      <w:r>
        <w:rPr>
          <w:rFonts w:ascii="Helvetica" w:hAnsi="Helvetica" w:eastAsia="Times New Roman"/>
          <w:sz w:val="22"/>
          <w:szCs w:val="22"/>
        </w:rPr>
        <w:t>aya</w:t>
      </w:r>
      <w:proofErr w:type="spellEnd"/>
      <w:r>
        <w:rPr>
          <w:rFonts w:ascii="Helvetica" w:hAnsi="Helvetica" w:eastAsia="Times New Roman"/>
          <w:sz w:val="22"/>
          <w:szCs w:val="22"/>
        </w:rPr>
        <w:t xml:space="preserve"> Clinical </w:t>
      </w:r>
      <w:proofErr w:type="gramStart"/>
      <w:r>
        <w:rPr>
          <w:rFonts w:ascii="Helvetica" w:hAnsi="Helvetica" w:eastAsia="Times New Roman"/>
          <w:sz w:val="22"/>
          <w:szCs w:val="22"/>
        </w:rPr>
        <w:t>neurophysiology :</w:t>
      </w:r>
      <w:proofErr w:type="gramEnd"/>
      <w:r>
        <w:rPr>
          <w:rFonts w:ascii="Helvetica" w:hAnsi="Helvetica" w:eastAsia="Times New Roman"/>
          <w:sz w:val="22"/>
          <w:szCs w:val="22"/>
        </w:rPr>
        <w:t xml:space="preserve"> official journal of the International Federation of Clinical Neurophysiology 2020;131(7):1652-1654. </w:t>
      </w:r>
    </w:p>
    <w:p xmlns:wp14="http://schemas.microsoft.com/office/word/2010/wordml" w:rsidR="00000000" w:rsidRDefault="00213187" w14:paraId="39776613" wp14:textId="77777777">
      <w:pPr>
        <w:pStyle w:val="content"/>
        <w:ind w:left="720"/>
      </w:pPr>
      <w:hyperlink w:history="1" r:id="rId94">
        <w:r>
          <w:rPr>
            <w:rStyle w:val="Hyperlink"/>
          </w:rPr>
          <w:t>Avail</w:t>
        </w:r>
        <w:r>
          <w:rPr>
            <w:rStyle w:val="Hyperlink"/>
          </w:rPr>
          <w:t xml:space="preserve">able online at this link </w:t>
        </w:r>
      </w:hyperlink>
    </w:p>
    <w:p xmlns:wp14="http://schemas.microsoft.com/office/word/2010/wordml" w:rsidR="00000000" w:rsidRDefault="00213187" w14:paraId="6DB5316B" wp14:textId="77777777">
      <w:pPr>
        <w:pStyle w:val="content"/>
        <w:ind w:left="720"/>
      </w:pPr>
      <w:hyperlink w:history="1" r:id="rId95">
        <w:r>
          <w:rPr>
            <w:rStyle w:val="Hyperlink"/>
          </w:rPr>
          <w:t xml:space="preserve">Available online at this link </w:t>
        </w:r>
      </w:hyperlink>
    </w:p>
    <w:p xmlns:wp14="http://schemas.microsoft.com/office/word/2010/wordml" w:rsidR="00000000" w:rsidRDefault="00213187" w14:paraId="2F66E629" wp14:textId="77777777">
      <w:pPr>
        <w:pStyle w:val="NormalWeb"/>
        <w:ind w:left="720"/>
      </w:pPr>
      <w:r>
        <w:t xml:space="preserve">  </w:t>
      </w:r>
    </w:p>
    <w:p xmlns:wp14="http://schemas.microsoft.com/office/word/2010/wordml" w:rsidR="00000000" w:rsidRDefault="00213187" w14:paraId="0F1F2581" wp14:textId="77777777">
      <w:pPr>
        <w:numPr>
          <w:ilvl w:val="0"/>
          <w:numId w:val="2"/>
        </w:numPr>
        <w:spacing w:before="100" w:beforeAutospacing="1" w:after="100" w:afterAutospacing="1"/>
        <w:rPr>
          <w:rFonts w:ascii="Helvetica" w:hAnsi="Helvetica" w:eastAsia="Times New Roman"/>
          <w:sz w:val="22"/>
          <w:szCs w:val="22"/>
        </w:rPr>
      </w:pPr>
      <w:bookmarkStart w:name="Research799674" w:id="54"/>
      <w:bookmarkEnd w:id="54"/>
      <w:r>
        <w:rPr>
          <w:rStyle w:val="Strong"/>
          <w:rFonts w:ascii="Helvetica" w:hAnsi="Helvetica" w:eastAsia="Times New Roman"/>
          <w:sz w:val="22"/>
          <w:szCs w:val="22"/>
        </w:rPr>
        <w:t xml:space="preserve">Post-infectious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related to SARS-CoV-2 infection: a ca</w:t>
      </w:r>
      <w:r>
        <w:rPr>
          <w:rStyle w:val="Strong"/>
          <w:rFonts w:ascii="Helvetica" w:hAnsi="Helvetica" w:eastAsia="Times New Roman"/>
          <w:sz w:val="22"/>
          <w:szCs w:val="22"/>
        </w:rPr>
        <w:t>se report.</w:t>
      </w:r>
      <w:r>
        <w:rPr>
          <w:rFonts w:ascii="Helvetica" w:hAnsi="Helvetica" w:eastAsia="Times New Roman"/>
          <w:sz w:val="22"/>
          <w:szCs w:val="22"/>
        </w:rPr>
        <w:br/>
      </w:r>
      <w:r>
        <w:rPr>
          <w:rFonts w:ascii="Helvetica" w:hAnsi="Helvetica" w:eastAsia="Times New Roman"/>
          <w:sz w:val="22"/>
          <w:szCs w:val="22"/>
        </w:rPr>
        <w:t xml:space="preserve">Riva </w:t>
      </w:r>
      <w:proofErr w:type="spellStart"/>
      <w:r>
        <w:rPr>
          <w:rFonts w:ascii="Helvetica" w:hAnsi="Helvetica" w:eastAsia="Times New Roman"/>
          <w:sz w:val="22"/>
          <w:szCs w:val="22"/>
        </w:rPr>
        <w:t>Nilo</w:t>
      </w:r>
      <w:proofErr w:type="spellEnd"/>
      <w:r>
        <w:rPr>
          <w:rFonts w:ascii="Helvetica" w:hAnsi="Helvetica" w:eastAsia="Times New Roman"/>
          <w:sz w:val="22"/>
          <w:szCs w:val="22"/>
        </w:rPr>
        <w:t xml:space="preserve"> Journal of neurology 2020</w:t>
      </w:r>
      <w:proofErr w:type="gramStart"/>
      <w:r>
        <w:rPr>
          <w:rFonts w:ascii="Helvetica" w:hAnsi="Helvetica" w:eastAsia="Times New Roman"/>
          <w:sz w:val="22"/>
          <w:szCs w:val="22"/>
        </w:rPr>
        <w:t>;267</w:t>
      </w:r>
      <w:proofErr w:type="gramEnd"/>
      <w:r>
        <w:rPr>
          <w:rFonts w:ascii="Helvetica" w:hAnsi="Helvetica" w:eastAsia="Times New Roman"/>
          <w:sz w:val="22"/>
          <w:szCs w:val="22"/>
        </w:rPr>
        <w:t xml:space="preserve">(9):2492-2494. </w:t>
      </w:r>
    </w:p>
    <w:p xmlns:wp14="http://schemas.microsoft.com/office/word/2010/wordml" w:rsidR="00000000" w:rsidRDefault="00213187" w14:paraId="61DE40B2" wp14:textId="77777777">
      <w:pPr>
        <w:pStyle w:val="content"/>
        <w:ind w:left="720"/>
      </w:pPr>
      <w:hyperlink w:history="1" r:id="rId96">
        <w:r>
          <w:rPr>
            <w:rStyle w:val="Hyperlink"/>
          </w:rPr>
          <w:t xml:space="preserve">Available online at this link </w:t>
        </w:r>
      </w:hyperlink>
    </w:p>
    <w:p xmlns:wp14="http://schemas.microsoft.com/office/word/2010/wordml" w:rsidR="00000000" w:rsidRDefault="00213187" w14:paraId="3DA116CE" wp14:textId="77777777">
      <w:pPr>
        <w:pStyle w:val="NormalWeb"/>
        <w:ind w:left="720"/>
      </w:pPr>
      <w:r>
        <w:lastRenderedPageBreak/>
        <w:t xml:space="preserve">  </w:t>
      </w:r>
    </w:p>
    <w:p xmlns:wp14="http://schemas.microsoft.com/office/word/2010/wordml" w:rsidR="00000000" w:rsidRDefault="00213187" w14:paraId="431E4992" wp14:textId="77777777">
      <w:pPr>
        <w:numPr>
          <w:ilvl w:val="0"/>
          <w:numId w:val="2"/>
        </w:numPr>
        <w:spacing w:before="100" w:beforeAutospacing="1" w:after="100" w:afterAutospacing="1"/>
        <w:rPr>
          <w:rFonts w:ascii="Helvetica" w:hAnsi="Helvetica" w:eastAsia="Times New Roman"/>
          <w:sz w:val="22"/>
          <w:szCs w:val="22"/>
        </w:rPr>
      </w:pPr>
      <w:bookmarkStart w:name="Research799648" w:id="55"/>
      <w:bookmarkEnd w:id="55"/>
      <w:r>
        <w:rPr>
          <w:rStyle w:val="Strong"/>
          <w:rFonts w:ascii="Helvetica" w:hAnsi="Helvetica" w:eastAsia="Times New Roman"/>
          <w:sz w:val="22"/>
          <w:szCs w:val="22"/>
        </w:rPr>
        <w:t xml:space="preserve">Relation between COVID-19 and </w:t>
      </w:r>
      <w:proofErr w:type="spellStart"/>
      <w:r>
        <w:rPr>
          <w:rStyle w:val="Strong"/>
          <w:rFonts w:ascii="Helvetica" w:hAnsi="Helvetica" w:eastAsia="Times New Roman"/>
          <w:sz w:val="22"/>
          <w:szCs w:val="22"/>
        </w:rPr>
        <w:t>Guillai</w:t>
      </w:r>
      <w:r>
        <w:rPr>
          <w:rStyle w:val="Strong"/>
          <w:rFonts w:ascii="Helvetica" w:hAnsi="Helvetica" w:eastAsia="Times New Roman"/>
          <w:sz w:val="22"/>
          <w:szCs w:val="22"/>
        </w:rPr>
        <w:t>n-Barré</w:t>
      </w:r>
      <w:proofErr w:type="spellEnd"/>
      <w:r>
        <w:rPr>
          <w:rStyle w:val="Strong"/>
          <w:rFonts w:ascii="Helvetica" w:hAnsi="Helvetica" w:eastAsia="Times New Roman"/>
          <w:sz w:val="22"/>
          <w:szCs w:val="22"/>
        </w:rPr>
        <w:t xml:space="preserve"> syndrome in adults. Systematic review.</w:t>
      </w:r>
      <w:r>
        <w:rPr>
          <w:rFonts w:ascii="Helvetica" w:hAnsi="Helvetica" w:eastAsia="Times New Roman"/>
          <w:sz w:val="22"/>
          <w:szCs w:val="22"/>
        </w:rPr>
        <w:br/>
      </w:r>
      <w:r>
        <w:rPr>
          <w:rFonts w:ascii="Helvetica" w:hAnsi="Helvetica" w:eastAsia="Times New Roman"/>
          <w:sz w:val="22"/>
          <w:szCs w:val="22"/>
        </w:rPr>
        <w:t xml:space="preserve">Trujillo </w:t>
      </w:r>
      <w:proofErr w:type="spellStart"/>
      <w:r>
        <w:rPr>
          <w:rFonts w:ascii="Helvetica" w:hAnsi="Helvetica" w:eastAsia="Times New Roman"/>
          <w:sz w:val="22"/>
          <w:szCs w:val="22"/>
        </w:rPr>
        <w:t>Gittermann</w:t>
      </w:r>
      <w:proofErr w:type="spellEnd"/>
      <w:r>
        <w:rPr>
          <w:rFonts w:ascii="Helvetica" w:hAnsi="Helvetica" w:eastAsia="Times New Roman"/>
          <w:sz w:val="22"/>
          <w:szCs w:val="22"/>
        </w:rPr>
        <w:t xml:space="preserve"> L. M </w:t>
      </w:r>
      <w:proofErr w:type="spellStart"/>
      <w:r>
        <w:rPr>
          <w:rFonts w:ascii="Helvetica" w:hAnsi="Helvetica" w:eastAsia="Times New Roman"/>
          <w:sz w:val="22"/>
          <w:szCs w:val="22"/>
        </w:rPr>
        <w:t>Neurologia</w:t>
      </w:r>
      <w:proofErr w:type="spellEnd"/>
      <w:r>
        <w:rPr>
          <w:rFonts w:ascii="Helvetica" w:hAnsi="Helvetica" w:eastAsia="Times New Roman"/>
          <w:sz w:val="22"/>
          <w:szCs w:val="22"/>
        </w:rPr>
        <w:t xml:space="preserve"> (Barcelona, Spain) 2020</w:t>
      </w:r>
      <w:proofErr w:type="gramStart"/>
      <w:r>
        <w:rPr>
          <w:rFonts w:ascii="Helvetica" w:hAnsi="Helvetica" w:eastAsia="Times New Roman"/>
          <w:sz w:val="22"/>
          <w:szCs w:val="22"/>
        </w:rPr>
        <w:t>;35</w:t>
      </w:r>
      <w:proofErr w:type="gramEnd"/>
      <w:r>
        <w:rPr>
          <w:rFonts w:ascii="Helvetica" w:hAnsi="Helvetica" w:eastAsia="Times New Roman"/>
          <w:sz w:val="22"/>
          <w:szCs w:val="22"/>
        </w:rPr>
        <w:t xml:space="preserve">(9):646-654. </w:t>
      </w:r>
    </w:p>
    <w:p xmlns:wp14="http://schemas.microsoft.com/office/word/2010/wordml" w:rsidR="00000000" w:rsidRDefault="00213187" w14:paraId="14323CB7" wp14:textId="77777777">
      <w:pPr>
        <w:pStyle w:val="NormalWeb"/>
        <w:ind w:left="720"/>
      </w:pPr>
      <w:proofErr w:type="spellStart"/>
      <w:r>
        <w:t>INTRODUCTIONNumerous</w:t>
      </w:r>
      <w:proofErr w:type="spellEnd"/>
      <w:r>
        <w:t xml:space="preserve"> cases have been reported of patients with symptoms of </w:t>
      </w:r>
      <w:proofErr w:type="spellStart"/>
      <w:r>
        <w:t>Guillain-Barré</w:t>
      </w:r>
      <w:proofErr w:type="spellEnd"/>
      <w:r>
        <w:t xml:space="preserve"> syndrome associated with COVID-19, but much information is still lacking on this association and its implications. The objective of this review is to analyse the avai</w:t>
      </w:r>
      <w:r>
        <w:t xml:space="preserve">lable evidence on this topic in the adult </w:t>
      </w:r>
      <w:proofErr w:type="spellStart"/>
      <w:r>
        <w:t>population.MATERIAL</w:t>
      </w:r>
      <w:proofErr w:type="spellEnd"/>
      <w:r>
        <w:t xml:space="preserve"> AND METHODSA systematic review was conducted of studies published on scientific databases: PubMed, Cochrane, Science Direct, Medline, and WHO COVID-19 </w:t>
      </w:r>
      <w:proofErr w:type="spellStart"/>
      <w:r>
        <w:t>database.RESULTSWe</w:t>
      </w:r>
      <w:proofErr w:type="spellEnd"/>
      <w:r>
        <w:t xml:space="preserve"> identified 47 studies, w</w:t>
      </w:r>
      <w:r>
        <w:t xml:space="preserve">hich were analysed and completed using the </w:t>
      </w:r>
      <w:proofErr w:type="spellStart"/>
      <w:r>
        <w:t>Covidence</w:t>
      </w:r>
      <w:proofErr w:type="spellEnd"/>
      <w:r>
        <w:t xml:space="preserve"> platform; the final analysis included 24 articles, with a total of 30 </w:t>
      </w:r>
      <w:proofErr w:type="spellStart"/>
      <w:r>
        <w:t>patients.CONCLUSIONSWe</w:t>
      </w:r>
      <w:proofErr w:type="spellEnd"/>
      <w:r>
        <w:t xml:space="preserve"> found a strong association between both conditions; furthermore, the studies analysed highlight differences in</w:t>
      </w:r>
      <w:r>
        <w:t xml:space="preserve"> the presentation of the disease, with greater severity of symptoms in Guillain-Barre syndrome associated with COVID-19.</w:t>
      </w:r>
    </w:p>
    <w:p xmlns:wp14="http://schemas.microsoft.com/office/word/2010/wordml" w:rsidR="00000000" w:rsidRDefault="00213187" w14:paraId="69E06B2C" wp14:textId="77777777">
      <w:pPr>
        <w:pStyle w:val="content"/>
        <w:ind w:left="720"/>
      </w:pPr>
      <w:hyperlink w:history="1" r:id="rId97">
        <w:r>
          <w:rPr>
            <w:rStyle w:val="Hyperlink"/>
          </w:rPr>
          <w:t>Available online</w:t>
        </w:r>
        <w:r>
          <w:rPr>
            <w:rStyle w:val="Hyperlink"/>
          </w:rPr>
          <w:t xml:space="preserve"> at this link </w:t>
        </w:r>
      </w:hyperlink>
    </w:p>
    <w:p xmlns:wp14="http://schemas.microsoft.com/office/word/2010/wordml" w:rsidR="00000000" w:rsidRDefault="00213187" w14:paraId="05069E00" wp14:textId="77777777">
      <w:pPr>
        <w:pStyle w:val="NormalWeb"/>
        <w:ind w:left="720"/>
      </w:pPr>
      <w:r>
        <w:t xml:space="preserve">  </w:t>
      </w:r>
    </w:p>
    <w:p xmlns:wp14="http://schemas.microsoft.com/office/word/2010/wordml" w:rsidR="00000000" w:rsidRDefault="00213187" w14:paraId="4EF44F74" wp14:textId="77777777">
      <w:pPr>
        <w:numPr>
          <w:ilvl w:val="0"/>
          <w:numId w:val="2"/>
        </w:numPr>
        <w:spacing w:before="100" w:beforeAutospacing="1" w:after="100" w:afterAutospacing="1"/>
        <w:rPr>
          <w:rFonts w:ascii="Helvetica" w:hAnsi="Helvetica" w:eastAsia="Times New Roman"/>
          <w:sz w:val="22"/>
          <w:szCs w:val="22"/>
        </w:rPr>
      </w:pPr>
      <w:bookmarkStart w:name="Research799682" w:id="56"/>
      <w:bookmarkEnd w:id="56"/>
      <w:r>
        <w:rPr>
          <w:rStyle w:val="Strong"/>
          <w:rFonts w:ascii="Helvetica" w:hAnsi="Helvetica" w:eastAsia="Times New Roman"/>
          <w:sz w:val="22"/>
          <w:szCs w:val="22"/>
        </w:rPr>
        <w:t xml:space="preserve">SARS-CoV-2-associated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with </w:t>
      </w:r>
      <w:proofErr w:type="spellStart"/>
      <w:r>
        <w:rPr>
          <w:rStyle w:val="Strong"/>
          <w:rFonts w:ascii="Helvetica" w:hAnsi="Helvetica" w:eastAsia="Times New Roman"/>
          <w:sz w:val="22"/>
          <w:szCs w:val="22"/>
        </w:rPr>
        <w:t>dysautonomia</w:t>
      </w:r>
      <w:proofErr w:type="spellEnd"/>
      <w:r>
        <w:rPr>
          <w:rStyle w:val="Strong"/>
          <w:rFonts w:ascii="Helvetica" w:hAnsi="Helvetica" w:eastAsia="Times New Roman"/>
          <w:sz w:val="22"/>
          <w:szCs w:val="22"/>
        </w:rPr>
        <w:t>.</w:t>
      </w:r>
      <w:r>
        <w:rPr>
          <w:rFonts w:ascii="Helvetica" w:hAnsi="Helvetica" w:eastAsia="Times New Roman"/>
          <w:sz w:val="22"/>
          <w:szCs w:val="22"/>
        </w:rPr>
        <w:br/>
      </w:r>
      <w:r>
        <w:rPr>
          <w:rFonts w:ascii="Helvetica" w:hAnsi="Helvetica" w:eastAsia="Times New Roman"/>
          <w:sz w:val="22"/>
          <w:szCs w:val="22"/>
        </w:rPr>
        <w:t xml:space="preserve">Su </w:t>
      </w:r>
      <w:proofErr w:type="spellStart"/>
      <w:r>
        <w:rPr>
          <w:rFonts w:ascii="Helvetica" w:hAnsi="Helvetica" w:eastAsia="Times New Roman"/>
          <w:sz w:val="22"/>
          <w:szCs w:val="22"/>
        </w:rPr>
        <w:t>Xiaowei</w:t>
      </w:r>
      <w:proofErr w:type="spellEnd"/>
      <w:r>
        <w:rPr>
          <w:rFonts w:ascii="Helvetica" w:hAnsi="Helvetica" w:eastAsia="Times New Roman"/>
          <w:sz w:val="22"/>
          <w:szCs w:val="22"/>
        </w:rPr>
        <w:t xml:space="preserve"> W. Muscle &amp; nerve 2020</w:t>
      </w:r>
      <w:proofErr w:type="gramStart"/>
      <w:r>
        <w:rPr>
          <w:rFonts w:ascii="Helvetica" w:hAnsi="Helvetica" w:eastAsia="Times New Roman"/>
          <w:sz w:val="22"/>
          <w:szCs w:val="22"/>
        </w:rPr>
        <w:t>;62</w:t>
      </w:r>
      <w:proofErr w:type="gramEnd"/>
      <w:r>
        <w:rPr>
          <w:rFonts w:ascii="Helvetica" w:hAnsi="Helvetica" w:eastAsia="Times New Roman"/>
          <w:sz w:val="22"/>
          <w:szCs w:val="22"/>
        </w:rPr>
        <w:t xml:space="preserve">(2):E48. </w:t>
      </w:r>
    </w:p>
    <w:p xmlns:wp14="http://schemas.microsoft.com/office/word/2010/wordml" w:rsidR="00000000" w:rsidRDefault="00213187" w14:paraId="6A0F229C" wp14:textId="77777777">
      <w:pPr>
        <w:pStyle w:val="content"/>
        <w:ind w:left="720"/>
      </w:pPr>
      <w:hyperlink w:history="1" r:id="rId98">
        <w:r>
          <w:rPr>
            <w:rStyle w:val="Hyperlink"/>
          </w:rPr>
          <w:t>Availabl</w:t>
        </w:r>
        <w:r>
          <w:rPr>
            <w:rStyle w:val="Hyperlink"/>
          </w:rPr>
          <w:t xml:space="preserve">e online at this link </w:t>
        </w:r>
      </w:hyperlink>
    </w:p>
    <w:p xmlns:wp14="http://schemas.microsoft.com/office/word/2010/wordml" w:rsidR="00000000" w:rsidRDefault="00213187" w14:paraId="28DECA6F" wp14:textId="77777777">
      <w:pPr>
        <w:pStyle w:val="content"/>
        <w:ind w:left="720"/>
      </w:pPr>
      <w:hyperlink w:history="1" r:id="rId99">
        <w:r>
          <w:rPr>
            <w:rStyle w:val="Hyperlink"/>
          </w:rPr>
          <w:t xml:space="preserve">Available online at this link </w:t>
        </w:r>
      </w:hyperlink>
    </w:p>
    <w:p xmlns:wp14="http://schemas.microsoft.com/office/word/2010/wordml" w:rsidR="00000000" w:rsidRDefault="00213187" w14:paraId="70BD9B4A" wp14:textId="77777777">
      <w:pPr>
        <w:pStyle w:val="NormalWeb"/>
        <w:ind w:left="720"/>
      </w:pPr>
      <w:r>
        <w:t xml:space="preserve">  </w:t>
      </w:r>
    </w:p>
    <w:p xmlns:wp14="http://schemas.microsoft.com/office/word/2010/wordml" w:rsidR="00000000" w:rsidRDefault="00213187" w14:paraId="30D413C9" wp14:textId="77777777">
      <w:pPr>
        <w:numPr>
          <w:ilvl w:val="0"/>
          <w:numId w:val="2"/>
        </w:numPr>
        <w:spacing w:before="100" w:beforeAutospacing="1" w:after="100" w:afterAutospacing="1"/>
        <w:rPr>
          <w:rFonts w:ascii="Helvetica" w:hAnsi="Helvetica" w:eastAsia="Times New Roman"/>
          <w:sz w:val="22"/>
          <w:szCs w:val="22"/>
        </w:rPr>
      </w:pPr>
      <w:bookmarkStart w:name="Research799675" w:id="57"/>
      <w:bookmarkEnd w:id="57"/>
      <w:r>
        <w:rPr>
          <w:rStyle w:val="Strong"/>
          <w:rFonts w:ascii="Helvetica" w:hAnsi="Helvetica" w:eastAsia="Times New Roman"/>
          <w:sz w:val="22"/>
          <w:szCs w:val="22"/>
        </w:rPr>
        <w:t xml:space="preserve">SARS-CoV-2-Associated Guillain-Barre Syndrome </w:t>
      </w:r>
      <w:proofErr w:type="gramStart"/>
      <w:r>
        <w:rPr>
          <w:rStyle w:val="Strong"/>
          <w:rFonts w:ascii="Helvetica" w:hAnsi="Helvetica" w:eastAsia="Times New Roman"/>
          <w:sz w:val="22"/>
          <w:szCs w:val="22"/>
        </w:rPr>
        <w:t>With</w:t>
      </w:r>
      <w:proofErr w:type="gramEnd"/>
      <w:r>
        <w:rPr>
          <w:rStyle w:val="Strong"/>
          <w:rFonts w:ascii="Helvetica" w:hAnsi="Helvetica" w:eastAsia="Times New Roman"/>
          <w:sz w:val="22"/>
          <w:szCs w:val="22"/>
        </w:rPr>
        <w:t xml:space="preserve"> Good Response to Plasmapheres</w:t>
      </w:r>
      <w:r>
        <w:rPr>
          <w:rStyle w:val="Strong"/>
          <w:rFonts w:ascii="Helvetica" w:hAnsi="Helvetica" w:eastAsia="Times New Roman"/>
          <w:sz w:val="22"/>
          <w:szCs w:val="22"/>
        </w:rPr>
        <w:t>is.</w:t>
      </w:r>
      <w:r>
        <w:rPr>
          <w:rFonts w:ascii="Helvetica" w:hAnsi="Helvetica" w:eastAsia="Times New Roman"/>
          <w:sz w:val="22"/>
          <w:szCs w:val="22"/>
        </w:rPr>
        <w:br/>
      </w:r>
      <w:r>
        <w:rPr>
          <w:rFonts w:ascii="Helvetica" w:hAnsi="Helvetica" w:eastAsia="Times New Roman"/>
          <w:sz w:val="22"/>
          <w:szCs w:val="22"/>
        </w:rPr>
        <w:t>Granger Andre Journal of clinical neuromuscular disease 2020</w:t>
      </w:r>
      <w:proofErr w:type="gramStart"/>
      <w:r>
        <w:rPr>
          <w:rFonts w:ascii="Helvetica" w:hAnsi="Helvetica" w:eastAsia="Times New Roman"/>
          <w:sz w:val="22"/>
          <w:szCs w:val="22"/>
        </w:rPr>
        <w:t>;22</w:t>
      </w:r>
      <w:proofErr w:type="gramEnd"/>
      <w:r>
        <w:rPr>
          <w:rFonts w:ascii="Helvetica" w:hAnsi="Helvetica" w:eastAsia="Times New Roman"/>
          <w:sz w:val="22"/>
          <w:szCs w:val="22"/>
        </w:rPr>
        <w:t xml:space="preserve">(1):58-59. </w:t>
      </w:r>
    </w:p>
    <w:p xmlns:wp14="http://schemas.microsoft.com/office/word/2010/wordml" w:rsidR="00000000" w:rsidRDefault="00213187" w14:paraId="28BBCEE8" wp14:textId="77777777">
      <w:pPr>
        <w:pStyle w:val="NormalWeb"/>
        <w:ind w:left="720"/>
      </w:pPr>
      <w:r>
        <w:t xml:space="preserve">  </w:t>
      </w:r>
    </w:p>
    <w:p xmlns:wp14="http://schemas.microsoft.com/office/word/2010/wordml" w:rsidR="00000000" w:rsidRDefault="00213187" w14:paraId="1D47DC9E" wp14:textId="77777777">
      <w:pPr>
        <w:numPr>
          <w:ilvl w:val="0"/>
          <w:numId w:val="2"/>
        </w:numPr>
        <w:spacing w:before="100" w:beforeAutospacing="1" w:after="100" w:afterAutospacing="1"/>
        <w:rPr>
          <w:rFonts w:ascii="Helvetica" w:hAnsi="Helvetica" w:eastAsia="Times New Roman"/>
          <w:sz w:val="22"/>
          <w:szCs w:val="22"/>
        </w:rPr>
      </w:pPr>
      <w:bookmarkStart w:name="Research799664" w:id="58"/>
      <w:bookmarkEnd w:id="58"/>
      <w:r>
        <w:rPr>
          <w:rStyle w:val="Strong"/>
          <w:rFonts w:ascii="Helvetica" w:hAnsi="Helvetica" w:eastAsia="Times New Roman"/>
          <w:sz w:val="22"/>
          <w:szCs w:val="22"/>
        </w:rPr>
        <w:t xml:space="preserve">Severe rapidly progressive </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in the setting of acute COVID-19 disease.</w:t>
      </w:r>
      <w:r>
        <w:rPr>
          <w:rFonts w:ascii="Helvetica" w:hAnsi="Helvetica" w:eastAsia="Times New Roman"/>
          <w:sz w:val="22"/>
          <w:szCs w:val="22"/>
        </w:rPr>
        <w:br/>
      </w:r>
      <w:r>
        <w:rPr>
          <w:rFonts w:ascii="Helvetica" w:hAnsi="Helvetica" w:eastAsia="Times New Roman"/>
          <w:sz w:val="22"/>
          <w:szCs w:val="22"/>
        </w:rPr>
        <w:t xml:space="preserve">Abrams Rory M. C Journal of </w:t>
      </w:r>
      <w:proofErr w:type="spellStart"/>
      <w:r>
        <w:rPr>
          <w:rFonts w:ascii="Helvetica" w:hAnsi="Helvetica" w:eastAsia="Times New Roman"/>
          <w:sz w:val="22"/>
          <w:szCs w:val="22"/>
        </w:rPr>
        <w:t>neurovirology</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;26</w:t>
      </w:r>
      <w:proofErr w:type="gramEnd"/>
      <w:r>
        <w:rPr>
          <w:rFonts w:ascii="Helvetica" w:hAnsi="Helvetica" w:eastAsia="Times New Roman"/>
          <w:sz w:val="22"/>
          <w:szCs w:val="22"/>
        </w:rPr>
        <w:t xml:space="preserve">(5):797-799. </w:t>
      </w:r>
    </w:p>
    <w:p xmlns:wp14="http://schemas.microsoft.com/office/word/2010/wordml" w:rsidR="00000000" w:rsidRDefault="00213187" w14:paraId="30428B60" wp14:textId="77777777">
      <w:pPr>
        <w:pStyle w:val="NormalWeb"/>
        <w:ind w:left="720"/>
      </w:pPr>
      <w:r>
        <w:t>There is concern t</w:t>
      </w:r>
      <w:r>
        <w:t xml:space="preserve">hat the global burden of coronavirus disease of 2019 (COVID-19) due to severe acute respiratory syndrome coronavirus-2 (SARS-CoV-2) infection might yield an increased occurrence of </w:t>
      </w:r>
      <w:proofErr w:type="spellStart"/>
      <w:r>
        <w:t>Guillain-Barré</w:t>
      </w:r>
      <w:proofErr w:type="spellEnd"/>
      <w:r>
        <w:t xml:space="preserve"> syndrome (GBS). It is currently unknown whether concomitant </w:t>
      </w:r>
      <w:r>
        <w:t xml:space="preserve">SARS-CoV-2 infection and GBS are </w:t>
      </w:r>
      <w:proofErr w:type="spellStart"/>
      <w:r>
        <w:t>pathophysiologically</w:t>
      </w:r>
      <w:proofErr w:type="spellEnd"/>
      <w:r>
        <w:t xml:space="preserve"> related, what biomarkers are useful for diagnosis, and what is the optimal treatment given the medical comorbidities, complications, and simultaneous infection. We report a patient who developed severe </w:t>
      </w:r>
      <w:r>
        <w:t>GBS following SARS-CoV-2 infection at the peak of the initial COVID-19 surge (April 2020) in New York City and discuss diagnostic and management issues and complications that may warrant special consideration in similar patients.</w:t>
      </w:r>
    </w:p>
    <w:p xmlns:wp14="http://schemas.microsoft.com/office/word/2010/wordml" w:rsidR="00000000" w:rsidRDefault="00213187" w14:paraId="03CEC08E" wp14:textId="77777777">
      <w:pPr>
        <w:pStyle w:val="content"/>
        <w:ind w:left="720"/>
      </w:pPr>
      <w:hyperlink w:history="1" r:id="rId100">
        <w:r>
          <w:rPr>
            <w:rStyle w:val="Hyperlink"/>
          </w:rPr>
          <w:t xml:space="preserve">Available online at this link </w:t>
        </w:r>
      </w:hyperlink>
    </w:p>
    <w:p xmlns:wp14="http://schemas.microsoft.com/office/word/2010/wordml" w:rsidR="00000000" w:rsidRDefault="00213187" w14:paraId="68816B69" wp14:textId="77777777">
      <w:pPr>
        <w:pStyle w:val="NormalWeb"/>
        <w:ind w:left="720"/>
      </w:pPr>
      <w:r>
        <w:t xml:space="preserve">  </w:t>
      </w:r>
    </w:p>
    <w:p xmlns:wp14="http://schemas.microsoft.com/office/word/2010/wordml" w:rsidR="00000000" w:rsidRDefault="00213187" w14:paraId="033664E3" wp14:textId="77777777">
      <w:pPr>
        <w:numPr>
          <w:ilvl w:val="0"/>
          <w:numId w:val="2"/>
        </w:numPr>
        <w:spacing w:before="100" w:beforeAutospacing="1" w:after="100" w:afterAutospacing="1"/>
        <w:rPr>
          <w:rFonts w:ascii="Helvetica" w:hAnsi="Helvetica" w:eastAsia="Times New Roman"/>
          <w:sz w:val="22"/>
          <w:szCs w:val="22"/>
        </w:rPr>
      </w:pPr>
      <w:bookmarkStart w:name="Research799676" w:id="59"/>
      <w:bookmarkEnd w:id="59"/>
      <w:r>
        <w:rPr>
          <w:rStyle w:val="Strong"/>
          <w:rFonts w:ascii="Helvetica" w:hAnsi="Helvetica" w:eastAsia="Times New Roman"/>
          <w:sz w:val="22"/>
          <w:szCs w:val="22"/>
        </w:rPr>
        <w:lastRenderedPageBreak/>
        <w:t xml:space="preserve">The suspected SARS-Cov-2 infection in a Charcot-Marie-Tooth patient undergoing postsurgical rehabilitation: the value of </w:t>
      </w:r>
      <w:proofErr w:type="spellStart"/>
      <w:r>
        <w:rPr>
          <w:rStyle w:val="Strong"/>
          <w:rFonts w:ascii="Helvetica" w:hAnsi="Helvetica" w:eastAsia="Times New Roman"/>
          <w:sz w:val="22"/>
          <w:szCs w:val="22"/>
        </w:rPr>
        <w:t>telerehabilitation</w:t>
      </w:r>
      <w:proofErr w:type="spellEnd"/>
      <w:r>
        <w:rPr>
          <w:rStyle w:val="Strong"/>
          <w:rFonts w:ascii="Helvetica" w:hAnsi="Helvetica" w:eastAsia="Times New Roman"/>
          <w:sz w:val="22"/>
          <w:szCs w:val="22"/>
        </w:rPr>
        <w:t xml:space="preserve"> for evaluation and continuing treatment.</w:t>
      </w:r>
      <w:r>
        <w:rPr>
          <w:rFonts w:ascii="Helvetica" w:hAnsi="Helvetica" w:eastAsia="Times New Roman"/>
          <w:sz w:val="22"/>
          <w:szCs w:val="22"/>
        </w:rPr>
        <w:br/>
      </w:r>
      <w:r>
        <w:rPr>
          <w:rFonts w:ascii="Helvetica" w:hAnsi="Helvetica" w:eastAsia="Times New Roman"/>
          <w:sz w:val="22"/>
          <w:szCs w:val="22"/>
        </w:rPr>
        <w:t>Prada Valeria International journal of rehabilitation research. Internation</w:t>
      </w:r>
      <w:r>
        <w:rPr>
          <w:rFonts w:ascii="Helvetica" w:hAnsi="Helvetica" w:eastAsia="Times New Roman"/>
          <w:sz w:val="22"/>
          <w:szCs w:val="22"/>
        </w:rPr>
        <w:t xml:space="preserve">ale </w:t>
      </w:r>
      <w:proofErr w:type="spellStart"/>
      <w:r>
        <w:rPr>
          <w:rFonts w:ascii="Helvetica" w:hAnsi="Helvetica" w:eastAsia="Times New Roman"/>
          <w:sz w:val="22"/>
          <w:szCs w:val="22"/>
        </w:rPr>
        <w:t>Zeitschrift</w:t>
      </w:r>
      <w:proofErr w:type="spellEnd"/>
      <w:r>
        <w:rPr>
          <w:rFonts w:ascii="Helvetica" w:hAnsi="Helvetica" w:eastAsia="Times New Roman"/>
          <w:sz w:val="22"/>
          <w:szCs w:val="22"/>
        </w:rPr>
        <w:t xml:space="preserve"> fur </w:t>
      </w:r>
      <w:proofErr w:type="spellStart"/>
      <w:r>
        <w:rPr>
          <w:rFonts w:ascii="Helvetica" w:hAnsi="Helvetica" w:eastAsia="Times New Roman"/>
          <w:sz w:val="22"/>
          <w:szCs w:val="22"/>
        </w:rPr>
        <w:t>Rehabilitationsforschung</w:t>
      </w:r>
      <w:proofErr w:type="spellEnd"/>
      <w:r>
        <w:rPr>
          <w:rFonts w:ascii="Helvetica" w:hAnsi="Helvetica" w:eastAsia="Times New Roman"/>
          <w:sz w:val="22"/>
          <w:szCs w:val="22"/>
        </w:rPr>
        <w:t xml:space="preserve">. Revue </w:t>
      </w:r>
      <w:proofErr w:type="spellStart"/>
      <w:r>
        <w:rPr>
          <w:rFonts w:ascii="Helvetica" w:hAnsi="Helvetica" w:eastAsia="Times New Roman"/>
          <w:sz w:val="22"/>
          <w:szCs w:val="22"/>
        </w:rPr>
        <w:t>internationale</w:t>
      </w:r>
      <w:proofErr w:type="spellEnd"/>
      <w:r>
        <w:rPr>
          <w:rFonts w:ascii="Helvetica" w:hAnsi="Helvetica" w:eastAsia="Times New Roman"/>
          <w:sz w:val="22"/>
          <w:szCs w:val="22"/>
        </w:rPr>
        <w:t xml:space="preserve"> de </w:t>
      </w:r>
      <w:proofErr w:type="spellStart"/>
      <w:r>
        <w:rPr>
          <w:rFonts w:ascii="Helvetica" w:hAnsi="Helvetica" w:eastAsia="Times New Roman"/>
          <w:sz w:val="22"/>
          <w:szCs w:val="22"/>
        </w:rPr>
        <w:t>recherches</w:t>
      </w:r>
      <w:proofErr w:type="spellEnd"/>
      <w:r>
        <w:rPr>
          <w:rFonts w:ascii="Helvetica" w:hAnsi="Helvetica" w:eastAsia="Times New Roman"/>
          <w:sz w:val="22"/>
          <w:szCs w:val="22"/>
        </w:rPr>
        <w:t xml:space="preserve"> de </w:t>
      </w:r>
      <w:proofErr w:type="spellStart"/>
      <w:r>
        <w:rPr>
          <w:rFonts w:ascii="Helvetica" w:hAnsi="Helvetica" w:eastAsia="Times New Roman"/>
          <w:sz w:val="22"/>
          <w:szCs w:val="22"/>
        </w:rPr>
        <w:t>readaptation</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;43</w:t>
      </w:r>
      <w:proofErr w:type="gramEnd"/>
      <w:r>
        <w:rPr>
          <w:rFonts w:ascii="Helvetica" w:hAnsi="Helvetica" w:eastAsia="Times New Roman"/>
          <w:sz w:val="22"/>
          <w:szCs w:val="22"/>
        </w:rPr>
        <w:t xml:space="preserve">(3):285-286. </w:t>
      </w:r>
    </w:p>
    <w:p xmlns:wp14="http://schemas.microsoft.com/office/word/2010/wordml" w:rsidR="00000000" w:rsidRDefault="00213187" w14:paraId="1A188913" wp14:textId="77777777">
      <w:pPr>
        <w:pStyle w:val="NormalWeb"/>
        <w:ind w:left="720"/>
      </w:pPr>
      <w:r>
        <w:t>We report, to the best of our knowledge, the first case of a probable COVID-19 infection in a 28-year-old man with Charcot-Marie-Tooth dis</w:t>
      </w:r>
      <w:r>
        <w:t>ease. The diagnosis was established through a remote interaction with the patient after early discharge from outpatient therapy due to upcoming traveling restrictions. The COVID-19 disease appeared mild, without major respiratory problems, and no obvious n</w:t>
      </w:r>
      <w:r>
        <w:t xml:space="preserve">euromuscular deterioration was reported or observed. </w:t>
      </w:r>
      <w:proofErr w:type="spellStart"/>
      <w:r>
        <w:t>Telerehabilitation</w:t>
      </w:r>
      <w:proofErr w:type="spellEnd"/>
      <w:r>
        <w:t xml:space="preserve"> provided an opportunity to continue with hand rehabilitation after tendon transfer surgery, perform an ad-hoc online evaluation, and advise the patient how to prevent the spread of inf</w:t>
      </w:r>
      <w:r>
        <w:t xml:space="preserve">ection and cope with restrictions limiting outpatient visits. This experience seems valuable for further development of </w:t>
      </w:r>
      <w:proofErr w:type="spellStart"/>
      <w:r>
        <w:t>telerehabilitation</w:t>
      </w:r>
      <w:proofErr w:type="spellEnd"/>
      <w:r>
        <w:t xml:space="preserve"> in anticipation of future pandemics or adversarial events since it allows reaching out to patients unable to travel a</w:t>
      </w:r>
      <w:r>
        <w:t>nd overcomes the need for regular outpatient visits.</w:t>
      </w:r>
    </w:p>
    <w:p xmlns:wp14="http://schemas.microsoft.com/office/word/2010/wordml" w:rsidR="00000000" w:rsidRDefault="00213187" w14:paraId="7803ADA6" wp14:textId="77777777">
      <w:pPr>
        <w:pStyle w:val="content"/>
        <w:ind w:left="720"/>
      </w:pPr>
      <w:hyperlink w:history="1" r:id="rId101">
        <w:r>
          <w:rPr>
            <w:rStyle w:val="Hyperlink"/>
          </w:rPr>
          <w:t xml:space="preserve">Available online at this link </w:t>
        </w:r>
      </w:hyperlink>
    </w:p>
    <w:p xmlns:wp14="http://schemas.microsoft.com/office/word/2010/wordml" w:rsidR="00000000" w:rsidRDefault="00213187" w14:paraId="5E3AF844" wp14:textId="77777777">
      <w:pPr>
        <w:pStyle w:val="NormalWeb"/>
        <w:ind w:left="720"/>
      </w:pPr>
      <w:r>
        <w:t xml:space="preserve">  </w:t>
      </w:r>
    </w:p>
    <w:p xmlns:wp14="http://schemas.microsoft.com/office/word/2010/wordml" w:rsidR="00000000" w:rsidRDefault="00213187" w14:paraId="21E4BB07" wp14:textId="77777777">
      <w:pPr>
        <w:numPr>
          <w:ilvl w:val="0"/>
          <w:numId w:val="2"/>
        </w:numPr>
        <w:spacing w:before="100" w:beforeAutospacing="1" w:after="100" w:afterAutospacing="1"/>
        <w:rPr>
          <w:rFonts w:ascii="Helvetica" w:hAnsi="Helvetica" w:eastAsia="Times New Roman"/>
          <w:sz w:val="22"/>
          <w:szCs w:val="22"/>
        </w:rPr>
      </w:pPr>
      <w:bookmarkStart w:name="Research799660" w:id="60"/>
      <w:bookmarkEnd w:id="60"/>
      <w:r>
        <w:rPr>
          <w:rStyle w:val="Strong"/>
          <w:rFonts w:ascii="Helvetica" w:hAnsi="Helvetica" w:eastAsia="Times New Roman"/>
          <w:sz w:val="22"/>
          <w:szCs w:val="22"/>
        </w:rPr>
        <w:t>[</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after covid-19 infection]</w:t>
      </w:r>
      <w:r>
        <w:rPr>
          <w:rStyle w:val="Strong"/>
          <w:rFonts w:ascii="Helvetica" w:hAnsi="Helvetica" w:eastAsia="Times New Roman"/>
          <w:sz w:val="22"/>
          <w:szCs w:val="22"/>
        </w:rPr>
        <w:t>.</w:t>
      </w:r>
      <w:r>
        <w:rPr>
          <w:rFonts w:ascii="Helvetica" w:hAnsi="Helvetica" w:eastAsia="Times New Roman"/>
          <w:sz w:val="22"/>
          <w:szCs w:val="22"/>
        </w:rPr>
        <w:br/>
      </w:r>
      <w:proofErr w:type="spellStart"/>
      <w:r>
        <w:rPr>
          <w:rFonts w:ascii="Helvetica" w:hAnsi="Helvetica" w:eastAsia="Times New Roman"/>
          <w:sz w:val="22"/>
          <w:szCs w:val="22"/>
        </w:rPr>
        <w:t>García-Manzanedo</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Sofía</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Medicina</w:t>
      </w:r>
      <w:proofErr w:type="spellEnd"/>
      <w:r>
        <w:rPr>
          <w:rFonts w:ascii="Helvetica" w:hAnsi="Helvetica" w:eastAsia="Times New Roman"/>
          <w:sz w:val="22"/>
          <w:szCs w:val="22"/>
        </w:rPr>
        <w:t xml:space="preserve"> </w:t>
      </w:r>
      <w:proofErr w:type="spellStart"/>
      <w:r>
        <w:rPr>
          <w:rFonts w:ascii="Helvetica" w:hAnsi="Helvetica" w:eastAsia="Times New Roman"/>
          <w:sz w:val="22"/>
          <w:szCs w:val="22"/>
        </w:rPr>
        <w:t>clinica</w:t>
      </w:r>
      <w:proofErr w:type="spellEnd"/>
      <w:r>
        <w:rPr>
          <w:rFonts w:ascii="Helvetica" w:hAnsi="Helvetica" w:eastAsia="Times New Roman"/>
          <w:sz w:val="22"/>
          <w:szCs w:val="22"/>
        </w:rPr>
        <w:t xml:space="preserve"> 2020</w:t>
      </w:r>
      <w:proofErr w:type="gramStart"/>
      <w:r>
        <w:rPr>
          <w:rFonts w:ascii="Helvetica" w:hAnsi="Helvetica" w:eastAsia="Times New Roman"/>
          <w:sz w:val="22"/>
          <w:szCs w:val="22"/>
        </w:rPr>
        <w:t>;155</w:t>
      </w:r>
      <w:proofErr w:type="gramEnd"/>
      <w:r>
        <w:rPr>
          <w:rFonts w:ascii="Helvetica" w:hAnsi="Helvetica" w:eastAsia="Times New Roman"/>
          <w:sz w:val="22"/>
          <w:szCs w:val="22"/>
        </w:rPr>
        <w:t xml:space="preserve">(8):366. </w:t>
      </w:r>
    </w:p>
    <w:p xmlns:wp14="http://schemas.microsoft.com/office/word/2010/wordml" w:rsidR="00000000" w:rsidRDefault="00213187" w14:paraId="71E15F4C" wp14:textId="77777777">
      <w:pPr>
        <w:pStyle w:val="content"/>
        <w:ind w:left="720"/>
      </w:pPr>
      <w:hyperlink w:history="1" r:id="rId102">
        <w:r>
          <w:rPr>
            <w:rStyle w:val="Hyperlink"/>
          </w:rPr>
          <w:t xml:space="preserve">Available online at this link </w:t>
        </w:r>
      </w:hyperlink>
    </w:p>
    <w:p xmlns:wp14="http://schemas.microsoft.com/office/word/2010/wordml" w:rsidR="00000000" w:rsidRDefault="00213187" w14:paraId="7E04F827" wp14:textId="77777777">
      <w:pPr>
        <w:pStyle w:val="NormalWeb"/>
        <w:ind w:left="720"/>
      </w:pPr>
      <w:r>
        <w:t xml:space="preserve">  </w:t>
      </w:r>
    </w:p>
    <w:p xmlns:wp14="http://schemas.microsoft.com/office/word/2010/wordml" w:rsidR="00000000" w:rsidRDefault="00213187" w14:paraId="051672DB" wp14:textId="77777777">
      <w:pPr>
        <w:numPr>
          <w:ilvl w:val="0"/>
          <w:numId w:val="2"/>
        </w:numPr>
        <w:spacing w:before="100" w:beforeAutospacing="1" w:after="100" w:afterAutospacing="1"/>
        <w:rPr>
          <w:rFonts w:ascii="Helvetica" w:hAnsi="Helvetica" w:eastAsia="Times New Roman"/>
          <w:sz w:val="22"/>
          <w:szCs w:val="22"/>
        </w:rPr>
      </w:pPr>
      <w:bookmarkStart w:name="Research799649" w:id="61"/>
      <w:bookmarkEnd w:id="61"/>
      <w:r>
        <w:rPr>
          <w:rStyle w:val="Strong"/>
          <w:rFonts w:ascii="Helvetica" w:hAnsi="Helvetica" w:eastAsia="Times New Roman"/>
          <w:sz w:val="22"/>
          <w:szCs w:val="22"/>
        </w:rPr>
        <w:t>[</w:t>
      </w:r>
      <w:proofErr w:type="spellStart"/>
      <w:r>
        <w:rPr>
          <w:rStyle w:val="Strong"/>
          <w:rFonts w:ascii="Helvetica" w:hAnsi="Helvetica" w:eastAsia="Times New Roman"/>
          <w:sz w:val="22"/>
          <w:szCs w:val="22"/>
        </w:rPr>
        <w:t>Guillain-Barré</w:t>
      </w:r>
      <w:proofErr w:type="spellEnd"/>
      <w:r>
        <w:rPr>
          <w:rStyle w:val="Strong"/>
          <w:rFonts w:ascii="Helvetica" w:hAnsi="Helvetica" w:eastAsia="Times New Roman"/>
          <w:sz w:val="22"/>
          <w:szCs w:val="22"/>
        </w:rPr>
        <w:t xml:space="preserve"> syndrome associated with SA</w:t>
      </w:r>
      <w:r>
        <w:rPr>
          <w:rStyle w:val="Strong"/>
          <w:rFonts w:ascii="Helvetica" w:hAnsi="Helvetica" w:eastAsia="Times New Roman"/>
          <w:sz w:val="22"/>
          <w:szCs w:val="22"/>
        </w:rPr>
        <w:t>RS-CoV-2 infection. Comments after 16 published cases].</w:t>
      </w:r>
      <w:r>
        <w:rPr>
          <w:rFonts w:ascii="Helvetica" w:hAnsi="Helvetica" w:eastAsia="Times New Roman"/>
          <w:sz w:val="22"/>
          <w:szCs w:val="22"/>
        </w:rPr>
        <w:br/>
      </w:r>
      <w:proofErr w:type="spellStart"/>
      <w:r>
        <w:rPr>
          <w:rFonts w:ascii="Helvetica" w:hAnsi="Helvetica" w:eastAsia="Times New Roman"/>
          <w:sz w:val="22"/>
          <w:szCs w:val="22"/>
        </w:rPr>
        <w:t>Guijarro</w:t>
      </w:r>
      <w:proofErr w:type="spellEnd"/>
      <w:r>
        <w:rPr>
          <w:rFonts w:ascii="Helvetica" w:hAnsi="Helvetica" w:eastAsia="Times New Roman"/>
          <w:sz w:val="22"/>
          <w:szCs w:val="22"/>
        </w:rPr>
        <w:t xml:space="preserve">-Castro C. </w:t>
      </w:r>
      <w:proofErr w:type="spellStart"/>
      <w:r>
        <w:rPr>
          <w:rFonts w:ascii="Helvetica" w:hAnsi="Helvetica" w:eastAsia="Times New Roman"/>
          <w:sz w:val="22"/>
          <w:szCs w:val="22"/>
        </w:rPr>
        <w:t>Neurologia</w:t>
      </w:r>
      <w:proofErr w:type="spellEnd"/>
      <w:r>
        <w:rPr>
          <w:rFonts w:ascii="Helvetica" w:hAnsi="Helvetica" w:eastAsia="Times New Roman"/>
          <w:sz w:val="22"/>
          <w:szCs w:val="22"/>
        </w:rPr>
        <w:t xml:space="preserve"> (Barcelona, Spain) 2020</w:t>
      </w:r>
      <w:proofErr w:type="gramStart"/>
      <w:r>
        <w:rPr>
          <w:rFonts w:ascii="Helvetica" w:hAnsi="Helvetica" w:eastAsia="Times New Roman"/>
          <w:sz w:val="22"/>
          <w:szCs w:val="22"/>
        </w:rPr>
        <w:t>;35</w:t>
      </w:r>
      <w:proofErr w:type="gramEnd"/>
      <w:r>
        <w:rPr>
          <w:rFonts w:ascii="Helvetica" w:hAnsi="Helvetica" w:eastAsia="Times New Roman"/>
          <w:sz w:val="22"/>
          <w:szCs w:val="22"/>
        </w:rPr>
        <w:t xml:space="preserve">(6):412-415. </w:t>
      </w:r>
    </w:p>
    <w:p xmlns:wp14="http://schemas.microsoft.com/office/word/2010/wordml" w:rsidR="00000000" w:rsidRDefault="00213187" w14:paraId="232D400D" wp14:textId="77777777">
      <w:pPr>
        <w:pStyle w:val="content"/>
        <w:ind w:left="720"/>
      </w:pPr>
      <w:hyperlink w:history="1" r:id="rId103">
        <w:r>
          <w:rPr>
            <w:rStyle w:val="Hyperlink"/>
          </w:rPr>
          <w:t>Available o</w:t>
        </w:r>
        <w:r>
          <w:rPr>
            <w:rStyle w:val="Hyperlink"/>
          </w:rPr>
          <w:t xml:space="preserve">nline at this link </w:t>
        </w:r>
      </w:hyperlink>
    </w:p>
    <w:p xmlns:wp14="http://schemas.microsoft.com/office/word/2010/wordml" w:rsidR="00000000" w:rsidRDefault="00213187" w14:paraId="6FDBFE48" wp14:textId="77777777">
      <w:pPr>
        <w:pStyle w:val="NormalWeb"/>
        <w:ind w:left="720"/>
      </w:pPr>
      <w:r>
        <w:t xml:space="preserve">  </w:t>
      </w:r>
    </w:p>
    <w:p xmlns:wp14="http://schemas.microsoft.com/office/word/2010/wordml" w:rsidR="00000000" w:rsidRDefault="00213187" w14:paraId="1876F516" wp14:textId="77777777">
      <w:pPr>
        <w:pStyle w:val="Heading3"/>
        <w:rPr>
          <w:rFonts w:eastAsia="Times New Roman"/>
        </w:rPr>
      </w:pPr>
      <w:r>
        <w:rPr>
          <w:rFonts w:eastAsia="Times New Roman"/>
        </w:rPr>
        <w:t>Opening Internet Links</w:t>
      </w:r>
    </w:p>
    <w:p xmlns:wp14="http://schemas.microsoft.com/office/word/2010/wordml" w:rsidR="00000000" w:rsidRDefault="00213187" w14:paraId="53BEA64F" wp14:textId="77777777">
      <w:pPr>
        <w:pStyle w:val="NormalWeb"/>
      </w:pPr>
      <w:r>
        <w:t xml:space="preserve">The links to internet sites in this document are 'live' and can be opened by holding down the CTRL key on your keyboard while clicking on the web address with your mouse </w:t>
      </w:r>
    </w:p>
    <w:p xmlns:wp14="http://schemas.microsoft.com/office/word/2010/wordml" w:rsidR="00000000" w:rsidRDefault="00213187" w14:paraId="50D25F35" wp14:textId="77777777">
      <w:pPr>
        <w:pStyle w:val="Heading3"/>
        <w:rPr>
          <w:rFonts w:eastAsia="Times New Roman"/>
        </w:rPr>
      </w:pPr>
      <w:r>
        <w:rPr>
          <w:rFonts w:eastAsia="Times New Roman"/>
        </w:rPr>
        <w:t>Full text papers</w:t>
      </w:r>
    </w:p>
    <w:p xmlns:wp14="http://schemas.microsoft.com/office/word/2010/wordml" w:rsidR="00000000" w:rsidRDefault="00213187" w14:paraId="34C0D792" wp14:textId="77777777">
      <w:pPr>
        <w:pStyle w:val="NormalWeb"/>
      </w:pPr>
      <w:r>
        <w:t>Links are given to ful</w:t>
      </w:r>
      <w:r>
        <w:t xml:space="preserve">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w:history="1" r:id="rId104">
        <w:r>
          <w:rPr>
            <w:rStyle w:val="Hyperlink"/>
          </w:rPr>
          <w:t>register online</w:t>
        </w:r>
      </w:hyperlink>
      <w:r>
        <w:t xml:space="preserve">. </w:t>
      </w:r>
    </w:p>
    <w:p xmlns:wp14="http://schemas.microsoft.com/office/word/2010/wordml" w:rsidR="00000000" w:rsidRDefault="00213187" w14:paraId="1863124A" wp14:textId="77777777">
      <w:pPr>
        <w:pStyle w:val="NormalWeb"/>
      </w:pPr>
      <w:r>
        <w:t>You can then access the papers by simply entering you</w:t>
      </w:r>
      <w:r>
        <w:t xml:space="preserve">r username and password. If you do not have easy access to the internet to gain access, please let us know and we can download the papers for you. </w:t>
      </w:r>
    </w:p>
    <w:p xmlns:wp14="http://schemas.microsoft.com/office/word/2010/wordml" w:rsidR="00000000" w:rsidRDefault="00213187" w14:paraId="21564130" wp14:textId="77777777">
      <w:pPr>
        <w:pStyle w:val="Heading3"/>
        <w:rPr>
          <w:rFonts w:eastAsia="Times New Roman"/>
        </w:rPr>
      </w:pPr>
      <w:r>
        <w:rPr>
          <w:rFonts w:eastAsia="Times New Roman"/>
        </w:rPr>
        <w:lastRenderedPageBreak/>
        <w:t>Guidance on searching within online documents</w:t>
      </w:r>
    </w:p>
    <w:p xmlns:wp14="http://schemas.microsoft.com/office/word/2010/wordml" w:rsidR="00000000" w:rsidRDefault="00213187" w14:paraId="45BC0EF1" wp14:textId="77777777">
      <w:pPr>
        <w:pStyle w:val="NormalWeb"/>
      </w:pPr>
      <w:r>
        <w:t>Links are provided to the full text of each document. Relevant</w:t>
      </w:r>
      <w:r>
        <w:t xml:space="preserve"> extracts have been copied and pasted into these results. Rather than browse through lengthy documents, you can search for specific words as follows: </w:t>
      </w:r>
    </w:p>
    <w:p xmlns:wp14="http://schemas.microsoft.com/office/word/2010/wordml" w:rsidR="00000000" w:rsidRDefault="00213187" w14:paraId="1269FE32" wp14:textId="77777777">
      <w:pPr>
        <w:pStyle w:val="NormalWeb"/>
      </w:pPr>
      <w:r>
        <w:rPr>
          <w:rStyle w:val="Strong"/>
        </w:rPr>
        <w:t>Portable Document Format / pdf / Adobe</w:t>
      </w:r>
      <w:r>
        <w:br/>
      </w:r>
      <w:r>
        <w:t>Click on the Search button (illustrated with binoculars). This wil</w:t>
      </w:r>
      <w:r>
        <w:t xml:space="preserve">l open up a search window. Type in the term you need to find and links to all of the references to that term within the document will be displayed in the window. You can jump to each reference by clicking it. </w:t>
      </w:r>
    </w:p>
    <w:p xmlns:wp14="http://schemas.microsoft.com/office/word/2010/wordml" w:rsidR="00000000" w:rsidRDefault="00213187" w14:paraId="5FB214BC" wp14:textId="77777777">
      <w:pPr>
        <w:pStyle w:val="NormalWeb"/>
      </w:pPr>
      <w:r>
        <w:rPr>
          <w:rStyle w:val="Strong"/>
        </w:rPr>
        <w:t>Word documents</w:t>
      </w:r>
      <w:r>
        <w:br/>
      </w:r>
      <w:r>
        <w:t xml:space="preserve">Select Edit from the menu, the </w:t>
      </w:r>
      <w:r>
        <w:t xml:space="preserve">Find and type in your term in the search box which is presented. The search function will locate the first use of the term in the document. By pressing 'next' you will jump to further references. </w:t>
      </w:r>
    </w:p>
    <w:p xmlns:wp14="http://schemas.microsoft.com/office/word/2010/wordml" w:rsidR="00000000" w:rsidRDefault="00213187" w14:paraId="033CA5B4" wp14:textId="77777777">
      <w:pPr>
        <w:pStyle w:val="Heading2"/>
        <w:rPr>
          <w:rFonts w:eastAsia="Times New Roman"/>
        </w:rPr>
      </w:pPr>
      <w:bookmarkStart w:name="SearchHistory" w:id="62"/>
      <w:bookmarkEnd w:id="62"/>
      <w:r>
        <w:rPr>
          <w:rFonts w:eastAsia="Times New Roman"/>
        </w:rPr>
        <w:t>B. Search History</w:t>
      </w:r>
    </w:p>
    <w:tbl>
      <w:tblPr>
        <w:tblW w:w="9836" w:type="dxa"/>
        <w:tblCellSpacing w:w="15" w:type="dxa"/>
        <w:tblCellMar>
          <w:top w:w="15" w:type="dxa"/>
          <w:left w:w="15" w:type="dxa"/>
          <w:bottom w:w="15" w:type="dxa"/>
          <w:right w:w="15" w:type="dxa"/>
        </w:tblCellMar>
        <w:tblLook w:val="04A0" w:firstRow="1" w:lastRow="0" w:firstColumn="1" w:lastColumn="0" w:noHBand="0" w:noVBand="1"/>
      </w:tblPr>
      <w:tblGrid>
        <w:gridCol w:w="150"/>
        <w:gridCol w:w="1027"/>
        <w:gridCol w:w="7783"/>
        <w:gridCol w:w="876"/>
      </w:tblGrid>
      <w:tr xmlns:wp14="http://schemas.microsoft.com/office/word/2010/wordml" w:rsidR="00000000" w:rsidTr="741961F7" w14:paraId="410D1A0D" wp14:textId="77777777">
        <w:trPr>
          <w:tblHeader/>
          <w:tblCellSpacing w:w="15" w:type="dxa"/>
        </w:trPr>
        <w:tc>
          <w:tcPr>
            <w:tcW w:w="150" w:type="dxa"/>
            <w:tcMar/>
            <w:vAlign w:val="center"/>
            <w:hideMark/>
          </w:tcPr>
          <w:p w:rsidR="00000000" w:rsidRDefault="00213187" w14:paraId="0A37501D" wp14:textId="77777777">
            <w:pPr>
              <w:rPr>
                <w:rFonts w:ascii="Helvetica" w:hAnsi="Helvetica" w:eastAsia="Times New Roman"/>
                <w:b/>
                <w:bCs/>
                <w:color w:val="000000"/>
              </w:rPr>
            </w:pPr>
          </w:p>
        </w:tc>
        <w:tc>
          <w:tcPr>
            <w:tcW w:w="1027" w:type="dxa"/>
            <w:tcMar/>
            <w:vAlign w:val="center"/>
            <w:hideMark/>
          </w:tcPr>
          <w:p w:rsidR="00000000" w:rsidRDefault="00213187" w14:paraId="67D63D4F" wp14:textId="77777777">
            <w:pPr>
              <w:pStyle w:val="NormalWeb"/>
              <w:rPr>
                <w:b/>
                <w:bCs/>
                <w:color w:val="000000"/>
              </w:rPr>
            </w:pPr>
            <w:r>
              <w:rPr>
                <w:b/>
                <w:bCs/>
                <w:color w:val="000000"/>
              </w:rPr>
              <w:t>Source</w:t>
            </w:r>
          </w:p>
        </w:tc>
        <w:tc>
          <w:tcPr>
            <w:tcW w:w="7783" w:type="dxa"/>
            <w:tcMar/>
            <w:vAlign w:val="center"/>
            <w:hideMark/>
          </w:tcPr>
          <w:p w:rsidR="00000000" w:rsidRDefault="00213187" w14:paraId="1FDF52F2" wp14:textId="77777777">
            <w:pPr>
              <w:pStyle w:val="NormalWeb"/>
              <w:rPr>
                <w:b/>
                <w:bCs/>
                <w:color w:val="000000"/>
              </w:rPr>
            </w:pPr>
            <w:r>
              <w:rPr>
                <w:b/>
                <w:bCs/>
                <w:color w:val="000000"/>
              </w:rPr>
              <w:t>Criteria</w:t>
            </w:r>
          </w:p>
        </w:tc>
        <w:tc>
          <w:tcPr>
            <w:tcW w:w="876" w:type="dxa"/>
            <w:tcMar/>
            <w:vAlign w:val="center"/>
            <w:hideMark/>
          </w:tcPr>
          <w:p w:rsidR="00000000" w:rsidRDefault="00213187" w14:paraId="36704A0D" wp14:textId="77777777">
            <w:pPr>
              <w:pStyle w:val="NormalWeb"/>
              <w:rPr>
                <w:b/>
                <w:bCs/>
                <w:color w:val="000000"/>
              </w:rPr>
            </w:pPr>
            <w:r>
              <w:rPr>
                <w:b/>
                <w:bCs/>
                <w:color w:val="000000"/>
              </w:rPr>
              <w:t>Results</w:t>
            </w:r>
          </w:p>
        </w:tc>
      </w:tr>
      <w:tr xmlns:wp14="http://schemas.microsoft.com/office/word/2010/wordml" w:rsidR="00000000" w:rsidTr="741961F7" w14:paraId="7F54B95F" wp14:textId="77777777">
        <w:trPr>
          <w:tblCellSpacing w:w="15" w:type="dxa"/>
        </w:trPr>
        <w:tc>
          <w:tcPr>
            <w:tcW w:w="150" w:type="dxa"/>
            <w:tcMar/>
            <w:vAlign w:val="center"/>
            <w:hideMark/>
          </w:tcPr>
          <w:p w:rsidR="00000000" w:rsidRDefault="00213187" w14:paraId="0135CBF0" wp14:textId="77777777">
            <w:pPr>
              <w:rPr>
                <w:rFonts w:ascii="Helvetica" w:hAnsi="Helvetica" w:eastAsia="Times New Roman"/>
                <w:color w:val="000000"/>
              </w:rPr>
            </w:pPr>
            <w:r>
              <w:rPr>
                <w:rFonts w:ascii="Helvetica" w:hAnsi="Helvetica" w:eastAsia="Times New Roman"/>
                <w:color w:val="000000"/>
              </w:rPr>
              <w:t>1.</w:t>
            </w:r>
          </w:p>
        </w:tc>
        <w:tc>
          <w:tcPr>
            <w:tcW w:w="1027" w:type="dxa"/>
            <w:tcMar/>
            <w:vAlign w:val="center"/>
            <w:hideMark/>
          </w:tcPr>
          <w:p w:rsidR="00000000" w:rsidRDefault="00213187" w14:paraId="4B331ADE"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49C16817" wp14:textId="77777777">
            <w:pPr>
              <w:rPr>
                <w:rFonts w:ascii="Helvetica" w:hAnsi="Helvetica" w:eastAsia="Times New Roman"/>
                <w:color w:val="000000"/>
              </w:rPr>
            </w:pPr>
            <w:r>
              <w:rPr>
                <w:rFonts w:ascii="Helvetica" w:hAnsi="Helvetica" w:eastAsia="Times New Roman"/>
                <w:color w:val="000000"/>
              </w:rPr>
              <w:t>(</w:t>
            </w:r>
            <w:proofErr w:type="spellStart"/>
            <w:r>
              <w:rPr>
                <w:rFonts w:ascii="Helvetica" w:hAnsi="Helvetica" w:eastAsia="Times New Roman"/>
                <w:color w:val="000000"/>
              </w:rPr>
              <w:t>covid</w:t>
            </w:r>
            <w:proofErr w:type="spellEnd"/>
            <w:r>
              <w:rPr>
                <w:rFonts w:ascii="Helvetica" w:hAnsi="Helvetica" w:eastAsia="Times New Roman"/>
                <w:color w:val="000000"/>
              </w:rPr>
              <w:t xml:space="preserve">* OR coronavirus* OR 2019-nCoV OR COVID-19 OR COVID19 OR SARS-CoV-2 OR coronavirus* OR </w:t>
            </w:r>
            <w:proofErr w:type="spellStart"/>
            <w:r>
              <w:rPr>
                <w:rFonts w:ascii="Helvetica" w:hAnsi="Helvetica" w:eastAsia="Times New Roman"/>
                <w:color w:val="000000"/>
              </w:rPr>
              <w:t>coronovirus</w:t>
            </w:r>
            <w:proofErr w:type="spellEnd"/>
            <w:r>
              <w:rPr>
                <w:rFonts w:ascii="Helvetica" w:hAnsi="Helvetica" w:eastAsia="Times New Roman"/>
                <w:color w:val="000000"/>
              </w:rPr>
              <w:t xml:space="preserve">* OR </w:t>
            </w:r>
            <w:proofErr w:type="spellStart"/>
            <w:r>
              <w:rPr>
                <w:rFonts w:ascii="Helvetica" w:hAnsi="Helvetica" w:eastAsia="Times New Roman"/>
                <w:color w:val="000000"/>
              </w:rPr>
              <w:t>coronavirinae</w:t>
            </w:r>
            <w:proofErr w:type="spellEnd"/>
            <w:r>
              <w:rPr>
                <w:rFonts w:ascii="Helvetica" w:hAnsi="Helvetica" w:eastAsia="Times New Roman"/>
                <w:color w:val="000000"/>
              </w:rPr>
              <w:t xml:space="preserve">* OR Coronavirus* OR </w:t>
            </w:r>
            <w:proofErr w:type="spellStart"/>
            <w:r>
              <w:rPr>
                <w:rFonts w:ascii="Helvetica" w:hAnsi="Helvetica" w:eastAsia="Times New Roman"/>
                <w:color w:val="000000"/>
              </w:rPr>
              <w:t>Coronovirus</w:t>
            </w:r>
            <w:proofErr w:type="spellEnd"/>
            <w:r>
              <w:rPr>
                <w:rFonts w:ascii="Helvetica" w:hAnsi="Helvetica" w:eastAsia="Times New Roman"/>
                <w:color w:val="000000"/>
              </w:rPr>
              <w:t xml:space="preserve">* OR Wuhan* OR Hubei* OR </w:t>
            </w:r>
            <w:r>
              <w:rPr>
                <w:rFonts w:ascii="Helvetica" w:hAnsi="Helvetica" w:eastAsia="Times New Roman"/>
                <w:color w:val="000000"/>
              </w:rPr>
              <w:t>Huanan OR "2019-nCoV" OR 2019nCoV OR nCoV2019 OR "nCoV-2019" OR "COVID-19" OR COVID19 OR "CORVID-19" OR CORVID19 OR "WN-</w:t>
            </w:r>
            <w:proofErr w:type="spellStart"/>
            <w:r>
              <w:rPr>
                <w:rFonts w:ascii="Helvetica" w:hAnsi="Helvetica" w:eastAsia="Times New Roman"/>
                <w:color w:val="000000"/>
              </w:rPr>
              <w:t>CoV</w:t>
            </w:r>
            <w:proofErr w:type="spellEnd"/>
            <w:r>
              <w:rPr>
                <w:rFonts w:ascii="Helvetica" w:hAnsi="Helvetica" w:eastAsia="Times New Roman"/>
                <w:color w:val="000000"/>
              </w:rPr>
              <w:t xml:space="preserve">" OR </w:t>
            </w:r>
            <w:proofErr w:type="spellStart"/>
            <w:r>
              <w:rPr>
                <w:rFonts w:ascii="Helvetica" w:hAnsi="Helvetica" w:eastAsia="Times New Roman"/>
                <w:color w:val="000000"/>
              </w:rPr>
              <w:t>WNCoV</w:t>
            </w:r>
            <w:proofErr w:type="spellEnd"/>
            <w:r>
              <w:rPr>
                <w:rFonts w:ascii="Helvetica" w:hAnsi="Helvetica" w:eastAsia="Times New Roman"/>
                <w:color w:val="000000"/>
              </w:rPr>
              <w:t xml:space="preserve"> OR "HCoV-19" OR HCoV19 OR </w:t>
            </w:r>
            <w:proofErr w:type="spellStart"/>
            <w:r>
              <w:rPr>
                <w:rFonts w:ascii="Helvetica" w:hAnsi="Helvetica" w:eastAsia="Times New Roman"/>
                <w:color w:val="000000"/>
              </w:rPr>
              <w:t>CoV</w:t>
            </w:r>
            <w:proofErr w:type="spellEnd"/>
            <w:r>
              <w:rPr>
                <w:rFonts w:ascii="Helvetica" w:hAnsi="Helvetica" w:eastAsia="Times New Roman"/>
                <w:color w:val="000000"/>
              </w:rPr>
              <w:t xml:space="preserve"> OR "2019 novel*" OR </w:t>
            </w:r>
            <w:proofErr w:type="spellStart"/>
            <w:r>
              <w:rPr>
                <w:rFonts w:ascii="Helvetica" w:hAnsi="Helvetica" w:eastAsia="Times New Roman"/>
                <w:color w:val="000000"/>
              </w:rPr>
              <w:t>Ncov</w:t>
            </w:r>
            <w:proofErr w:type="spellEnd"/>
            <w:r>
              <w:rPr>
                <w:rFonts w:ascii="Helvetica" w:hAnsi="Helvetica" w:eastAsia="Times New Roman"/>
                <w:color w:val="000000"/>
              </w:rPr>
              <w:t xml:space="preserve"> OR "n-</w:t>
            </w:r>
            <w:proofErr w:type="spellStart"/>
            <w:r>
              <w:rPr>
                <w:rFonts w:ascii="Helvetica" w:hAnsi="Helvetica" w:eastAsia="Times New Roman"/>
                <w:color w:val="000000"/>
              </w:rPr>
              <w:t>cov</w:t>
            </w:r>
            <w:proofErr w:type="spellEnd"/>
            <w:r>
              <w:rPr>
                <w:rFonts w:ascii="Helvetica" w:hAnsi="Helvetica" w:eastAsia="Times New Roman"/>
                <w:color w:val="000000"/>
              </w:rPr>
              <w:t>" OR "SARS-CoV-2" OR "SARSCoV-2" OR "SARSCoV2" OR "SARS-Co</w:t>
            </w:r>
            <w:r>
              <w:rPr>
                <w:rFonts w:ascii="Helvetica" w:hAnsi="Helvetica" w:eastAsia="Times New Roman"/>
                <w:color w:val="000000"/>
              </w:rPr>
              <w:t xml:space="preserve">V2" OR SARSCov19 OR "SARS-Cov19" OR "SARSCov-19" OR "SARS-Cov-19" OR </w:t>
            </w:r>
            <w:proofErr w:type="spellStart"/>
            <w:r>
              <w:rPr>
                <w:rFonts w:ascii="Helvetica" w:hAnsi="Helvetica" w:eastAsia="Times New Roman"/>
                <w:color w:val="000000"/>
              </w:rPr>
              <w:t>Ncovor</w:t>
            </w:r>
            <w:proofErr w:type="spellEnd"/>
            <w:r>
              <w:rPr>
                <w:rFonts w:ascii="Helvetica" w:hAnsi="Helvetica" w:eastAsia="Times New Roman"/>
                <w:color w:val="000000"/>
              </w:rPr>
              <w:t xml:space="preserve"> OR </w:t>
            </w:r>
            <w:proofErr w:type="spellStart"/>
            <w:r>
              <w:rPr>
                <w:rFonts w:ascii="Helvetica" w:hAnsi="Helvetica" w:eastAsia="Times New Roman"/>
                <w:color w:val="000000"/>
              </w:rPr>
              <w:t>Ncorona</w:t>
            </w:r>
            <w:proofErr w:type="spellEnd"/>
            <w:r>
              <w:rPr>
                <w:rFonts w:ascii="Helvetica" w:hAnsi="Helvetica" w:eastAsia="Times New Roman"/>
                <w:color w:val="000000"/>
              </w:rPr>
              <w:t xml:space="preserve">* OR </w:t>
            </w:r>
            <w:proofErr w:type="spellStart"/>
            <w:r>
              <w:rPr>
                <w:rFonts w:ascii="Helvetica" w:hAnsi="Helvetica" w:eastAsia="Times New Roman"/>
                <w:color w:val="000000"/>
              </w:rPr>
              <w:t>Ncorono</w:t>
            </w:r>
            <w:proofErr w:type="spellEnd"/>
            <w:r>
              <w:rPr>
                <w:rFonts w:ascii="Helvetica" w:hAnsi="Helvetica" w:eastAsia="Times New Roman"/>
                <w:color w:val="000000"/>
              </w:rPr>
              <w:t xml:space="preserve">* OR </w:t>
            </w:r>
            <w:proofErr w:type="spellStart"/>
            <w:r>
              <w:rPr>
                <w:rFonts w:ascii="Helvetica" w:hAnsi="Helvetica" w:eastAsia="Times New Roman"/>
                <w:color w:val="000000"/>
              </w:rPr>
              <w:t>NcovWuhan</w:t>
            </w:r>
            <w:proofErr w:type="spellEnd"/>
            <w:r>
              <w:rPr>
                <w:rFonts w:ascii="Helvetica" w:hAnsi="Helvetica" w:eastAsia="Times New Roman"/>
                <w:color w:val="000000"/>
              </w:rPr>
              <w:t xml:space="preserve">* OR </w:t>
            </w:r>
            <w:proofErr w:type="spellStart"/>
            <w:r>
              <w:rPr>
                <w:rFonts w:ascii="Helvetica" w:hAnsi="Helvetica" w:eastAsia="Times New Roman"/>
                <w:color w:val="000000"/>
              </w:rPr>
              <w:t>NcovHubei</w:t>
            </w:r>
            <w:proofErr w:type="spellEnd"/>
            <w:r>
              <w:rPr>
                <w:rFonts w:ascii="Helvetica" w:hAnsi="Helvetica" w:eastAsia="Times New Roman"/>
                <w:color w:val="000000"/>
              </w:rPr>
              <w:t xml:space="preserve">* OR </w:t>
            </w:r>
            <w:proofErr w:type="spellStart"/>
            <w:r>
              <w:rPr>
                <w:rFonts w:ascii="Helvetica" w:hAnsi="Helvetica" w:eastAsia="Times New Roman"/>
                <w:color w:val="000000"/>
              </w:rPr>
              <w:t>NcovChina</w:t>
            </w:r>
            <w:proofErr w:type="spellEnd"/>
            <w:r>
              <w:rPr>
                <w:rFonts w:ascii="Helvetica" w:hAnsi="Helvetica" w:eastAsia="Times New Roman"/>
                <w:color w:val="000000"/>
              </w:rPr>
              <w:t xml:space="preserve">* OR </w:t>
            </w:r>
            <w:proofErr w:type="spellStart"/>
            <w:r>
              <w:rPr>
                <w:rFonts w:ascii="Helvetica" w:hAnsi="Helvetica" w:eastAsia="Times New Roman"/>
                <w:color w:val="000000"/>
              </w:rPr>
              <w:t>NcovChinese</w:t>
            </w:r>
            <w:proofErr w:type="spellEnd"/>
            <w:r>
              <w:rPr>
                <w:rFonts w:ascii="Helvetica" w:hAnsi="Helvetica" w:eastAsia="Times New Roman"/>
                <w:color w:val="000000"/>
              </w:rPr>
              <w:t>*).</w:t>
            </w:r>
            <w:proofErr w:type="spellStart"/>
            <w:r>
              <w:rPr>
                <w:rFonts w:ascii="Helvetica" w:hAnsi="Helvetica" w:eastAsia="Times New Roman"/>
                <w:color w:val="000000"/>
              </w:rPr>
              <w:t>ti,ab</w:t>
            </w:r>
            <w:proofErr w:type="spellEnd"/>
          </w:p>
        </w:tc>
        <w:tc>
          <w:tcPr>
            <w:tcW w:w="876" w:type="dxa"/>
            <w:tcMar/>
            <w:vAlign w:val="center"/>
            <w:hideMark/>
          </w:tcPr>
          <w:p w:rsidR="00000000" w:rsidRDefault="00213187" w14:paraId="08284068" wp14:textId="77777777">
            <w:pPr>
              <w:rPr>
                <w:rFonts w:ascii="Helvetica" w:hAnsi="Helvetica" w:eastAsia="Times New Roman"/>
                <w:color w:val="000000"/>
              </w:rPr>
            </w:pPr>
            <w:r>
              <w:rPr>
                <w:rFonts w:ascii="Helvetica" w:hAnsi="Helvetica" w:eastAsia="Times New Roman"/>
                <w:color w:val="000000"/>
              </w:rPr>
              <w:t>94186</w:t>
            </w:r>
          </w:p>
        </w:tc>
      </w:tr>
      <w:tr xmlns:wp14="http://schemas.microsoft.com/office/word/2010/wordml" w:rsidR="00000000" w:rsidTr="741961F7" w14:paraId="5B968636" wp14:textId="77777777">
        <w:trPr>
          <w:tblCellSpacing w:w="15" w:type="dxa"/>
        </w:trPr>
        <w:tc>
          <w:tcPr>
            <w:tcW w:w="150" w:type="dxa"/>
            <w:tcMar/>
            <w:vAlign w:val="center"/>
            <w:hideMark/>
          </w:tcPr>
          <w:p w:rsidR="00000000" w:rsidRDefault="00213187" w14:paraId="47886996" wp14:textId="77777777">
            <w:pPr>
              <w:rPr>
                <w:rFonts w:ascii="Helvetica" w:hAnsi="Helvetica" w:eastAsia="Times New Roman"/>
                <w:color w:val="000000"/>
              </w:rPr>
            </w:pPr>
            <w:r>
              <w:rPr>
                <w:rFonts w:ascii="Helvetica" w:hAnsi="Helvetica" w:eastAsia="Times New Roman"/>
                <w:color w:val="000000"/>
              </w:rPr>
              <w:t>2.</w:t>
            </w:r>
          </w:p>
        </w:tc>
        <w:tc>
          <w:tcPr>
            <w:tcW w:w="1027" w:type="dxa"/>
            <w:tcMar/>
            <w:vAlign w:val="center"/>
            <w:hideMark/>
          </w:tcPr>
          <w:p w:rsidR="00000000" w:rsidRDefault="00213187" w14:paraId="792C829A"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6199DF25" wp14:textId="77777777">
            <w:pPr>
              <w:rPr>
                <w:rFonts w:ascii="Helvetica" w:hAnsi="Helvetica" w:eastAsia="Times New Roman"/>
                <w:color w:val="000000"/>
              </w:rPr>
            </w:pPr>
            <w:proofErr w:type="spellStart"/>
            <w:r>
              <w:rPr>
                <w:rFonts w:ascii="Helvetica" w:hAnsi="Helvetica" w:eastAsia="Times New Roman"/>
                <w:color w:val="000000"/>
              </w:rPr>
              <w:t>exp</w:t>
            </w:r>
            <w:proofErr w:type="spellEnd"/>
            <w:r>
              <w:rPr>
                <w:rFonts w:ascii="Helvetica" w:hAnsi="Helvetica" w:eastAsia="Times New Roman"/>
                <w:color w:val="000000"/>
              </w:rPr>
              <w:t xml:space="preserve"> CORONAVIRUS/ OR </w:t>
            </w:r>
            <w:proofErr w:type="spellStart"/>
            <w:r>
              <w:rPr>
                <w:rFonts w:ascii="Helvetica" w:hAnsi="Helvetica" w:eastAsia="Times New Roman"/>
                <w:color w:val="000000"/>
              </w:rPr>
              <w:t>exp</w:t>
            </w:r>
            <w:proofErr w:type="spellEnd"/>
            <w:r>
              <w:rPr>
                <w:rFonts w:ascii="Helvetica" w:hAnsi="Helvetica" w:eastAsia="Times New Roman"/>
                <w:color w:val="000000"/>
              </w:rPr>
              <w:t xml:space="preserve"> CORONAVIRUS INFECTIONS/</w:t>
            </w:r>
          </w:p>
        </w:tc>
        <w:tc>
          <w:tcPr>
            <w:tcW w:w="876" w:type="dxa"/>
            <w:tcMar/>
            <w:vAlign w:val="center"/>
            <w:hideMark/>
          </w:tcPr>
          <w:p w:rsidR="00000000" w:rsidRDefault="00213187" w14:paraId="57ADD6D7" wp14:textId="77777777">
            <w:pPr>
              <w:rPr>
                <w:rFonts w:ascii="Helvetica" w:hAnsi="Helvetica" w:eastAsia="Times New Roman"/>
                <w:color w:val="000000"/>
              </w:rPr>
            </w:pPr>
            <w:r>
              <w:rPr>
                <w:rFonts w:ascii="Helvetica" w:hAnsi="Helvetica" w:eastAsia="Times New Roman"/>
                <w:color w:val="000000"/>
              </w:rPr>
              <w:t>54455</w:t>
            </w:r>
          </w:p>
        </w:tc>
      </w:tr>
      <w:tr xmlns:wp14="http://schemas.microsoft.com/office/word/2010/wordml" w:rsidR="00000000" w:rsidTr="741961F7" w14:paraId="7181CE36" wp14:textId="77777777">
        <w:trPr>
          <w:tblCellSpacing w:w="15" w:type="dxa"/>
        </w:trPr>
        <w:tc>
          <w:tcPr>
            <w:tcW w:w="150" w:type="dxa"/>
            <w:tcMar/>
            <w:vAlign w:val="center"/>
            <w:hideMark/>
          </w:tcPr>
          <w:p w:rsidR="00000000" w:rsidRDefault="00213187" w14:paraId="1F75A9DD" wp14:textId="77777777">
            <w:pPr>
              <w:rPr>
                <w:rFonts w:ascii="Helvetica" w:hAnsi="Helvetica" w:eastAsia="Times New Roman"/>
                <w:color w:val="000000"/>
              </w:rPr>
            </w:pPr>
            <w:r>
              <w:rPr>
                <w:rFonts w:ascii="Helvetica" w:hAnsi="Helvetica" w:eastAsia="Times New Roman"/>
                <w:color w:val="000000"/>
              </w:rPr>
              <w:t>3.</w:t>
            </w:r>
          </w:p>
        </w:tc>
        <w:tc>
          <w:tcPr>
            <w:tcW w:w="1027" w:type="dxa"/>
            <w:tcMar/>
            <w:vAlign w:val="center"/>
            <w:hideMark/>
          </w:tcPr>
          <w:p w:rsidR="00000000" w:rsidRDefault="00213187" w14:paraId="770EE8A7"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495ED12B" wp14:textId="77777777">
            <w:pPr>
              <w:rPr>
                <w:rFonts w:ascii="Helvetica" w:hAnsi="Helvetica" w:eastAsia="Times New Roman"/>
                <w:color w:val="000000"/>
              </w:rPr>
            </w:pPr>
            <w:r>
              <w:rPr>
                <w:rFonts w:ascii="Helvetica" w:hAnsi="Helvetica" w:eastAsia="Times New Roman"/>
                <w:color w:val="000000"/>
              </w:rPr>
              <w:t>("peripheral nerve").</w:t>
            </w:r>
            <w:proofErr w:type="spellStart"/>
            <w:r>
              <w:rPr>
                <w:rFonts w:ascii="Helvetica" w:hAnsi="Helvetica" w:eastAsia="Times New Roman"/>
                <w:color w:val="000000"/>
              </w:rPr>
              <w:t>ti,ab</w:t>
            </w:r>
            <w:proofErr w:type="spellEnd"/>
          </w:p>
        </w:tc>
        <w:tc>
          <w:tcPr>
            <w:tcW w:w="876" w:type="dxa"/>
            <w:tcMar/>
            <w:vAlign w:val="center"/>
            <w:hideMark/>
          </w:tcPr>
          <w:p w:rsidR="00000000" w:rsidRDefault="00213187" w14:paraId="0DA6A766" wp14:textId="77777777">
            <w:pPr>
              <w:rPr>
                <w:rFonts w:ascii="Helvetica" w:hAnsi="Helvetica" w:eastAsia="Times New Roman"/>
                <w:color w:val="000000"/>
              </w:rPr>
            </w:pPr>
            <w:r>
              <w:rPr>
                <w:rFonts w:ascii="Helvetica" w:hAnsi="Helvetica" w:eastAsia="Times New Roman"/>
                <w:color w:val="000000"/>
              </w:rPr>
              <w:t>31176</w:t>
            </w:r>
          </w:p>
        </w:tc>
      </w:tr>
      <w:tr xmlns:wp14="http://schemas.microsoft.com/office/word/2010/wordml" w:rsidR="00000000" w:rsidTr="741961F7" w14:paraId="3AD81496" wp14:textId="77777777">
        <w:trPr>
          <w:tblCellSpacing w:w="15" w:type="dxa"/>
        </w:trPr>
        <w:tc>
          <w:tcPr>
            <w:tcW w:w="150" w:type="dxa"/>
            <w:tcMar/>
            <w:vAlign w:val="center"/>
            <w:hideMark/>
          </w:tcPr>
          <w:p w:rsidR="00000000" w:rsidRDefault="00213187" w14:paraId="0F9ABB3F" wp14:textId="77777777">
            <w:pPr>
              <w:rPr>
                <w:rFonts w:ascii="Helvetica" w:hAnsi="Helvetica" w:eastAsia="Times New Roman"/>
                <w:color w:val="000000"/>
              </w:rPr>
            </w:pPr>
            <w:r>
              <w:rPr>
                <w:rFonts w:ascii="Helvetica" w:hAnsi="Helvetica" w:eastAsia="Times New Roman"/>
                <w:color w:val="000000"/>
              </w:rPr>
              <w:t>4.</w:t>
            </w:r>
          </w:p>
        </w:tc>
        <w:tc>
          <w:tcPr>
            <w:tcW w:w="1027" w:type="dxa"/>
            <w:tcMar/>
            <w:vAlign w:val="center"/>
            <w:hideMark/>
          </w:tcPr>
          <w:p w:rsidR="00000000" w:rsidRDefault="00213187" w14:paraId="5FFAF8D7"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6AF24422" wp14:textId="77777777">
            <w:pPr>
              <w:rPr>
                <w:rFonts w:ascii="Helvetica" w:hAnsi="Helvetica" w:eastAsia="Times New Roman"/>
                <w:color w:val="000000"/>
              </w:rPr>
            </w:pPr>
            <w:r>
              <w:rPr>
                <w:rFonts w:ascii="Helvetica" w:hAnsi="Helvetica" w:eastAsia="Times New Roman"/>
                <w:color w:val="000000"/>
              </w:rPr>
              <w:t>("Peripheral neuropathy").</w:t>
            </w:r>
            <w:proofErr w:type="spellStart"/>
            <w:r>
              <w:rPr>
                <w:rFonts w:ascii="Helvetica" w:hAnsi="Helvetica" w:eastAsia="Times New Roman"/>
                <w:color w:val="000000"/>
              </w:rPr>
              <w:t>ti,ab</w:t>
            </w:r>
            <w:proofErr w:type="spellEnd"/>
          </w:p>
        </w:tc>
        <w:tc>
          <w:tcPr>
            <w:tcW w:w="876" w:type="dxa"/>
            <w:tcMar/>
            <w:vAlign w:val="center"/>
            <w:hideMark/>
          </w:tcPr>
          <w:p w:rsidR="00000000" w:rsidRDefault="00213187" w14:paraId="2B88568E" wp14:textId="77777777">
            <w:pPr>
              <w:rPr>
                <w:rFonts w:ascii="Helvetica" w:hAnsi="Helvetica" w:eastAsia="Times New Roman"/>
                <w:color w:val="000000"/>
              </w:rPr>
            </w:pPr>
            <w:r>
              <w:rPr>
                <w:rFonts w:ascii="Helvetica" w:hAnsi="Helvetica" w:eastAsia="Times New Roman"/>
                <w:color w:val="000000"/>
              </w:rPr>
              <w:t>18379</w:t>
            </w:r>
          </w:p>
        </w:tc>
      </w:tr>
      <w:tr xmlns:wp14="http://schemas.microsoft.com/office/word/2010/wordml" w:rsidR="00000000" w:rsidTr="741961F7" w14:paraId="24AAF6BC" wp14:textId="77777777">
        <w:trPr>
          <w:tblCellSpacing w:w="15" w:type="dxa"/>
        </w:trPr>
        <w:tc>
          <w:tcPr>
            <w:tcW w:w="150" w:type="dxa"/>
            <w:tcMar/>
            <w:vAlign w:val="center"/>
            <w:hideMark/>
          </w:tcPr>
          <w:p w:rsidR="00000000" w:rsidRDefault="00213187" w14:paraId="56C72689" wp14:textId="77777777">
            <w:pPr>
              <w:rPr>
                <w:rFonts w:ascii="Helvetica" w:hAnsi="Helvetica" w:eastAsia="Times New Roman"/>
                <w:color w:val="000000"/>
              </w:rPr>
            </w:pPr>
            <w:r>
              <w:rPr>
                <w:rFonts w:ascii="Helvetica" w:hAnsi="Helvetica" w:eastAsia="Times New Roman"/>
                <w:color w:val="000000"/>
              </w:rPr>
              <w:t>5.</w:t>
            </w:r>
          </w:p>
        </w:tc>
        <w:tc>
          <w:tcPr>
            <w:tcW w:w="1027" w:type="dxa"/>
            <w:tcMar/>
            <w:vAlign w:val="center"/>
            <w:hideMark/>
          </w:tcPr>
          <w:p w:rsidR="00000000" w:rsidRDefault="00213187" w14:paraId="7780A58C"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0BD0210F" wp14:textId="77777777">
            <w:pPr>
              <w:rPr>
                <w:rFonts w:ascii="Helvetica" w:hAnsi="Helvetica" w:eastAsia="Times New Roman"/>
                <w:color w:val="000000"/>
              </w:rPr>
            </w:pPr>
            <w:proofErr w:type="spellStart"/>
            <w:r>
              <w:rPr>
                <w:rFonts w:ascii="Helvetica" w:hAnsi="Helvetica" w:eastAsia="Times New Roman"/>
                <w:color w:val="000000"/>
              </w:rPr>
              <w:t>exp</w:t>
            </w:r>
            <w:proofErr w:type="spellEnd"/>
            <w:r>
              <w:rPr>
                <w:rFonts w:ascii="Helvetica" w:hAnsi="Helvetica" w:eastAsia="Times New Roman"/>
                <w:color w:val="000000"/>
              </w:rPr>
              <w:t xml:space="preserve"> "PERIPHERAL NERVOUS SYSTEM DISEASES"/</w:t>
            </w:r>
          </w:p>
        </w:tc>
        <w:tc>
          <w:tcPr>
            <w:tcW w:w="876" w:type="dxa"/>
            <w:tcMar/>
            <w:vAlign w:val="center"/>
            <w:hideMark/>
          </w:tcPr>
          <w:p w:rsidR="00000000" w:rsidRDefault="00213187" w14:paraId="0DDD1CE0" wp14:textId="77777777">
            <w:pPr>
              <w:rPr>
                <w:rFonts w:ascii="Helvetica" w:hAnsi="Helvetica" w:eastAsia="Times New Roman"/>
                <w:color w:val="000000"/>
              </w:rPr>
            </w:pPr>
            <w:r>
              <w:rPr>
                <w:rFonts w:ascii="Helvetica" w:hAnsi="Helvetica" w:eastAsia="Times New Roman"/>
                <w:color w:val="000000"/>
              </w:rPr>
              <w:t>180466</w:t>
            </w:r>
          </w:p>
        </w:tc>
      </w:tr>
      <w:tr xmlns:wp14="http://schemas.microsoft.com/office/word/2010/wordml" w:rsidR="00000000" w:rsidTr="741961F7" w14:paraId="6E427DB2" wp14:textId="77777777">
        <w:trPr>
          <w:tblCellSpacing w:w="15" w:type="dxa"/>
        </w:trPr>
        <w:tc>
          <w:tcPr>
            <w:tcW w:w="150" w:type="dxa"/>
            <w:tcMar/>
            <w:vAlign w:val="center"/>
            <w:hideMark/>
          </w:tcPr>
          <w:p w:rsidR="00000000" w:rsidRDefault="00213187" w14:paraId="4BC6DBBF" wp14:textId="77777777">
            <w:pPr>
              <w:rPr>
                <w:rFonts w:ascii="Helvetica" w:hAnsi="Helvetica" w:eastAsia="Times New Roman"/>
                <w:color w:val="000000"/>
              </w:rPr>
            </w:pPr>
            <w:r>
              <w:rPr>
                <w:rFonts w:ascii="Helvetica" w:hAnsi="Helvetica" w:eastAsia="Times New Roman"/>
                <w:color w:val="000000"/>
              </w:rPr>
              <w:t>6.</w:t>
            </w:r>
          </w:p>
        </w:tc>
        <w:tc>
          <w:tcPr>
            <w:tcW w:w="1027" w:type="dxa"/>
            <w:tcMar/>
            <w:vAlign w:val="center"/>
            <w:hideMark/>
          </w:tcPr>
          <w:p w:rsidR="00000000" w:rsidRDefault="00213187" w14:paraId="5AACCCB9"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66673E2A" wp14:textId="77777777">
            <w:pPr>
              <w:rPr>
                <w:rFonts w:ascii="Helvetica" w:hAnsi="Helvetica" w:eastAsia="Times New Roman"/>
                <w:color w:val="000000"/>
              </w:rPr>
            </w:pPr>
            <w:r>
              <w:rPr>
                <w:rFonts w:ascii="Helvetica" w:hAnsi="Helvetica" w:eastAsia="Times New Roman"/>
                <w:color w:val="000000"/>
              </w:rPr>
              <w:t>(1 OR 2)</w:t>
            </w:r>
          </w:p>
        </w:tc>
        <w:tc>
          <w:tcPr>
            <w:tcW w:w="876" w:type="dxa"/>
            <w:tcMar/>
            <w:vAlign w:val="center"/>
            <w:hideMark/>
          </w:tcPr>
          <w:p w:rsidR="00000000" w:rsidRDefault="00213187" w14:paraId="307D01AA" wp14:textId="77777777">
            <w:pPr>
              <w:rPr>
                <w:rFonts w:ascii="Helvetica" w:hAnsi="Helvetica" w:eastAsia="Times New Roman"/>
                <w:color w:val="000000"/>
              </w:rPr>
            </w:pPr>
            <w:r>
              <w:rPr>
                <w:rFonts w:ascii="Helvetica" w:hAnsi="Helvetica" w:eastAsia="Times New Roman"/>
                <w:color w:val="000000"/>
              </w:rPr>
              <w:t>102909</w:t>
            </w:r>
          </w:p>
        </w:tc>
      </w:tr>
      <w:tr xmlns:wp14="http://schemas.microsoft.com/office/word/2010/wordml" w:rsidR="00000000" w:rsidTr="741961F7" w14:paraId="3259D33E" wp14:textId="77777777">
        <w:trPr>
          <w:tblCellSpacing w:w="15" w:type="dxa"/>
        </w:trPr>
        <w:tc>
          <w:tcPr>
            <w:tcW w:w="150" w:type="dxa"/>
            <w:tcMar/>
            <w:vAlign w:val="center"/>
            <w:hideMark/>
          </w:tcPr>
          <w:p w:rsidR="00000000" w:rsidRDefault="00213187" w14:paraId="45CB103B" wp14:textId="77777777">
            <w:pPr>
              <w:rPr>
                <w:rFonts w:ascii="Helvetica" w:hAnsi="Helvetica" w:eastAsia="Times New Roman"/>
                <w:color w:val="000000"/>
              </w:rPr>
            </w:pPr>
            <w:r>
              <w:rPr>
                <w:rFonts w:ascii="Helvetica" w:hAnsi="Helvetica" w:eastAsia="Times New Roman"/>
                <w:color w:val="000000"/>
              </w:rPr>
              <w:t>7.</w:t>
            </w:r>
          </w:p>
        </w:tc>
        <w:tc>
          <w:tcPr>
            <w:tcW w:w="1027" w:type="dxa"/>
            <w:tcMar/>
            <w:vAlign w:val="center"/>
            <w:hideMark/>
          </w:tcPr>
          <w:p w:rsidR="00000000" w:rsidRDefault="00213187" w14:paraId="0DFD6CC4"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17E5EA49" wp14:textId="77777777">
            <w:pPr>
              <w:rPr>
                <w:rFonts w:ascii="Helvetica" w:hAnsi="Helvetica" w:eastAsia="Times New Roman"/>
                <w:color w:val="000000"/>
              </w:rPr>
            </w:pPr>
            <w:r>
              <w:rPr>
                <w:rFonts w:ascii="Helvetica" w:hAnsi="Helvetica" w:eastAsia="Times New Roman"/>
                <w:color w:val="000000"/>
              </w:rPr>
              <w:t>(3 OR 4 OR 5)</w:t>
            </w:r>
          </w:p>
        </w:tc>
        <w:tc>
          <w:tcPr>
            <w:tcW w:w="876" w:type="dxa"/>
            <w:tcMar/>
            <w:vAlign w:val="center"/>
            <w:hideMark/>
          </w:tcPr>
          <w:p w:rsidR="00000000" w:rsidRDefault="00213187" w14:paraId="07F46276" wp14:textId="77777777">
            <w:pPr>
              <w:rPr>
                <w:rFonts w:ascii="Helvetica" w:hAnsi="Helvetica" w:eastAsia="Times New Roman"/>
                <w:color w:val="000000"/>
              </w:rPr>
            </w:pPr>
            <w:r>
              <w:rPr>
                <w:rFonts w:ascii="Helvetica" w:hAnsi="Helvetica" w:eastAsia="Times New Roman"/>
                <w:color w:val="000000"/>
              </w:rPr>
              <w:t>207927</w:t>
            </w:r>
          </w:p>
        </w:tc>
      </w:tr>
      <w:tr xmlns:wp14="http://schemas.microsoft.com/office/word/2010/wordml" w:rsidR="00000000" w:rsidTr="741961F7" w14:paraId="70A09AA4" wp14:textId="77777777">
        <w:trPr>
          <w:tblCellSpacing w:w="15" w:type="dxa"/>
        </w:trPr>
        <w:tc>
          <w:tcPr>
            <w:tcW w:w="150" w:type="dxa"/>
            <w:tcMar/>
            <w:vAlign w:val="center"/>
            <w:hideMark/>
          </w:tcPr>
          <w:p w:rsidR="00000000" w:rsidRDefault="00213187" w14:paraId="3DF6D3BA" wp14:textId="77777777">
            <w:pPr>
              <w:rPr>
                <w:rFonts w:ascii="Helvetica" w:hAnsi="Helvetica" w:eastAsia="Times New Roman"/>
                <w:color w:val="000000"/>
              </w:rPr>
            </w:pPr>
            <w:r>
              <w:rPr>
                <w:rFonts w:ascii="Helvetica" w:hAnsi="Helvetica" w:eastAsia="Times New Roman"/>
                <w:color w:val="000000"/>
              </w:rPr>
              <w:t>8.</w:t>
            </w:r>
          </w:p>
        </w:tc>
        <w:tc>
          <w:tcPr>
            <w:tcW w:w="1027" w:type="dxa"/>
            <w:tcMar/>
            <w:vAlign w:val="center"/>
            <w:hideMark/>
          </w:tcPr>
          <w:p w:rsidR="00000000" w:rsidRDefault="00213187" w14:paraId="7006046A"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7BAE258E" wp14:textId="77777777">
            <w:pPr>
              <w:rPr>
                <w:rFonts w:ascii="Helvetica" w:hAnsi="Helvetica" w:eastAsia="Times New Roman"/>
                <w:color w:val="000000"/>
              </w:rPr>
            </w:pPr>
            <w:r>
              <w:rPr>
                <w:rFonts w:ascii="Helvetica" w:hAnsi="Helvetica" w:eastAsia="Times New Roman"/>
                <w:color w:val="000000"/>
              </w:rPr>
              <w:t>(6 AND 7)</w:t>
            </w:r>
          </w:p>
        </w:tc>
        <w:tc>
          <w:tcPr>
            <w:tcW w:w="876" w:type="dxa"/>
            <w:tcMar/>
            <w:vAlign w:val="center"/>
            <w:hideMark/>
          </w:tcPr>
          <w:p w:rsidR="00000000" w:rsidRDefault="00213187" w14:paraId="2633499C" wp14:textId="77777777">
            <w:pPr>
              <w:rPr>
                <w:rFonts w:ascii="Helvetica" w:hAnsi="Helvetica" w:eastAsia="Times New Roman"/>
                <w:color w:val="000000"/>
              </w:rPr>
            </w:pPr>
            <w:r>
              <w:rPr>
                <w:rFonts w:ascii="Helvetica" w:hAnsi="Helvetica" w:eastAsia="Times New Roman"/>
                <w:color w:val="000000"/>
              </w:rPr>
              <w:t>183</w:t>
            </w:r>
          </w:p>
        </w:tc>
      </w:tr>
      <w:tr xmlns:wp14="http://schemas.microsoft.com/office/word/2010/wordml" w:rsidR="00000000" w:rsidTr="741961F7" w14:paraId="2D82586F" wp14:textId="77777777">
        <w:trPr>
          <w:tblCellSpacing w:w="15" w:type="dxa"/>
        </w:trPr>
        <w:tc>
          <w:tcPr>
            <w:tcW w:w="150" w:type="dxa"/>
            <w:tcMar/>
            <w:vAlign w:val="center"/>
            <w:hideMark/>
          </w:tcPr>
          <w:p w:rsidR="00000000" w:rsidRDefault="00213187" w14:paraId="0F57406D" wp14:textId="77777777">
            <w:pPr>
              <w:rPr>
                <w:rFonts w:ascii="Helvetica" w:hAnsi="Helvetica" w:eastAsia="Times New Roman"/>
                <w:color w:val="000000"/>
              </w:rPr>
            </w:pPr>
            <w:r>
              <w:rPr>
                <w:rFonts w:ascii="Helvetica" w:hAnsi="Helvetica" w:eastAsia="Times New Roman"/>
                <w:color w:val="000000"/>
              </w:rPr>
              <w:t>9.</w:t>
            </w:r>
          </w:p>
        </w:tc>
        <w:tc>
          <w:tcPr>
            <w:tcW w:w="1027" w:type="dxa"/>
            <w:tcMar/>
            <w:vAlign w:val="center"/>
            <w:hideMark/>
          </w:tcPr>
          <w:p w:rsidR="00000000" w:rsidRDefault="00213187" w14:paraId="41A7CD09" wp14:textId="77777777">
            <w:pPr>
              <w:rPr>
                <w:rFonts w:ascii="Helvetica" w:hAnsi="Helvetica" w:eastAsia="Times New Roman"/>
                <w:color w:val="000000"/>
              </w:rPr>
            </w:pPr>
            <w:r>
              <w:rPr>
                <w:rFonts w:ascii="Helvetica" w:hAnsi="Helvetica" w:eastAsia="Times New Roman"/>
                <w:color w:val="000000"/>
              </w:rPr>
              <w:t>Medline</w:t>
            </w:r>
          </w:p>
        </w:tc>
        <w:tc>
          <w:tcPr>
            <w:tcW w:w="7783" w:type="dxa"/>
            <w:tcMar/>
            <w:vAlign w:val="center"/>
            <w:hideMark/>
          </w:tcPr>
          <w:p w:rsidR="00000000" w:rsidRDefault="00213187" w14:paraId="4C4D1EA9" wp14:textId="77777777">
            <w:pPr>
              <w:rPr>
                <w:rFonts w:ascii="Helvetica" w:hAnsi="Helvetica" w:eastAsia="Times New Roman"/>
                <w:color w:val="000000"/>
              </w:rPr>
            </w:pPr>
            <w:r>
              <w:rPr>
                <w:rFonts w:ascii="Helvetica" w:hAnsi="Helvetica" w:eastAsia="Times New Roman"/>
                <w:color w:val="000000"/>
              </w:rPr>
              <w:t>8 [Human age groups Young adult OR Adult OR Middle Aged OR Aged OR Aged,80 and over] [Languages English] [Humans]</w:t>
            </w:r>
          </w:p>
        </w:tc>
        <w:tc>
          <w:tcPr>
            <w:tcW w:w="876" w:type="dxa"/>
            <w:tcMar/>
            <w:vAlign w:val="center"/>
            <w:hideMark/>
          </w:tcPr>
          <w:p w:rsidR="00000000" w:rsidRDefault="00213187" w14:paraId="49D83C2D" wp14:textId="77777777">
            <w:pPr>
              <w:rPr>
                <w:rFonts w:ascii="Helvetica" w:hAnsi="Helvetica" w:eastAsia="Times New Roman"/>
                <w:color w:val="000000"/>
              </w:rPr>
            </w:pPr>
            <w:r>
              <w:rPr>
                <w:rFonts w:ascii="Helvetica" w:hAnsi="Helvetica" w:eastAsia="Times New Roman"/>
                <w:color w:val="000000"/>
              </w:rPr>
              <w:t>82</w:t>
            </w:r>
          </w:p>
        </w:tc>
      </w:tr>
    </w:tbl>
    <w:p xmlns:wp14="http://schemas.microsoft.com/office/word/2010/wordml" w:rsidR="00000000" w:rsidRDefault="00213187" w14:paraId="1F006B91" wp14:textId="77777777">
      <w:pPr>
        <w:pStyle w:val="NormalWeb"/>
      </w:pPr>
      <w:r>
        <w:rPr>
          <w:rStyle w:val="Strong"/>
        </w:rPr>
        <w:t>Disclaimer</w:t>
      </w:r>
      <w:r>
        <w:br/>
      </w:r>
      <w:proofErr w:type="gramStart"/>
      <w:r>
        <w:t>We</w:t>
      </w:r>
      <w:proofErr w:type="gramEnd"/>
      <w:r>
        <w:t xml:space="preserv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w:t>
      </w:r>
      <w:r>
        <w:lastRenderedPageBreak/>
        <w:t xml:space="preserve">commercial purposes. Any usage or reproduction of the search output should acknowledge the Library and Knowledge Service that produced it. </w:t>
      </w:r>
    </w:p>
    <w:sectPr w:rsidR="00000000" w:rsidSect="00F43927">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050B"/>
    <w:multiLevelType w:val="multilevel"/>
    <w:tmpl w:val="6BE0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44B25"/>
    <w:multiLevelType w:val="multilevel"/>
    <w:tmpl w:val="3C6A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43927"/>
    <w:rsid w:val="00213187"/>
    <w:rsid w:val="005272B9"/>
    <w:rsid w:val="00F43927"/>
    <w:rsid w:val="7419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C8325"/>
  <w15:docId w15:val="{b3bcfe16-6764-48d3-8b53-bb227f7e37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rFonts w:hint="default" w:ascii="Helvetica" w:hAnsi="Helvetica"/>
      <w:color w:val="0000FF"/>
      <w:u w:val="single"/>
    </w:rPr>
  </w:style>
  <w:style w:type="character" w:styleId="FollowedHyperlink">
    <w:name w:val="FollowedHyperlink"/>
    <w:basedOn w:val="DefaultParagraphFont"/>
    <w:uiPriority w:val="99"/>
    <w:semiHidden/>
    <w:unhideWhenUsed/>
    <w:rPr>
      <w:rFonts w:hint="default" w:ascii="Helvetica" w:hAnsi="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color w:val="4F81BD" w:themeColor="accent1"/>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styleId="toc" w:customStyle="1">
    <w:name w:val="toc"/>
    <w:basedOn w:val="Normal"/>
    <w:rPr>
      <w:rFonts w:ascii="Helvetica" w:hAnsi="Helvetica"/>
      <w:sz w:val="22"/>
      <w:szCs w:val="22"/>
    </w:rPr>
  </w:style>
  <w:style w:type="paragraph" w:styleId="tocitemgroup" w:customStyle="1">
    <w:name w:val="tocitemgroup"/>
    <w:basedOn w:val="Normal"/>
    <w:pPr>
      <w:spacing w:before="100" w:beforeAutospacing="1" w:after="100" w:afterAutospacing="1"/>
    </w:pPr>
    <w:rPr>
      <w:rFonts w:ascii="Helvetica" w:hAnsi="Helvetica"/>
      <w:b/>
      <w:bCs/>
    </w:rPr>
  </w:style>
  <w:style w:type="paragraph" w:styleId="tocitempublisher" w:customStyle="1">
    <w:name w:val="tocitempublisher"/>
    <w:basedOn w:val="Normal"/>
    <w:pPr>
      <w:spacing w:before="100" w:beforeAutospacing="1"/>
      <w:ind w:left="360"/>
    </w:pPr>
    <w:rPr>
      <w:rFonts w:ascii="Helvetica" w:hAnsi="Helvetica"/>
      <w:b/>
      <w:bCs/>
      <w:sz w:val="22"/>
      <w:szCs w:val="22"/>
    </w:rPr>
  </w:style>
  <w:style w:type="paragraph" w:styleId="tocitem" w:customStyle="1">
    <w:name w:val="tocitem"/>
    <w:basedOn w:val="Normal"/>
    <w:pPr>
      <w:ind w:left="360"/>
    </w:pPr>
    <w:rPr>
      <w:rFonts w:ascii="Helvetica" w:hAnsi="Helvetica"/>
      <w:sz w:val="22"/>
      <w:szCs w:val="22"/>
    </w:rPr>
  </w:style>
  <w:style w:type="paragraph" w:styleId="center" w:customStyle="1">
    <w:name w:val="center"/>
    <w:basedOn w:val="Normal"/>
    <w:pPr>
      <w:spacing w:before="100" w:beforeAutospacing="1" w:after="100" w:afterAutospacing="1"/>
      <w:jc w:val="center"/>
    </w:pPr>
    <w:rPr>
      <w:rFonts w:ascii="Helvetica" w:hAnsi="Helvetica"/>
      <w:sz w:val="22"/>
      <w:szCs w:val="22"/>
    </w:rPr>
  </w:style>
  <w:style w:type="paragraph" w:styleId="searchhistorylink" w:customStyle="1">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rPr>
  </w:style>
  <w:style w:type="character" w:styleId="searchhistorylink1" w:customStyle="1">
    <w:name w:val="searchhistorylink1"/>
    <w:basedOn w:val="DefaultParagraphFont"/>
    <w:rPr>
      <w:rFonts w:hint="default" w:ascii="Helvetica" w:hAnsi="Helvetica"/>
      <w:sz w:val="24"/>
      <w:szCs w:val="24"/>
    </w:rPr>
  </w:style>
  <w:style w:type="paragraph" w:styleId="content" w:customStyle="1">
    <w:name w:val="content"/>
    <w:basedOn w:val="Normal"/>
    <w:pPr>
      <w:spacing w:before="100" w:beforeAutospacing="1" w:after="100" w:afterAutospacing="1"/>
    </w:pPr>
    <w:rPr>
      <w:rFonts w:ascii="Helvetica" w:hAnsi="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9be762a4d757e017929e172283605bd8" TargetMode="External" Id="rId26" /><Relationship Type="http://schemas.openxmlformats.org/officeDocument/2006/relationships/hyperlink" Target="https://www.knowledgeshare.nhs.uk/index.php?PageID=link_resolver&amp;link=d6be3e96967efb5fce0bc1e4a9da58f3" TargetMode="External" Id="rId21" /><Relationship Type="http://schemas.openxmlformats.org/officeDocument/2006/relationships/hyperlink" Target="https://www.knowledgeshare.nhs.uk/index.php?PageID=link_resolver&amp;link=13cfac060f57dfddd721f32e1632fad6" TargetMode="External" Id="rId42" /><Relationship Type="http://schemas.openxmlformats.org/officeDocument/2006/relationships/hyperlink" Target="https://www.knowledgeshare.nhs.uk/index.php?PageID=link_resolver&amp;link=1c911085dcfaec182ce418d1f0515af4" TargetMode="External" Id="rId47" /><Relationship Type="http://schemas.openxmlformats.org/officeDocument/2006/relationships/hyperlink" Target="https://www.knowledgeshare.nhs.uk/index.php?PageID=link_resolver&amp;link=25160ec66446c01e56a7d445e7f72e1f" TargetMode="External" Id="rId63" /><Relationship Type="http://schemas.openxmlformats.org/officeDocument/2006/relationships/hyperlink" Target="https://www.knowledgeshare.nhs.uk/index.php?PageID=link_resolver&amp;link=d48002653fc6d09a4bff347cbec6a365" TargetMode="External" Id="rId68" /><Relationship Type="http://schemas.openxmlformats.org/officeDocument/2006/relationships/hyperlink" Target="https://www.knowledgeshare.nhs.uk/index.php?PageID=link_resolver&amp;link=8d0167c5b611722cada89dcd2ff61b8e" TargetMode="External" Id="rId84" /><Relationship Type="http://schemas.openxmlformats.org/officeDocument/2006/relationships/hyperlink" Target="https://www.knowledgeshare.nhs.uk/index.php?PageID=link_resolver&amp;link=cf99de63dcc1e2f36d4857fd9980e7d7" TargetMode="External" Id="rId89" /><Relationship Type="http://schemas.openxmlformats.org/officeDocument/2006/relationships/hyperlink" Target="https://www.knowledgeshare.nhs.uk/index.php?PageID=link_resolver&amp;link=49c110d584d62e0427e3848902ccb755" TargetMode="External" Id="rId16" /><Relationship Type="http://schemas.openxmlformats.org/officeDocument/2006/relationships/customXml" Target="../customXml/item1.xml" Id="rId107" /><Relationship Type="http://schemas.openxmlformats.org/officeDocument/2006/relationships/hyperlink" Target="https://www.knowledgeshare.nhs.uk/index.php?PageID=link_resolver&amp;link=6603d028e8d2cb09329a676bd15ab64c" TargetMode="External" Id="rId11" /><Relationship Type="http://schemas.openxmlformats.org/officeDocument/2006/relationships/hyperlink" Target="https://www.knowledgeshare.nhs.uk/index.php?PageID=link_resolver&amp;link=cfcd095639d677991d7edf3e4f61d2d9" TargetMode="External" Id="rId32" /><Relationship Type="http://schemas.openxmlformats.org/officeDocument/2006/relationships/hyperlink" Target="https://www.knowledgeshare.nhs.uk/index.php?PageID=link_resolver&amp;link=687b40b29ea8df274c29aecc3cd3fff3" TargetMode="External" Id="rId37" /><Relationship Type="http://schemas.openxmlformats.org/officeDocument/2006/relationships/hyperlink" Target="https://www.knowledgeshare.nhs.uk/index.php?PageID=link_resolver&amp;link=3c7cdf1333e89bfc3d27972a3b68c7cb" TargetMode="External" Id="rId53" /><Relationship Type="http://schemas.openxmlformats.org/officeDocument/2006/relationships/hyperlink" Target="https://www.knowledgeshare.nhs.uk/index.php?PageID=link_resolver&amp;link=693147e052b4c67c3107cabc5ce948c6" TargetMode="External" Id="rId58" /><Relationship Type="http://schemas.openxmlformats.org/officeDocument/2006/relationships/hyperlink" Target="https://www.knowledgeshare.nhs.uk/index.php?PageID=link_resolver&amp;link=c257687de709a2ca924936b92e669217" TargetMode="External" Id="rId74" /><Relationship Type="http://schemas.openxmlformats.org/officeDocument/2006/relationships/hyperlink" Target="https://www.knowledgeshare.nhs.uk/index.php?PageID=link_resolver&amp;link=002ca5c336a71f128959ea7f24c81fc4" TargetMode="External" Id="rId79" /><Relationship Type="http://schemas.openxmlformats.org/officeDocument/2006/relationships/hyperlink" Target="https://www.knowledgeshare.nhs.uk/index.php?PageID=link_resolver&amp;link=43f82386e556b2a35b223cf5e4b17f84" TargetMode="External" Id="rId102" /><Relationship Type="http://schemas.openxmlformats.org/officeDocument/2006/relationships/webSettings" Target="webSettings.xml" Id="rId5" /><Relationship Type="http://schemas.openxmlformats.org/officeDocument/2006/relationships/hyperlink" Target="https://www.knowledgeshare.nhs.uk/index.php?PageID=link_resolver&amp;link=157e700a22eb6321eef0f80e1247ae23" TargetMode="External" Id="rId90" /><Relationship Type="http://schemas.openxmlformats.org/officeDocument/2006/relationships/hyperlink" Target="https://www.knowledgeshare.nhs.uk/index.php?PageID=link_resolver&amp;link=2813dae4f998123b74819d897dc7ff36" TargetMode="External" Id="rId95" /><Relationship Type="http://schemas.openxmlformats.org/officeDocument/2006/relationships/hyperlink" Target="https://www.knowledgeshare.nhs.uk/index.php?PageID=link_resolver&amp;link=dc4ef18526108a59105be501aa010179" TargetMode="External" Id="rId22" /><Relationship Type="http://schemas.openxmlformats.org/officeDocument/2006/relationships/hyperlink" Target="https://www.knowledgeshare.nhs.uk/index.php?PageID=link_resolver&amp;link=f9ac9f4e8334bdad49699c04af2f9a28" TargetMode="External" Id="rId27" /><Relationship Type="http://schemas.openxmlformats.org/officeDocument/2006/relationships/hyperlink" Target="https://www.knowledgeshare.nhs.uk/index.php?PageID=link_resolver&amp;link=13b08e0ff7848a6a4ddb8194f33d7d97" TargetMode="External" Id="rId43" /><Relationship Type="http://schemas.openxmlformats.org/officeDocument/2006/relationships/hyperlink" Target="https://www.knowledgeshare.nhs.uk/index.php?PageID=link_resolver&amp;link=d276fd500d26493dab00d082e2098d63" TargetMode="External" Id="rId48" /><Relationship Type="http://schemas.openxmlformats.org/officeDocument/2006/relationships/hyperlink" Target="https://www.knowledgeshare.nhs.uk/index.php?PageID=link_resolver&amp;link=3895d47f583cfbc569a112aa28a17052" TargetMode="External" Id="rId64" /><Relationship Type="http://schemas.openxmlformats.org/officeDocument/2006/relationships/hyperlink" Target="https://www.knowledgeshare.nhs.uk/index.php?PageID=link_resolver&amp;link=05a5cef302840bcb2ff49dd66658d8cf" TargetMode="External" Id="rId69" /><Relationship Type="http://schemas.openxmlformats.org/officeDocument/2006/relationships/hyperlink" Target="https://www.knowledgeshare.nhs.uk/index.php?PageID=link_resolver&amp;link=62213ab41322582669a153f911592ed8" TargetMode="External" Id="rId80" /><Relationship Type="http://schemas.openxmlformats.org/officeDocument/2006/relationships/hyperlink" Target="https://www.knowledgeshare.nhs.uk/index.php?PageID=link_resolver&amp;link=6046effc7606cc80a500f0f3db23094c" TargetMode="External" Id="rId85" /><Relationship Type="http://schemas.openxmlformats.org/officeDocument/2006/relationships/hyperlink" Target="https://www.knowledgeshare.nhs.uk/index.php?PageID=link_resolver&amp;link=c787f9c554e0c159e89bcd21488769a3" TargetMode="External" Id="rId12" /><Relationship Type="http://schemas.openxmlformats.org/officeDocument/2006/relationships/hyperlink" Target="https://www.knowledgeshare.nhs.uk/index.php?PageID=link_resolver&amp;link=343911dd41f336af10c9b51ac61f7f44" TargetMode="External" Id="rId17" /><Relationship Type="http://schemas.openxmlformats.org/officeDocument/2006/relationships/hyperlink" Target="https://www.knowledgeshare.nhs.uk/index.php?PageID=link_resolver&amp;link=13e8adf22600bee9c8d1f7aa4879748f" TargetMode="External" Id="rId33" /><Relationship Type="http://schemas.openxmlformats.org/officeDocument/2006/relationships/hyperlink" Target="https://www.knowledgeshare.nhs.uk/index.php?PageID=link_resolver&amp;link=878ab3fd9d3ca187e9f979ba4a402f29" TargetMode="External" Id="rId38" /><Relationship Type="http://schemas.openxmlformats.org/officeDocument/2006/relationships/hyperlink" Target="https://www.knowledgeshare.nhs.uk/index.php?PageID=link_resolver&amp;link=f8d5bdfe371a98c5e377f568cf83feb4" TargetMode="External" Id="rId59" /><Relationship Type="http://schemas.openxmlformats.org/officeDocument/2006/relationships/hyperlink" Target="https://www.knowledgeshare.nhs.uk/index.php?PageID=link_resolver&amp;link=b344e18b426742ae15f7d4b47ec3c798" TargetMode="External" Id="rId103" /><Relationship Type="http://schemas.openxmlformats.org/officeDocument/2006/relationships/customXml" Target="../customXml/item2.xml" Id="rId108" /><Relationship Type="http://schemas.openxmlformats.org/officeDocument/2006/relationships/hyperlink" Target="https://www.knowledgeshare.nhs.uk/index.php?PageID=link_resolver&amp;link=fd72bd0fff27d774dbc5d7b69063b3f7" TargetMode="External" Id="rId54" /><Relationship Type="http://schemas.openxmlformats.org/officeDocument/2006/relationships/hyperlink" Target="https://www.knowledgeshare.nhs.uk/index.php?PageID=link_resolver&amp;link=6ef4ebb64447968ef16ad051e83c6483" TargetMode="External" Id="rId70" /><Relationship Type="http://schemas.openxmlformats.org/officeDocument/2006/relationships/hyperlink" Target="https://www.knowledgeshare.nhs.uk/index.php?PageID=link_resolver&amp;link=a0e0c95224376131d6f05336000abcb9" TargetMode="External" Id="rId75" /><Relationship Type="http://schemas.openxmlformats.org/officeDocument/2006/relationships/hyperlink" Target="https://www.knowledgeshare.nhs.uk/index.php?PageID=link_resolver&amp;link=bf078881d47404138eb64d301260c3ad" TargetMode="External" Id="rId91" /><Relationship Type="http://schemas.openxmlformats.org/officeDocument/2006/relationships/hyperlink" Target="https://www.knowledgeshare.nhs.uk/index.php?PageID=link_resolver&amp;link=fdf51d50dbc6ac538c39c79f8cc74850" TargetMode="External" Id="rId96"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hyperlink" Target="https://www.knowledgeshare.nhs.uk/index.php?PageID=link_resolver&amp;link=421d02dbf5ffd34c25a90f96dca64123" TargetMode="External" Id="rId15" /><Relationship Type="http://schemas.openxmlformats.org/officeDocument/2006/relationships/hyperlink" Target="https://www.knowledgeshare.nhs.uk/index.php?PageID=link_resolver&amp;link=1948da44695e14c66d31c0d42d0fb157" TargetMode="External" Id="rId23" /><Relationship Type="http://schemas.openxmlformats.org/officeDocument/2006/relationships/hyperlink" Target="https://www.knowledgeshare.nhs.uk/index.php?PageID=link_resolver&amp;link=3c88fde63cbbc41922cb7458f9e86f13" TargetMode="External" Id="rId28" /><Relationship Type="http://schemas.openxmlformats.org/officeDocument/2006/relationships/hyperlink" Target="https://www.knowledgeshare.nhs.uk/index.php?PageID=link_resolver&amp;link=33026029cb1a035a0699c0a8e36ac094" TargetMode="External" Id="rId36" /><Relationship Type="http://schemas.openxmlformats.org/officeDocument/2006/relationships/hyperlink" Target="https://www.knowledgeshare.nhs.uk/index.php?PageID=link_resolver&amp;link=8df430c52477741a84f534fe2f10fe5b" TargetMode="External" Id="rId49" /><Relationship Type="http://schemas.openxmlformats.org/officeDocument/2006/relationships/hyperlink" Target="https://www.knowledgeshare.nhs.uk/index.php?PageID=link_resolver&amp;link=f59fea066dfa4a1d68774d1c97137dc0" TargetMode="External" Id="rId57" /><Relationship Type="http://schemas.openxmlformats.org/officeDocument/2006/relationships/theme" Target="theme/theme1.xml" Id="rId106" /><Relationship Type="http://schemas.openxmlformats.org/officeDocument/2006/relationships/hyperlink" Target="https://www.knowledgeshare.nhs.uk/index.php?PageID=link_resolver&amp;link=fb79635f8be8d45831d358eabc65251c" TargetMode="External" Id="rId10" /><Relationship Type="http://schemas.openxmlformats.org/officeDocument/2006/relationships/hyperlink" Target="https://www.knowledgeshare.nhs.uk/index.php?PageID=link_resolver&amp;link=eb1b1db1b3acbea65e6f6f311468c3dc" TargetMode="External" Id="rId31" /><Relationship Type="http://schemas.openxmlformats.org/officeDocument/2006/relationships/hyperlink" Target="https://www.knowledgeshare.nhs.uk/index.php?PageID=link_resolver&amp;link=858012ce350eb8c046933a541db6f79e" TargetMode="External" Id="rId44" /><Relationship Type="http://schemas.openxmlformats.org/officeDocument/2006/relationships/hyperlink" Target="https://www.knowledgeshare.nhs.uk/index.php?PageID=link_resolver&amp;link=0a6c08b70de59cc318d1f14d37f05881" TargetMode="External" Id="rId52" /><Relationship Type="http://schemas.openxmlformats.org/officeDocument/2006/relationships/hyperlink" Target="https://www.knowledgeshare.nhs.uk/index.php?PageID=link_resolver&amp;link=a3857bf5728ddd16a8a4641b51c42745" TargetMode="External" Id="rId60" /><Relationship Type="http://schemas.openxmlformats.org/officeDocument/2006/relationships/hyperlink" Target="https://www.knowledgeshare.nhs.uk/index.php?PageID=link_resolver&amp;link=11926735cbbb1bf9d44093f53bb4b62e" TargetMode="External" Id="rId65" /><Relationship Type="http://schemas.openxmlformats.org/officeDocument/2006/relationships/hyperlink" Target="https://www.knowledgeshare.nhs.uk/index.php?PageID=link_resolver&amp;link=fbbe9b561610f01547be32fff212e78a" TargetMode="External" Id="rId73" /><Relationship Type="http://schemas.openxmlformats.org/officeDocument/2006/relationships/hyperlink" Target="https://www.knowledgeshare.nhs.uk/index.php?PageID=link_resolver&amp;link=d71a91f2d547eb081f147fa3ee748a45" TargetMode="External" Id="rId78" /><Relationship Type="http://schemas.openxmlformats.org/officeDocument/2006/relationships/hyperlink" Target="https://www.knowledgeshare.nhs.uk/index.php?PageID=link_resolver&amp;link=5dd6c25920019028eabdb8a1da9fd4da" TargetMode="External" Id="rId81" /><Relationship Type="http://schemas.openxmlformats.org/officeDocument/2006/relationships/hyperlink" Target="https://www.knowledgeshare.nhs.uk/index.php?PageID=link_resolver&amp;link=b98a1a0a05a97cc8c3f84398317ec9a5" TargetMode="External" Id="rId86" /><Relationship Type="http://schemas.openxmlformats.org/officeDocument/2006/relationships/hyperlink" Target="https://www.knowledgeshare.nhs.uk/index.php?PageID=link_resolver&amp;link=dea2eff79cccea3375da64c5485a8293" TargetMode="External" Id="rId94" /><Relationship Type="http://schemas.openxmlformats.org/officeDocument/2006/relationships/hyperlink" Target="https://www.knowledgeshare.nhs.uk/index.php?PageID=link_resolver&amp;link=fac7b62e3b0de80ce1093fa4e578655b" TargetMode="External" Id="rId99" /><Relationship Type="http://schemas.openxmlformats.org/officeDocument/2006/relationships/hyperlink" Target="https://www.knowledgeshare.nhs.uk/index.php?PageID=link_resolver&amp;link=9973b36093ba902fa7b7f516a77e37df" TargetMode="External" Id="rId101" /><Relationship Type="http://schemas.openxmlformats.org/officeDocument/2006/relationships/settings" Target="settings.xml" Id="rId4" /><Relationship Type="http://schemas.openxmlformats.org/officeDocument/2006/relationships/hyperlink" Target="https://www.knowledgeshare.nhs.uk/index.php?PageID=link_resolver&amp;link=94808fe16d77711b9e36ae69eb106d17" TargetMode="External" Id="rId9" /><Relationship Type="http://schemas.openxmlformats.org/officeDocument/2006/relationships/hyperlink" Target="https://www.knowledgeshare.nhs.uk/index.php?PageID=link_resolver&amp;link=17f3a331c5db3de5d561840c1d67fd44" TargetMode="External" Id="rId13" /><Relationship Type="http://schemas.openxmlformats.org/officeDocument/2006/relationships/hyperlink" Target="https://www.knowledgeshare.nhs.uk/index.php?PageID=link_resolver&amp;link=1200862f296a92d880f7e02a4bc1460a" TargetMode="External" Id="rId18" /><Relationship Type="http://schemas.openxmlformats.org/officeDocument/2006/relationships/hyperlink" Target="https://www.knowledgeshare.nhs.uk/index.php?PageID=link_resolver&amp;link=0aa1afb417fde3d88afb4983b14c0474" TargetMode="External" Id="rId39" /><Relationship Type="http://schemas.openxmlformats.org/officeDocument/2006/relationships/customXml" Target="../customXml/item3.xml" Id="rId109" /><Relationship Type="http://schemas.openxmlformats.org/officeDocument/2006/relationships/hyperlink" Target="https://www.knowledgeshare.nhs.uk/index.php?PageID=link_resolver&amp;link=480c4904bee90c647817d3f4bf7ba001" TargetMode="External" Id="rId34" /><Relationship Type="http://schemas.openxmlformats.org/officeDocument/2006/relationships/hyperlink" Target="https://www.knowledgeshare.nhs.uk/index.php?PageID=link_resolver&amp;link=49b8844d4d971affcd0ec5bfe722b1b1" TargetMode="External" Id="rId50" /><Relationship Type="http://schemas.openxmlformats.org/officeDocument/2006/relationships/hyperlink" Target="https://www.knowledgeshare.nhs.uk/index.php?PageID=link_resolver&amp;link=5b0f447b43ef7de1c19406416e45079b" TargetMode="External" Id="rId55" /><Relationship Type="http://schemas.openxmlformats.org/officeDocument/2006/relationships/hyperlink" Target="https://www.knowledgeshare.nhs.uk/index.php?PageID=link_resolver&amp;link=1358dcfe98dcee1ed2d261332ff21fc6" TargetMode="External" Id="rId76" /><Relationship Type="http://schemas.openxmlformats.org/officeDocument/2006/relationships/hyperlink" Target="https://www.knowledgeshare.nhs.uk/index.php?PageID=link_resolver&amp;link=80a342554c5808ea4294496dba341e19" TargetMode="External" Id="rId97" /><Relationship Type="http://schemas.openxmlformats.org/officeDocument/2006/relationships/hyperlink" Target="https://openathens.nice.org.uk/" TargetMode="External" Id="rId104" /><Relationship Type="http://schemas.openxmlformats.org/officeDocument/2006/relationships/hyperlink" Target="mailto:Sarah.Rudd@nbt.nhs.uk" TargetMode="External" Id="rId7" /><Relationship Type="http://schemas.openxmlformats.org/officeDocument/2006/relationships/hyperlink" Target="https://www.knowledgeshare.nhs.uk/index.php?PageID=link_resolver&amp;link=55704a88e773487943b2b126c6f93295" TargetMode="External" Id="rId71" /><Relationship Type="http://schemas.openxmlformats.org/officeDocument/2006/relationships/hyperlink" Target="https://www.knowledgeshare.nhs.uk/index.php?PageID=link_resolver&amp;link=a57b68f9e5ceb21c556015809a5c007f" TargetMode="External" Id="rId92" /><Relationship Type="http://schemas.openxmlformats.org/officeDocument/2006/relationships/styles" Target="styles.xml" Id="rId2" /><Relationship Type="http://schemas.openxmlformats.org/officeDocument/2006/relationships/hyperlink" Target="https://www.knowledgeshare.nhs.uk/index.php?PageID=link_resolver&amp;link=467a691765007f38224767005a2cbc13" TargetMode="External" Id="rId29" /><Relationship Type="http://schemas.openxmlformats.org/officeDocument/2006/relationships/hyperlink" Target="https://www.knowledgeshare.nhs.uk/index.php?PageID=link_resolver&amp;link=4fa9b7e46b79678d0d5a7267533c043c" TargetMode="External" Id="rId24" /><Relationship Type="http://schemas.openxmlformats.org/officeDocument/2006/relationships/hyperlink" Target="https://www.knowledgeshare.nhs.uk/index.php?PageID=link_resolver&amp;link=0e23dad3ba64cd828512f5b27f7675fc" TargetMode="External" Id="rId40" /><Relationship Type="http://schemas.openxmlformats.org/officeDocument/2006/relationships/hyperlink" Target="https://www.knowledgeshare.nhs.uk/index.php?PageID=link_resolver&amp;link=62eb6bc02a763daf0a9bd9254fe223a4" TargetMode="External" Id="rId45" /><Relationship Type="http://schemas.openxmlformats.org/officeDocument/2006/relationships/hyperlink" Target="https://www.knowledgeshare.nhs.uk/index.php?PageID=link_resolver&amp;link=b4a0714014d40a111ea1bbcbeac4e007" TargetMode="External" Id="rId66" /><Relationship Type="http://schemas.openxmlformats.org/officeDocument/2006/relationships/hyperlink" Target="https://www.knowledgeshare.nhs.uk/index.php?PageID=link_resolver&amp;link=97123c1ffa58d0d3eb53efca7f048be0" TargetMode="External" Id="rId87" /><Relationship Type="http://schemas.openxmlformats.org/officeDocument/2006/relationships/hyperlink" Target="https://www.knowledgeshare.nhs.uk/index.php?PageID=link_resolver&amp;link=45dbdba1d968e2ee0e112278d057f820" TargetMode="External" Id="rId61" /><Relationship Type="http://schemas.openxmlformats.org/officeDocument/2006/relationships/hyperlink" Target="https://www.knowledgeshare.nhs.uk/index.php?PageID=link_resolver&amp;link=9d1969c5d6714b0e1aa672b0dbad3371" TargetMode="External" Id="rId82" /><Relationship Type="http://schemas.openxmlformats.org/officeDocument/2006/relationships/hyperlink" Target="https://www.knowledgeshare.nhs.uk/index.php?PageID=link_resolver&amp;link=8577e551387ea503eebb3d075e820983" TargetMode="External" Id="rId19" /><Relationship Type="http://schemas.openxmlformats.org/officeDocument/2006/relationships/hyperlink" Target="https://www.knowledgeshare.nhs.uk/index.php?PageID=link_resolver&amp;link=2466fbf56b23ab386218c8ed0ea749fa" TargetMode="External" Id="rId14" /><Relationship Type="http://schemas.openxmlformats.org/officeDocument/2006/relationships/hyperlink" Target="https://www.knowledgeshare.nhs.uk/index.php?PageID=link_resolver&amp;link=fd47267c5a7d0cd6290a0768acae5fd3" TargetMode="External" Id="rId30" /><Relationship Type="http://schemas.openxmlformats.org/officeDocument/2006/relationships/hyperlink" Target="https://www.knowledgeshare.nhs.uk/index.php?PageID=link_resolver&amp;link=50d5bd6049c4c398ab75985aac5edc16" TargetMode="External" Id="rId35" /><Relationship Type="http://schemas.openxmlformats.org/officeDocument/2006/relationships/hyperlink" Target="https://www.knowledgeshare.nhs.uk/index.php?PageID=link_resolver&amp;link=a53cfe22e236cd4916b469593edee2c1" TargetMode="External" Id="rId56" /><Relationship Type="http://schemas.openxmlformats.org/officeDocument/2006/relationships/hyperlink" Target="https://www.knowledgeshare.nhs.uk/index.php?PageID=link_resolver&amp;link=b8810c969eb106b575fc00df9b9bc91a" TargetMode="External" Id="rId77" /><Relationship Type="http://schemas.openxmlformats.org/officeDocument/2006/relationships/hyperlink" Target="https://www.knowledgeshare.nhs.uk/index.php?PageID=link_resolver&amp;link=4551477665f56a9748f861c0cae89e9c" TargetMode="External" Id="rId100" /><Relationship Type="http://schemas.openxmlformats.org/officeDocument/2006/relationships/fontTable" Target="fontTable.xml" Id="rId105" /><Relationship Type="http://schemas.openxmlformats.org/officeDocument/2006/relationships/hyperlink" Target="https://link.nbt.nhs.uk/Interact/Pages/Section/Default.aspx?Section=3527" TargetMode="External" Id="rId8" /><Relationship Type="http://schemas.openxmlformats.org/officeDocument/2006/relationships/hyperlink" Target="https://www.knowledgeshare.nhs.uk/index.php?PageID=link_resolver&amp;link=0232436e32679d77c424f36e90051d09" TargetMode="External" Id="rId51" /><Relationship Type="http://schemas.openxmlformats.org/officeDocument/2006/relationships/hyperlink" Target="https://www.knowledgeshare.nhs.uk/index.php?PageID=link_resolver&amp;link=6d5d0e01b03d7076c26d67c161625108" TargetMode="External" Id="rId72" /><Relationship Type="http://schemas.openxmlformats.org/officeDocument/2006/relationships/hyperlink" Target="https://www.knowledgeshare.nhs.uk/index.php?PageID=link_resolver&amp;link=674aeddef4437e96ff120d3950af261c" TargetMode="External" Id="rId93" /><Relationship Type="http://schemas.openxmlformats.org/officeDocument/2006/relationships/hyperlink" Target="https://www.knowledgeshare.nhs.uk/index.php?PageID=link_resolver&amp;link=2def76ea089f5e00d9aff1b4389bf846" TargetMode="External" Id="rId98" /><Relationship Type="http://schemas.microsoft.com/office/2007/relationships/stylesWithEffects" Target="stylesWithEffects.xml" Id="rId3" /><Relationship Type="http://schemas.openxmlformats.org/officeDocument/2006/relationships/hyperlink" Target="https://www.knowledgeshare.nhs.uk/index.php?PageID=link_resolver&amp;link=bc7e6ddbec53fa63b3852a9de5f88cb6" TargetMode="External" Id="rId25" /><Relationship Type="http://schemas.openxmlformats.org/officeDocument/2006/relationships/hyperlink" Target="https://www.knowledgeshare.nhs.uk/index.php?PageID=link_resolver&amp;link=8b7ce0c1e0cba8b66004b250096374be" TargetMode="External" Id="rId46" /><Relationship Type="http://schemas.openxmlformats.org/officeDocument/2006/relationships/hyperlink" Target="https://www.knowledgeshare.nhs.uk/index.php?PageID=link_resolver&amp;link=db6e7ead3f2c9b9f22f6a4f76da32dd1" TargetMode="External" Id="rId67" /><Relationship Type="http://schemas.openxmlformats.org/officeDocument/2006/relationships/hyperlink" Target="https://www.knowledgeshare.nhs.uk/index.php?PageID=link_resolver&amp;link=834469880e26cd395eae1ccf8d4ae0b6" TargetMode="External" Id="rId20" /><Relationship Type="http://schemas.openxmlformats.org/officeDocument/2006/relationships/hyperlink" Target="https://www.knowledgeshare.nhs.uk/index.php?PageID=link_resolver&amp;link=8e59a71c43e3ecead5da2eb659bf2e8c" TargetMode="External" Id="rId41" /><Relationship Type="http://schemas.openxmlformats.org/officeDocument/2006/relationships/hyperlink" Target="https://www.knowledgeshare.nhs.uk/index.php?PageID=link_resolver&amp;link=428c454704e1d89c737fcbc4af5af84a" TargetMode="External" Id="rId62" /><Relationship Type="http://schemas.openxmlformats.org/officeDocument/2006/relationships/hyperlink" Target="https://www.knowledgeshare.nhs.uk/index.php?PageID=link_resolver&amp;link=44509825fcb4d280bec6a011a5640efc" TargetMode="External" Id="rId83" /><Relationship Type="http://schemas.openxmlformats.org/officeDocument/2006/relationships/hyperlink" Target="https://www.knowledgeshare.nhs.uk/index.php?PageID=link_resolver&amp;link=03ab505ca25137e871c108d8870e0d80" TargetMode="External" Id="rId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7E97C0-C1CC-4C95-9D57-7181C5318AAD}"/>
</file>

<file path=customXml/itemProps2.xml><?xml version="1.0" encoding="utf-8"?>
<ds:datastoreItem xmlns:ds="http://schemas.openxmlformats.org/officeDocument/2006/customXml" ds:itemID="{72A639B5-B555-4F70-85F0-FA09319DB3B6}"/>
</file>

<file path=customXml/itemProps3.xml><?xml version="1.0" encoding="utf-8"?>
<ds:datastoreItem xmlns:ds="http://schemas.openxmlformats.org/officeDocument/2006/customXml" ds:itemID="{8710EE87-030A-4D11-B27D-EED97FBEB5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 Rudd</dc:creator>
  <lastModifiedBy>Pip Divall</lastModifiedBy>
  <revision>5</revision>
  <lastPrinted>2020-12-07T10:17:00.0000000Z</lastPrinted>
  <dcterms:created xsi:type="dcterms:W3CDTF">2020-12-07T10:16:00.0000000Z</dcterms:created>
  <dcterms:modified xsi:type="dcterms:W3CDTF">2020-12-08T16:23:59.7587541Z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