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9B530B">
      <w:pPr>
        <w:pStyle w:val="NormalWeb"/>
        <w:jc w:val="right"/>
      </w:pPr>
      <w:bookmarkStart w:id="0" w:name="_GoBack"/>
      <w:bookmarkEnd w:id="0"/>
      <w:r>
        <w:rPr>
          <w:noProof/>
        </w:rPr>
        <w:drawing>
          <wp:inline distT="0" distB="0" distL="0" distR="0">
            <wp:extent cx="1428750" cy="485775"/>
            <wp:effectExtent l="0" t="0" r="0" b="9525"/>
            <wp:docPr id="1" name="Picture 1" descr="https://www.knowledgeshare.nhs.uk/index.php?Request=image&amp;FileStore=uploads&amp;MaxWidth=150&amp;MaxHeight=150&amp;Path=%2Flogos%2Flks%2Flks_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1.pn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p w:rsidR="00000000" w:rsidRDefault="009B530B">
      <w:pPr>
        <w:pStyle w:val="Heading1"/>
        <w:jc w:val="center"/>
        <w:rPr>
          <w:rFonts w:eastAsia="Times New Roman"/>
        </w:rPr>
      </w:pPr>
      <w:r>
        <w:rPr>
          <w:rFonts w:eastAsia="Times New Roman"/>
        </w:rPr>
        <w:t>Evidence Search Service</w:t>
      </w:r>
      <w:r>
        <w:rPr>
          <w:rFonts w:eastAsia="Times New Roman"/>
        </w:rPr>
        <w:br/>
        <w:t>Results of your search request</w:t>
      </w:r>
    </w:p>
    <w:p w:rsidR="00000000" w:rsidRDefault="009B530B">
      <w:pPr>
        <w:rPr>
          <w:rFonts w:eastAsia="Times New Roman"/>
        </w:rPr>
      </w:pPr>
    </w:p>
    <w:p w:rsidR="00000000" w:rsidRDefault="009B530B">
      <w:pPr>
        <w:pStyle w:val="Heading2"/>
        <w:rPr>
          <w:rFonts w:eastAsia="Times New Roman"/>
        </w:rPr>
      </w:pPr>
      <w:r>
        <w:rPr>
          <w:rFonts w:eastAsia="Times New Roman"/>
        </w:rPr>
        <w:t>Covid19 patients – weaning of oxygen therapy in the community</w:t>
      </w:r>
    </w:p>
    <w:p w:rsidR="00000000" w:rsidRDefault="009B530B">
      <w:pPr>
        <w:pStyle w:val="NormalWeb"/>
      </w:pPr>
      <w:r>
        <w:rPr>
          <w:rStyle w:val="Strong"/>
        </w:rPr>
        <w:t>ID of request:</w:t>
      </w:r>
      <w:r>
        <w:t xml:space="preserve"> 23678</w:t>
      </w:r>
      <w:r>
        <w:br/>
      </w:r>
      <w:r>
        <w:rPr>
          <w:rStyle w:val="Strong"/>
        </w:rPr>
        <w:t>Date of request:</w:t>
      </w:r>
      <w:r>
        <w:t xml:space="preserve"> 10th June, 2020</w:t>
      </w:r>
      <w:r>
        <w:br/>
      </w:r>
      <w:r>
        <w:rPr>
          <w:rStyle w:val="Strong"/>
        </w:rPr>
        <w:t>Date of completion:</w:t>
      </w:r>
      <w:r>
        <w:t xml:space="preserve"> 1st July, 2020 </w:t>
      </w:r>
    </w:p>
    <w:p w:rsidR="00000000" w:rsidRDefault="009B530B">
      <w:pPr>
        <w:pStyle w:val="NormalWeb"/>
      </w:pPr>
      <w:r>
        <w:t xml:space="preserve">If you would like to request any articles or any further help, please contact:  Kevin Burgoyne at </w:t>
      </w:r>
      <w:hyperlink r:id="rId6" w:tgtFrame="_top" w:history="1">
        <w:r>
          <w:rPr>
            <w:rStyle w:val="Hyperlink"/>
          </w:rPr>
          <w:t xml:space="preserve">kevin.burgoyne@nhs.net </w:t>
        </w:r>
      </w:hyperlink>
    </w:p>
    <w:p w:rsidR="00000000" w:rsidRDefault="009B530B">
      <w:pPr>
        <w:pStyle w:val="NormalWeb"/>
      </w:pPr>
      <w:r>
        <w:t>Please acknowledge this work in any resulting paper or presentation as: Eviden</w:t>
      </w:r>
      <w:r>
        <w:t xml:space="preserve">ce search: Covid19 patients – weaning of oxygen therapy in the community. Kevin Burgoyne. ( 1st July, 2020). BRIGHTON, UK: Brighton and Sussex Library and Knowledge Service. </w:t>
      </w:r>
    </w:p>
    <w:p w:rsidR="00000000" w:rsidRDefault="009B530B">
      <w:pPr>
        <w:pStyle w:val="NormalWeb"/>
      </w:pPr>
      <w:r>
        <w:rPr>
          <w:rStyle w:val="Strong"/>
        </w:rPr>
        <w:t>Sources searched</w:t>
      </w:r>
      <w:r>
        <w:br/>
        <w:t>Google (1)</w:t>
      </w:r>
      <w:r>
        <w:br/>
        <w:t>Microguide (1)</w:t>
      </w:r>
      <w:r>
        <w:br/>
        <w:t>NICE Evidence Search (3)</w:t>
      </w:r>
    </w:p>
    <w:p w:rsidR="00000000" w:rsidRDefault="009B530B">
      <w:pPr>
        <w:pStyle w:val="NormalWeb"/>
      </w:pPr>
      <w:r>
        <w:rPr>
          <w:rStyle w:val="Strong"/>
        </w:rPr>
        <w:t>Date range u</w:t>
      </w:r>
      <w:r>
        <w:rPr>
          <w:rStyle w:val="Strong"/>
        </w:rPr>
        <w:t>sed</w:t>
      </w:r>
      <w:r>
        <w:t xml:space="preserve"> (5 years, 10 years): - </w:t>
      </w:r>
      <w:r>
        <w:br/>
      </w:r>
      <w:r>
        <w:rPr>
          <w:rStyle w:val="Strong"/>
        </w:rPr>
        <w:t>Limits used</w:t>
      </w:r>
      <w:r>
        <w:t xml:space="preserve"> (gender, article/study type, etc.): - </w:t>
      </w:r>
      <w:r>
        <w:br/>
      </w:r>
      <w:r>
        <w:rPr>
          <w:rStyle w:val="Strong"/>
        </w:rPr>
        <w:t>Search terms and notes</w:t>
      </w:r>
      <w:r>
        <w:t xml:space="preserve"> (full search strategy for database searches below):</w:t>
      </w:r>
    </w:p>
    <w:p w:rsidR="00000000" w:rsidRDefault="009B530B">
      <w:pPr>
        <w:pStyle w:val="NormalWeb"/>
      </w:pPr>
      <w:r>
        <w:t>NICE Evidence: home oxygen therapy adults withdrawal</w:t>
      </w:r>
    </w:p>
    <w:p w:rsidR="00000000" w:rsidRDefault="009B530B">
      <w:pPr>
        <w:pStyle w:val="NormalWeb"/>
      </w:pPr>
      <w:r>
        <w:t>Google: home oxygen covid</w:t>
      </w:r>
    </w:p>
    <w:p w:rsidR="00000000" w:rsidRDefault="009B530B">
      <w:pPr>
        <w:pStyle w:val="NormalWeb"/>
      </w:pPr>
      <w:r>
        <w:t>Medrxiv: oxygen site:c</w:t>
      </w:r>
      <w:r>
        <w:t>onnect.medrxiv.org/relate/content/181</w:t>
      </w:r>
    </w:p>
    <w:p w:rsidR="00000000" w:rsidRDefault="009B530B">
      <w:pPr>
        <w:pStyle w:val="NormalWeb"/>
      </w:pPr>
      <w:r>
        <w:t>Medline and Embase strategies below</w:t>
      </w:r>
    </w:p>
    <w:p w:rsidR="00000000" w:rsidRDefault="009B530B">
      <w:pPr>
        <w:pStyle w:val="NormalWeb"/>
      </w:pPr>
      <w:r>
        <w:t>Exclusions: neonates, preterm infants, children</w:t>
      </w:r>
    </w:p>
    <w:p w:rsidR="00000000" w:rsidRDefault="009B530B">
      <w:pPr>
        <w:pStyle w:val="NormalWeb"/>
      </w:pPr>
      <w:r>
        <w:t xml:space="preserve">For more information about the resources please go to: </w:t>
      </w:r>
      <w:hyperlink r:id="rId7" w:history="1">
        <w:r>
          <w:rPr>
            <w:rStyle w:val="Hyperlink"/>
          </w:rPr>
          <w:t>https://www.bsuh.nhs.uk/librar</w:t>
        </w:r>
        <w:r>
          <w:rPr>
            <w:rStyle w:val="Hyperlink"/>
          </w:rPr>
          <w:t xml:space="preserve">y/ </w:t>
        </w:r>
      </w:hyperlink>
      <w:r>
        <w:t xml:space="preserve">. </w:t>
      </w:r>
    </w:p>
    <w:p w:rsidR="00000000" w:rsidRDefault="009B530B">
      <w:pPr>
        <w:pStyle w:val="Heading2"/>
        <w:rPr>
          <w:rFonts w:eastAsia="Times New Roman"/>
        </w:rPr>
      </w:pPr>
      <w:r>
        <w:rPr>
          <w:rFonts w:eastAsia="Times New Roman"/>
        </w:rPr>
        <w:t>Summary of Results</w:t>
      </w:r>
    </w:p>
    <w:p w:rsidR="00000000" w:rsidRDefault="009B530B">
      <w:pPr>
        <w:pStyle w:val="NormalWeb"/>
      </w:pPr>
      <w:r>
        <w:t>The BSUH / SCFT H@H HOme Oxygen SOP recently published including Covid-19 poatients is included for reference. It is the most relevant document found, other guidance relates to the pre-covid era.</w:t>
      </w:r>
    </w:p>
    <w:p w:rsidR="00000000" w:rsidRDefault="009B530B">
      <w:pPr>
        <w:pStyle w:val="Heading2"/>
        <w:rPr>
          <w:rFonts w:eastAsia="Times New Roman"/>
        </w:rPr>
      </w:pPr>
      <w:r>
        <w:rPr>
          <w:rFonts w:eastAsia="Times New Roman"/>
        </w:rPr>
        <w:t>Contents</w:t>
      </w:r>
    </w:p>
    <w:p w:rsidR="00000000" w:rsidRDefault="009B530B">
      <w:pPr>
        <w:pStyle w:val="tocitemgroup"/>
        <w:spacing w:before="0" w:after="0"/>
      </w:pPr>
      <w:hyperlink w:anchor="Content1" w:history="1">
        <w:r>
          <w:rPr>
            <w:rStyle w:val="Hyperlink"/>
          </w:rPr>
          <w:t>A. National and International Guidance</w:t>
        </w:r>
      </w:hyperlink>
    </w:p>
    <w:p w:rsidR="00000000" w:rsidRDefault="009B530B">
      <w:pPr>
        <w:pStyle w:val="tocitempublisher"/>
        <w:spacing w:before="0"/>
      </w:pPr>
      <w:r>
        <w:rPr>
          <w:rStyle w:val="toc1"/>
        </w:rPr>
        <w:t>British Thoracic Society (BTS)</w:t>
      </w:r>
    </w:p>
    <w:p w:rsidR="00000000" w:rsidRDefault="009B530B">
      <w:pPr>
        <w:pStyle w:val="tocitem"/>
      </w:pPr>
      <w:hyperlink w:anchor="Research685026" w:history="1">
        <w:r>
          <w:rPr>
            <w:rStyle w:val="Hyperlink"/>
          </w:rPr>
          <w:t>BTS guidelines for home oxygen use in adults</w:t>
        </w:r>
      </w:hyperlink>
    </w:p>
    <w:p w:rsidR="00000000" w:rsidRDefault="009B530B">
      <w:pPr>
        <w:pStyle w:val="tocitem"/>
      </w:pPr>
      <w:hyperlink w:anchor="Research685028" w:history="1">
        <w:r>
          <w:rPr>
            <w:rStyle w:val="Hyperlink"/>
          </w:rPr>
          <w:t>British Thoracic Society quality standards for home oxygen use</w:t>
        </w:r>
        <w:r>
          <w:rPr>
            <w:rStyle w:val="Hyperlink"/>
          </w:rPr>
          <w:t xml:space="preserve"> in adults</w:t>
        </w:r>
      </w:hyperlink>
    </w:p>
    <w:p w:rsidR="00000000" w:rsidRDefault="009B530B">
      <w:pPr>
        <w:rPr>
          <w:rFonts w:eastAsia="Times New Roman"/>
        </w:rPr>
      </w:pPr>
    </w:p>
    <w:p w:rsidR="00000000" w:rsidRDefault="009B530B">
      <w:pPr>
        <w:pStyle w:val="tocitemgroup"/>
        <w:spacing w:before="0" w:after="0"/>
      </w:pPr>
      <w:hyperlink w:anchor="Content4" w:history="1">
        <w:r>
          <w:rPr>
            <w:rStyle w:val="Hyperlink"/>
          </w:rPr>
          <w:t>B. Institutional Publications</w:t>
        </w:r>
      </w:hyperlink>
    </w:p>
    <w:p w:rsidR="00000000" w:rsidRDefault="009B530B">
      <w:pPr>
        <w:pStyle w:val="tocitempublisher"/>
        <w:spacing w:before="0"/>
      </w:pPr>
      <w:r>
        <w:rPr>
          <w:rStyle w:val="toc1"/>
        </w:rPr>
        <w:t>Brighton and Sussex University Hospitals NHS Trust (BSUH)</w:t>
      </w:r>
    </w:p>
    <w:p w:rsidR="00000000" w:rsidRDefault="009B530B">
      <w:pPr>
        <w:pStyle w:val="tocitem"/>
      </w:pPr>
      <w:hyperlink w:anchor="Research685034" w:history="1">
        <w:r>
          <w:rPr>
            <w:rStyle w:val="Hyperlink"/>
          </w:rPr>
          <w:t>Standard Operating Procedure:Acute Illness still requiring Oxygen at home.</w:t>
        </w:r>
      </w:hyperlink>
    </w:p>
    <w:p w:rsidR="00000000" w:rsidRDefault="009B530B">
      <w:pPr>
        <w:pStyle w:val="tocitempublisher"/>
        <w:spacing w:before="0"/>
      </w:pPr>
      <w:r>
        <w:rPr>
          <w:rStyle w:val="toc1"/>
        </w:rPr>
        <w:t xml:space="preserve">CEBM Oxford </w:t>
      </w:r>
      <w:r>
        <w:rPr>
          <w:rStyle w:val="toc1"/>
        </w:rPr>
        <w:t>COVID-19 Evidence Service</w:t>
      </w:r>
    </w:p>
    <w:p w:rsidR="00000000" w:rsidRDefault="009B530B">
      <w:pPr>
        <w:pStyle w:val="tocitem"/>
      </w:pPr>
      <w:hyperlink w:anchor="Research685031" w:history="1">
        <w:r>
          <w:rPr>
            <w:rStyle w:val="Hyperlink"/>
          </w:rPr>
          <w:t>Covid-19 and the role of oxygen in palliative care at home</w:t>
        </w:r>
      </w:hyperlink>
    </w:p>
    <w:p w:rsidR="00000000" w:rsidRDefault="009B530B">
      <w:pPr>
        <w:pStyle w:val="tocitempublisher"/>
        <w:spacing w:before="0"/>
      </w:pPr>
      <w:r>
        <w:rPr>
          <w:rStyle w:val="toc1"/>
        </w:rPr>
        <w:t>NHS London Clinical Networks</w:t>
      </w:r>
    </w:p>
    <w:p w:rsidR="00000000" w:rsidRDefault="009B530B">
      <w:pPr>
        <w:pStyle w:val="tocitem"/>
      </w:pPr>
      <w:hyperlink w:anchor="Research685030" w:history="1">
        <w:r>
          <w:rPr>
            <w:rStyle w:val="Hyperlink"/>
          </w:rPr>
          <w:t>Primary Care and Community Respiratory Resource pack for use during COVID-19</w:t>
        </w:r>
      </w:hyperlink>
    </w:p>
    <w:p w:rsidR="00000000" w:rsidRDefault="009B530B">
      <w:pPr>
        <w:rPr>
          <w:rFonts w:eastAsia="Times New Roman"/>
        </w:rPr>
      </w:pPr>
    </w:p>
    <w:p w:rsidR="00000000" w:rsidRDefault="009B530B">
      <w:pPr>
        <w:pStyle w:val="Heading3"/>
        <w:rPr>
          <w:rFonts w:eastAsia="Times New Roman"/>
        </w:rPr>
      </w:pPr>
      <w:hyperlink w:anchor="SearchHistory" w:history="1">
        <w:r>
          <w:rPr>
            <w:rStyle w:val="Hyperlink"/>
            <w:rFonts w:eastAsia="Times New Roman"/>
            <w:sz w:val="24"/>
            <w:szCs w:val="24"/>
          </w:rPr>
          <w:t>C. Search History</w:t>
        </w:r>
      </w:hyperlink>
    </w:p>
    <w:p w:rsidR="00000000" w:rsidRDefault="009B530B">
      <w:pPr>
        <w:pStyle w:val="NormalWeb"/>
      </w:pPr>
      <w:r>
        <w:t> </w:t>
      </w:r>
    </w:p>
    <w:p w:rsidR="00000000" w:rsidRDefault="009B530B">
      <w:pPr>
        <w:pStyle w:val="NormalWeb"/>
      </w:pPr>
      <w:r>
        <w:t> </w:t>
      </w:r>
    </w:p>
    <w:p w:rsidR="00000000" w:rsidRDefault="009B530B">
      <w:pPr>
        <w:pStyle w:val="NormalWeb"/>
      </w:pPr>
      <w:r>
        <w:t> </w:t>
      </w:r>
    </w:p>
    <w:p w:rsidR="00000000" w:rsidRDefault="009B530B">
      <w:pPr>
        <w:pStyle w:val="Heading2"/>
        <w:rPr>
          <w:rFonts w:eastAsia="Times New Roman"/>
        </w:rPr>
      </w:pPr>
      <w:bookmarkStart w:id="1" w:name="Content1"/>
      <w:bookmarkEnd w:id="1"/>
      <w:r>
        <w:rPr>
          <w:rFonts w:eastAsia="Times New Roman"/>
        </w:rPr>
        <w:t>A. National and International Guidance</w:t>
      </w:r>
    </w:p>
    <w:p w:rsidR="00000000" w:rsidRDefault="009B530B">
      <w:pPr>
        <w:rPr>
          <w:rFonts w:eastAsia="Times New Roman"/>
        </w:rPr>
      </w:pPr>
    </w:p>
    <w:p w:rsidR="00000000" w:rsidRDefault="009B530B">
      <w:pPr>
        <w:pStyle w:val="Heading4"/>
        <w:rPr>
          <w:rFonts w:eastAsia="Times New Roman"/>
        </w:rPr>
      </w:pPr>
      <w:r>
        <w:rPr>
          <w:rFonts w:eastAsia="Times New Roman"/>
        </w:rPr>
        <w:t>British Thoracic Society (BTS)</w:t>
      </w:r>
    </w:p>
    <w:p w:rsidR="00000000" w:rsidRDefault="009B530B">
      <w:pPr>
        <w:pStyle w:val="content"/>
      </w:pPr>
      <w:bookmarkStart w:id="2" w:name="Research685026"/>
      <w:bookmarkEnd w:id="2"/>
      <w:r>
        <w:rPr>
          <w:rStyle w:val="Strong"/>
        </w:rPr>
        <w:t>BTS guidelines for home oxygen use in adults</w:t>
      </w:r>
      <w:r>
        <w:t xml:space="preserve"> </w:t>
      </w:r>
      <w:r>
        <w:t xml:space="preserve">(2015) </w:t>
      </w:r>
    </w:p>
    <w:p w:rsidR="00000000" w:rsidRDefault="009B530B">
      <w:pPr>
        <w:pStyle w:val="content"/>
      </w:pPr>
      <w:hyperlink r:id="rId8" w:history="1">
        <w:r>
          <w:rPr>
            <w:rStyle w:val="Hyperlink"/>
          </w:rPr>
          <w:t xml:space="preserve">Available online at this link </w:t>
        </w:r>
      </w:hyperlink>
    </w:p>
    <w:p w:rsidR="00000000" w:rsidRDefault="009B530B">
      <w:pPr>
        <w:pStyle w:val="content"/>
      </w:pPr>
      <w:r>
        <w:t>Withdrawal of Long-Term Oxygen Therapy section (p.i15)</w:t>
      </w:r>
    </w:p>
    <w:p w:rsidR="00000000" w:rsidRDefault="009B530B">
      <w:pPr>
        <w:rPr>
          <w:rFonts w:eastAsia="Times New Roman"/>
        </w:rPr>
      </w:pPr>
    </w:p>
    <w:p w:rsidR="00000000" w:rsidRDefault="009B530B">
      <w:pPr>
        <w:pStyle w:val="content"/>
      </w:pPr>
      <w:bookmarkStart w:id="3" w:name="Research685028"/>
      <w:bookmarkEnd w:id="3"/>
      <w:r>
        <w:rPr>
          <w:rStyle w:val="Strong"/>
        </w:rPr>
        <w:t>British Thoracic Society quality standard</w:t>
      </w:r>
      <w:r>
        <w:rPr>
          <w:rStyle w:val="Strong"/>
        </w:rPr>
        <w:t>s for home oxygen use in adults</w:t>
      </w:r>
      <w:r>
        <w:t xml:space="preserve"> (2017) </w:t>
      </w:r>
    </w:p>
    <w:p w:rsidR="00000000" w:rsidRDefault="009B530B">
      <w:pPr>
        <w:pStyle w:val="content"/>
      </w:pPr>
      <w:hyperlink r:id="rId9" w:history="1">
        <w:r>
          <w:rPr>
            <w:rStyle w:val="Hyperlink"/>
          </w:rPr>
          <w:t xml:space="preserve">Available online at this link </w:t>
        </w:r>
      </w:hyperlink>
    </w:p>
    <w:p w:rsidR="00000000" w:rsidRDefault="009B530B">
      <w:pPr>
        <w:pStyle w:val="content"/>
      </w:pPr>
      <w:r>
        <w:t>"The purpose of the quality standards document is to provide healt</w:t>
      </w:r>
      <w:r>
        <w:t>hcare professionals, commissioners, service providers and patients with a guide to standards of care that should be met for home oxygen provision in the UK, together with measurable markers of good practice. Quality statements are based on the British Thor</w:t>
      </w:r>
      <w:r>
        <w:t xml:space="preserve">acic Society (BTS) Guideline for Home Oxygen Use in Adults." "Quality statement 6 Review, reassessment and withdrawal: (a) All patients started on LTOT should be followed up with blood gas assessment within 3 months of initiation of therapy; this includes </w:t>
      </w:r>
      <w:r>
        <w:t>those patients who are discharged home from hospital on LTOT for the first time. (b) All patients who continue on LTOT should be monitored at least on an annual basis by a home oxygen assessment service. (c) All patients who are identified as no longer req</w:t>
      </w:r>
      <w:r>
        <w:t>uiring any form of home oxygen should have this withdrawn."</w:t>
      </w:r>
    </w:p>
    <w:p w:rsidR="00000000" w:rsidRDefault="009B530B">
      <w:pPr>
        <w:rPr>
          <w:rFonts w:eastAsia="Times New Roman"/>
        </w:rPr>
      </w:pPr>
    </w:p>
    <w:p w:rsidR="00000000" w:rsidRDefault="009B530B">
      <w:pPr>
        <w:pStyle w:val="Heading2"/>
        <w:rPr>
          <w:rFonts w:eastAsia="Times New Roman"/>
        </w:rPr>
      </w:pPr>
      <w:bookmarkStart w:id="4" w:name="Content4"/>
      <w:bookmarkEnd w:id="4"/>
      <w:r>
        <w:rPr>
          <w:rFonts w:eastAsia="Times New Roman"/>
        </w:rPr>
        <w:t>B. Institutional Publications</w:t>
      </w:r>
    </w:p>
    <w:p w:rsidR="00000000" w:rsidRDefault="009B530B">
      <w:pPr>
        <w:rPr>
          <w:rFonts w:eastAsia="Times New Roman"/>
        </w:rPr>
      </w:pPr>
    </w:p>
    <w:p w:rsidR="00000000" w:rsidRDefault="009B530B">
      <w:pPr>
        <w:pStyle w:val="Heading4"/>
        <w:rPr>
          <w:rFonts w:eastAsia="Times New Roman"/>
        </w:rPr>
      </w:pPr>
      <w:r>
        <w:rPr>
          <w:rFonts w:eastAsia="Times New Roman"/>
        </w:rPr>
        <w:t>Brighton and Sussex University Hospitals NHS Trust (BSUH)</w:t>
      </w:r>
    </w:p>
    <w:p w:rsidR="00000000" w:rsidRDefault="009B530B">
      <w:pPr>
        <w:pStyle w:val="content"/>
      </w:pPr>
      <w:bookmarkStart w:id="5" w:name="Research685034"/>
      <w:bookmarkEnd w:id="5"/>
      <w:r>
        <w:rPr>
          <w:rStyle w:val="Strong"/>
        </w:rPr>
        <w:t>Standard Operating Procedure:Acute Illness still requiring Oxygen at home.</w:t>
      </w:r>
      <w:r>
        <w:t xml:space="preserve"> (2020) </w:t>
      </w:r>
    </w:p>
    <w:p w:rsidR="00000000" w:rsidRDefault="009B530B">
      <w:pPr>
        <w:pStyle w:val="content"/>
      </w:pPr>
      <w:hyperlink r:id="rId10" w:history="1">
        <w:r>
          <w:rPr>
            <w:rStyle w:val="Hyperlink"/>
          </w:rPr>
          <w:t xml:space="preserve">Available online at this link </w:t>
        </w:r>
      </w:hyperlink>
    </w:p>
    <w:p w:rsidR="00000000" w:rsidRDefault="009B530B">
      <w:pPr>
        <w:pStyle w:val="content"/>
      </w:pPr>
      <w:r>
        <w:t>This document covers the weaning from oxygen by the H@H Team of patients following admission to BSUH for Covid-19</w:t>
      </w:r>
    </w:p>
    <w:p w:rsidR="00000000" w:rsidRDefault="009B530B">
      <w:pPr>
        <w:rPr>
          <w:rFonts w:eastAsia="Times New Roman"/>
        </w:rPr>
      </w:pPr>
    </w:p>
    <w:p w:rsidR="00000000" w:rsidRDefault="009B530B">
      <w:pPr>
        <w:rPr>
          <w:rFonts w:eastAsia="Times New Roman"/>
        </w:rPr>
      </w:pPr>
    </w:p>
    <w:p w:rsidR="00000000" w:rsidRDefault="009B530B">
      <w:pPr>
        <w:pStyle w:val="Heading4"/>
        <w:rPr>
          <w:rFonts w:eastAsia="Times New Roman"/>
        </w:rPr>
      </w:pPr>
      <w:r>
        <w:rPr>
          <w:rFonts w:eastAsia="Times New Roman"/>
        </w:rPr>
        <w:t>CEBM Oxford COVID-19 Evidence Service</w:t>
      </w:r>
    </w:p>
    <w:p w:rsidR="00000000" w:rsidRDefault="009B530B">
      <w:pPr>
        <w:pStyle w:val="content"/>
      </w:pPr>
      <w:bookmarkStart w:id="6" w:name="Research685031"/>
      <w:bookmarkEnd w:id="6"/>
      <w:r>
        <w:rPr>
          <w:rStyle w:val="Strong"/>
        </w:rPr>
        <w:t>Covid-19 and the role of oxygen in palliative care at home</w:t>
      </w:r>
      <w:r>
        <w:t xml:space="preserve"> (2020) </w:t>
      </w:r>
    </w:p>
    <w:p w:rsidR="00000000" w:rsidRDefault="009B530B">
      <w:pPr>
        <w:pStyle w:val="content"/>
      </w:pPr>
      <w:hyperlink r:id="rId11" w:history="1">
        <w:r>
          <w:rPr>
            <w:rStyle w:val="Hyperlink"/>
          </w:rPr>
          <w:t xml:space="preserve">Available online at this link </w:t>
        </w:r>
      </w:hyperlink>
    </w:p>
    <w:p w:rsidR="00000000" w:rsidRDefault="009B530B">
      <w:pPr>
        <w:pStyle w:val="content"/>
      </w:pPr>
      <w:r>
        <w:t>"</w:t>
      </w:r>
      <w:r>
        <w:t>A recent rapid review on the CEBM Covid-19 Evidence Service seeks to answer some of these questions. Perhaps unsurprisingly, they found no evidence relating directly to Covid-19, although three reviews are underway. Looking at related studies of oxygen sup</w:t>
      </w:r>
      <w:r>
        <w:t>plementation at end of life in conditions such as heart failure and chronic obstructive pulmonary disease, two results stand out: (i) there is no palliative benefit if the oxygen saturation is normal in the presence of breathlessness, and (ii) very near th</w:t>
      </w:r>
      <w:r>
        <w:t>e predicted end of life, the paraphernalia of oxygen delivery becomes obtrusive, and opiates are preferable. The review also considers the currently available UK guidelines and finds that they are not concordant on the use of oxygen. No doubt, in the light</w:t>
      </w:r>
      <w:r>
        <w:t xml:space="preserve"> of experience, they will become more so." Includes 2 scenarios around well-oxygenated palliation</w:t>
      </w:r>
    </w:p>
    <w:p w:rsidR="00000000" w:rsidRDefault="009B530B">
      <w:pPr>
        <w:rPr>
          <w:rFonts w:eastAsia="Times New Roman"/>
        </w:rPr>
      </w:pPr>
    </w:p>
    <w:p w:rsidR="00000000" w:rsidRDefault="009B530B">
      <w:pPr>
        <w:rPr>
          <w:rFonts w:eastAsia="Times New Roman"/>
        </w:rPr>
      </w:pPr>
    </w:p>
    <w:p w:rsidR="00000000" w:rsidRDefault="009B530B">
      <w:pPr>
        <w:pStyle w:val="Heading4"/>
        <w:rPr>
          <w:rFonts w:eastAsia="Times New Roman"/>
        </w:rPr>
      </w:pPr>
      <w:r>
        <w:rPr>
          <w:rFonts w:eastAsia="Times New Roman"/>
        </w:rPr>
        <w:t>NHS London Clinical Networks</w:t>
      </w:r>
    </w:p>
    <w:p w:rsidR="00000000" w:rsidRDefault="009B530B">
      <w:pPr>
        <w:pStyle w:val="content"/>
      </w:pPr>
      <w:bookmarkStart w:id="7" w:name="Research685030"/>
      <w:bookmarkEnd w:id="7"/>
      <w:r>
        <w:rPr>
          <w:rStyle w:val="Strong"/>
        </w:rPr>
        <w:t>Primary Care and Community Respiratory Resource pack for use during COVID-19</w:t>
      </w:r>
      <w:r>
        <w:t xml:space="preserve"> (2020) </w:t>
      </w:r>
    </w:p>
    <w:p w:rsidR="00000000" w:rsidRDefault="009B530B">
      <w:pPr>
        <w:pStyle w:val="content"/>
      </w:pPr>
      <w:hyperlink r:id="rId12" w:history="1">
        <w:r>
          <w:rPr>
            <w:rStyle w:val="Hyperlink"/>
          </w:rPr>
          <w:t xml:space="preserve">Available online at this link </w:t>
        </w:r>
      </w:hyperlink>
    </w:p>
    <w:p w:rsidR="00000000" w:rsidRDefault="009B530B">
      <w:pPr>
        <w:pStyle w:val="content"/>
      </w:pPr>
      <w:r>
        <w:t>Patients discharged from emergency departments and/or hospitalwards(non-palliative)Patients referred for hospital assessment and admission as part</w:t>
      </w:r>
      <w:r>
        <w:t xml:space="preserve"> of their treatment escalation plan for COVID-19 and respiratory failure should remain in hospital until their hypoxia improves and they return to their baseline target oxygen saturations without an ongoing oxygen requirement.Therefore, oxygen therapy shou</w:t>
      </w:r>
      <w:r>
        <w:t xml:space="preserve">ld not be required for patients discharged from hospitaland usual guidelines for home oxygen therapy and discharge should be followed. This will be kept under review as the impact ofthe coronavirus epidemic on acute and community services evolves.Patients </w:t>
      </w:r>
      <w:r>
        <w:t>with COVID-19 andCOPD or another long-term respiratory disease may be considered for hospital discharge with oxygen, if clinically appropriate, as part of a supported discharge pathway in which case BTS Home Oxygen and NICE COPD guidance should be followed</w:t>
      </w:r>
      <w:r>
        <w:t>. An appropriately trained clinician must be involved where oxygen therapy is to be considered on discharge to ensure appropriate follow up and monitoring outside of hospital is available outside the hospital setting</w:t>
      </w:r>
    </w:p>
    <w:p w:rsidR="00000000" w:rsidRDefault="009B530B">
      <w:pPr>
        <w:rPr>
          <w:rFonts w:eastAsia="Times New Roman"/>
        </w:rPr>
      </w:pPr>
    </w:p>
    <w:p w:rsidR="00000000" w:rsidRDefault="009B530B">
      <w:pPr>
        <w:pStyle w:val="Heading3"/>
        <w:rPr>
          <w:rFonts w:eastAsia="Times New Roman"/>
        </w:rPr>
      </w:pPr>
      <w:r>
        <w:rPr>
          <w:rFonts w:eastAsia="Times New Roman"/>
        </w:rPr>
        <w:t>Opening Internet Links</w:t>
      </w:r>
    </w:p>
    <w:p w:rsidR="00000000" w:rsidRDefault="009B530B">
      <w:pPr>
        <w:pStyle w:val="NormalWeb"/>
      </w:pPr>
      <w:r>
        <w:t>The links to i</w:t>
      </w:r>
      <w:r>
        <w:t xml:space="preserve">nternet sites in this document are 'live' and can be opened by holding down the CTRL key on your keyboard while clicking on the web address with your mouse </w:t>
      </w:r>
    </w:p>
    <w:p w:rsidR="00000000" w:rsidRDefault="009B530B">
      <w:pPr>
        <w:pStyle w:val="Heading3"/>
        <w:rPr>
          <w:rFonts w:eastAsia="Times New Roman"/>
        </w:rPr>
      </w:pPr>
      <w:r>
        <w:rPr>
          <w:rFonts w:eastAsia="Times New Roman"/>
        </w:rPr>
        <w:t>Full text papers</w:t>
      </w:r>
    </w:p>
    <w:p w:rsidR="00000000" w:rsidRDefault="009B530B">
      <w:pPr>
        <w:pStyle w:val="NormalWeb"/>
      </w:pPr>
      <w:r>
        <w:t>Links are given to full text resources where available. For some of the papers, yo</w:t>
      </w:r>
      <w:r>
        <w:t xml:space="preserve">u will need an </w:t>
      </w:r>
      <w:r>
        <w:rPr>
          <w:rStyle w:val="Strong"/>
        </w:rPr>
        <w:t>NHS OpenAthens Account</w:t>
      </w:r>
      <w:r>
        <w:t xml:space="preserve">. If you do not have an account you can </w:t>
      </w:r>
      <w:hyperlink r:id="rId13" w:history="1">
        <w:r>
          <w:rPr>
            <w:rStyle w:val="Hyperlink"/>
          </w:rPr>
          <w:t>register online</w:t>
        </w:r>
      </w:hyperlink>
      <w:r>
        <w:t xml:space="preserve">. </w:t>
      </w:r>
    </w:p>
    <w:p w:rsidR="00000000" w:rsidRDefault="009B530B">
      <w:pPr>
        <w:pStyle w:val="NormalWeb"/>
      </w:pPr>
      <w:r>
        <w:t>You can then access the papers by simply entering your username and password. If you do not have easy access to t</w:t>
      </w:r>
      <w:r>
        <w:t xml:space="preserve">he internet to gain access, please let us know and we can download the papers for you. </w:t>
      </w:r>
    </w:p>
    <w:p w:rsidR="00000000" w:rsidRDefault="009B530B">
      <w:pPr>
        <w:pStyle w:val="Heading3"/>
        <w:rPr>
          <w:rFonts w:eastAsia="Times New Roman"/>
        </w:rPr>
      </w:pPr>
      <w:r>
        <w:rPr>
          <w:rFonts w:eastAsia="Times New Roman"/>
        </w:rPr>
        <w:t>Guidance on searching within online documents</w:t>
      </w:r>
    </w:p>
    <w:p w:rsidR="00000000" w:rsidRDefault="009B530B">
      <w:pPr>
        <w:pStyle w:val="NormalWeb"/>
      </w:pPr>
      <w:r>
        <w:t>Links are provided to the full text of each document. Relevant extracts have been copied and pasted into these results. Ra</w:t>
      </w:r>
      <w:r>
        <w:t xml:space="preserve">ther than browse through lengthy documents, you can search for specific words as follows: </w:t>
      </w:r>
    </w:p>
    <w:p w:rsidR="00000000" w:rsidRDefault="009B530B">
      <w:pPr>
        <w:pStyle w:val="NormalWeb"/>
      </w:pPr>
      <w:r>
        <w:rPr>
          <w:rStyle w:val="Strong"/>
        </w:rPr>
        <w:t>Portable Document Format / pdf / Adobe</w:t>
      </w:r>
      <w:r>
        <w:br/>
        <w:t>Click on the Search button (illustrated with binoculars). This will open up a search window. Type in the term you need to find</w:t>
      </w:r>
      <w:r>
        <w:t xml:space="preserve"> and links to all of the references to that term within the document will be displayed in the window. You can jump to each reference by clicking it. </w:t>
      </w:r>
    </w:p>
    <w:p w:rsidR="00000000" w:rsidRDefault="009B530B">
      <w:pPr>
        <w:pStyle w:val="NormalWeb"/>
      </w:pPr>
      <w:r>
        <w:rPr>
          <w:rStyle w:val="Strong"/>
        </w:rPr>
        <w:t>Word documents</w:t>
      </w:r>
      <w:r>
        <w:br/>
        <w:t>Select Edit from the menu, the Find and type in your term in the search box which is presen</w:t>
      </w:r>
      <w:r>
        <w:t xml:space="preserve">ted. The search function will locate the first use of the term in the document. By pressing 'next' you will jump to further references. </w:t>
      </w:r>
    </w:p>
    <w:p w:rsidR="00000000" w:rsidRDefault="009B530B">
      <w:pPr>
        <w:pStyle w:val="Heading2"/>
        <w:rPr>
          <w:rFonts w:eastAsia="Times New Roman"/>
        </w:rPr>
      </w:pPr>
      <w:bookmarkStart w:id="8" w:name="SearchHistory"/>
      <w:bookmarkEnd w:id="8"/>
      <w:r>
        <w:rPr>
          <w:rFonts w:eastAsia="Times New Roman"/>
        </w:rPr>
        <w:t>C.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7382"/>
        <w:gridCol w:w="876"/>
      </w:tblGrid>
      <w:tr w:rsidR="00000000">
        <w:trPr>
          <w:tblHeader/>
          <w:tblCellSpacing w:w="15" w:type="dxa"/>
        </w:trPr>
        <w:tc>
          <w:tcPr>
            <w:tcW w:w="0" w:type="auto"/>
            <w:vAlign w:val="center"/>
            <w:hideMark/>
          </w:tcPr>
          <w:p w:rsidR="00000000" w:rsidRDefault="009B530B">
            <w:pPr>
              <w:rPr>
                <w:rFonts w:ascii="Helvetica" w:eastAsia="Times New Roman" w:hAnsi="Helvetica" w:cs="Helvetica"/>
                <w:b/>
                <w:bCs/>
                <w:color w:val="000000"/>
              </w:rPr>
            </w:pPr>
          </w:p>
        </w:tc>
        <w:tc>
          <w:tcPr>
            <w:tcW w:w="0" w:type="auto"/>
            <w:vAlign w:val="center"/>
            <w:hideMark/>
          </w:tcPr>
          <w:p w:rsidR="00000000" w:rsidRDefault="009B530B">
            <w:pPr>
              <w:pStyle w:val="NormalWeb"/>
              <w:rPr>
                <w:b/>
                <w:bCs/>
                <w:color w:val="000000"/>
              </w:rPr>
            </w:pPr>
            <w:r>
              <w:rPr>
                <w:b/>
                <w:bCs/>
                <w:color w:val="000000"/>
              </w:rPr>
              <w:t>Source</w:t>
            </w:r>
          </w:p>
        </w:tc>
        <w:tc>
          <w:tcPr>
            <w:tcW w:w="0" w:type="auto"/>
            <w:vAlign w:val="center"/>
            <w:hideMark/>
          </w:tcPr>
          <w:p w:rsidR="00000000" w:rsidRDefault="009B530B">
            <w:pPr>
              <w:pStyle w:val="NormalWeb"/>
              <w:rPr>
                <w:b/>
                <w:bCs/>
                <w:color w:val="000000"/>
              </w:rPr>
            </w:pPr>
            <w:r>
              <w:rPr>
                <w:b/>
                <w:bCs/>
                <w:color w:val="000000"/>
              </w:rPr>
              <w:t>Criteria</w:t>
            </w:r>
          </w:p>
        </w:tc>
        <w:tc>
          <w:tcPr>
            <w:tcW w:w="0" w:type="auto"/>
            <w:vAlign w:val="center"/>
            <w:hideMark/>
          </w:tcPr>
          <w:p w:rsidR="00000000" w:rsidRDefault="009B530B">
            <w:pPr>
              <w:pStyle w:val="NormalWeb"/>
              <w:rPr>
                <w:b/>
                <w:bCs/>
                <w:color w:val="000000"/>
              </w:rPr>
            </w:pPr>
            <w:r>
              <w:rPr>
                <w:b/>
                <w:bCs/>
                <w:color w:val="000000"/>
              </w:rPr>
              <w:t>Results</w:t>
            </w:r>
          </w:p>
        </w:tc>
      </w:tr>
      <w:tr w:rsidR="00000000">
        <w:trPr>
          <w:tblCellSpacing w:w="15" w:type="dxa"/>
        </w:trPr>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"OXYGEN INHALATION THERAPY"/</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14334</w:t>
            </w:r>
          </w:p>
        </w:tc>
      </w:tr>
      <w:tr w:rsidR="00000000">
        <w:trPr>
          <w:tblCellSpacing w:w="15" w:type="dxa"/>
        </w:trPr>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(oxygen ADJ3 (treat* OR domicil* OR home OR therap* OR supplement*)).ti,ab</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24797</w:t>
            </w:r>
          </w:p>
        </w:tc>
      </w:tr>
      <w:tr w:rsidR="00000000">
        <w:trPr>
          <w:tblCellSpacing w:w="15" w:type="dxa"/>
        </w:trPr>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(1 OR 2)</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33754</w:t>
            </w:r>
          </w:p>
        </w:tc>
      </w:tr>
      <w:tr w:rsidR="00000000">
        <w:trPr>
          <w:tblCellSpacing w:w="15" w:type="dxa"/>
        </w:trPr>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(discontinu* OR wean* OR withdrawal OR ((lower* OR reduc* OR taper*) ADJ3 (dose* OR dosage*))).ti,ab</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353341</w:t>
            </w:r>
          </w:p>
        </w:tc>
      </w:tr>
      <w:tr w:rsidR="00000000">
        <w:trPr>
          <w:tblCellSpacing w:w="15" w:type="dxa"/>
        </w:trPr>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OXYGEN/-ad,st</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6178</w:t>
            </w:r>
          </w:p>
        </w:tc>
      </w:tr>
      <w:tr w:rsidR="00000000">
        <w:trPr>
          <w:tblCellSpacing w:w="15" w:type="dxa"/>
        </w:trPr>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(4 OR 5)</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359389</w:t>
            </w:r>
          </w:p>
        </w:tc>
      </w:tr>
      <w:tr w:rsidR="00000000">
        <w:trPr>
          <w:tblCellSpacing w:w="15" w:type="dxa"/>
        </w:trPr>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(3 AND 6)</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2349</w:t>
            </w:r>
          </w:p>
        </w:tc>
      </w:tr>
      <w:tr w:rsidR="00000000">
        <w:trPr>
          <w:tblCellSpacing w:w="15" w:type="dxa"/>
        </w:trPr>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"COMMUNITY HEALTH SERVICES"/ OR "COMMUNITY HEALTH NURSING"/ OR "COMMUNITY PHARMACY SERVICES"/ OR "HOME CARE SERVICES"/</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82604</w:t>
            </w:r>
          </w:p>
        </w:tc>
      </w:tr>
      <w:tr w:rsidR="00000000">
        <w:trPr>
          <w:tblCellSpacing w:w="15" w:type="dxa"/>
        </w:trPr>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((home OR community) ADJ3 (care OR health OR service*)).ti,ab</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116188</w:t>
            </w:r>
          </w:p>
        </w:tc>
      </w:tr>
      <w:tr w:rsidR="00000000">
        <w:trPr>
          <w:tblCellSpacing w:w="15" w:type="dxa"/>
        </w:trPr>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(8 OR 9)</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170492</w:t>
            </w:r>
          </w:p>
        </w:tc>
      </w:tr>
      <w:tr w:rsidR="00000000">
        <w:trPr>
          <w:tblCellSpacing w:w="15" w:type="dxa"/>
        </w:trPr>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(7 AND 10)</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55</w:t>
            </w:r>
          </w:p>
        </w:tc>
      </w:tr>
      <w:tr w:rsidR="00000000">
        <w:trPr>
          <w:tblCellSpacing w:w="15" w:type="dxa"/>
        </w:trPr>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(coronavir* OR "Corona vir*" OR ncov* OR "n-cov*" OR COVID*).ti,ab</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38044</w:t>
            </w:r>
          </w:p>
        </w:tc>
      </w:tr>
      <w:tr w:rsidR="00000000">
        <w:trPr>
          <w:tblCellSpacing w:w="15" w:type="dxa"/>
        </w:trPr>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("2019-nCoV" OR "SARS-CoV*" OR "MERS-CoV*" OR "Severe Acute Respiratory Syndrome" OR "Middle East Respiratory Syndrome").ti,ab</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14727</w:t>
            </w:r>
          </w:p>
        </w:tc>
      </w:tr>
      <w:tr w:rsidR="00000000">
        <w:trPr>
          <w:tblCellSpacing w:w="15" w:type="dxa"/>
        </w:trPr>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exp CORONAVIRUS/ OR exp "CORONAVIRUS INFECTIONS"/</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23266</w:t>
            </w:r>
          </w:p>
        </w:tc>
      </w:tr>
      <w:tr w:rsidR="00000000">
        <w:trPr>
          <w:tblCellSpacing w:w="15" w:type="dxa"/>
        </w:trPr>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(12 OR 13 OR 14)</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47716</w:t>
            </w:r>
          </w:p>
        </w:tc>
      </w:tr>
      <w:tr w:rsidR="00000000">
        <w:trPr>
          <w:tblCellSpacing w:w="15" w:type="dxa"/>
        </w:trPr>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(7 AND 15)</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18</w:t>
            </w:r>
          </w:p>
        </w:tc>
      </w:tr>
      <w:tr w:rsidR="00000000">
        <w:trPr>
          <w:tblCellSpacing w:w="15" w:type="dxa"/>
        </w:trPr>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"HOME OXYGEN THERAPY"/ OR "OXYGEN THERAPY"/</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30162</w:t>
            </w:r>
          </w:p>
        </w:tc>
      </w:tr>
      <w:tr w:rsidR="00000000">
        <w:trPr>
          <w:tblCellSpacing w:w="15" w:type="dxa"/>
        </w:trPr>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(oxygen ADJ3 (treat* OR domicil* OR home OR therap* OR supplement*)).ti,ab</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31679</w:t>
            </w:r>
          </w:p>
        </w:tc>
      </w:tr>
      <w:tr w:rsidR="00000000">
        <w:trPr>
          <w:tblCellSpacing w:w="15" w:type="dxa"/>
        </w:trPr>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(17 OR 18)</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51043</w:t>
            </w:r>
          </w:p>
        </w:tc>
      </w:tr>
      <w:tr w:rsidR="00000000">
        <w:trPr>
          <w:tblCellSpacing w:w="15" w:type="dxa"/>
        </w:trPr>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(discontinu* OR wean* OR withdraw* OR ((lower* OR reduc* OR taper*) ADJ3 (dose* OR dosage*))).ti,ab</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557444</w:t>
            </w:r>
          </w:p>
        </w:tc>
      </w:tr>
      <w:tr w:rsidR="00000000">
        <w:trPr>
          <w:tblCellSpacing w:w="15" w:type="dxa"/>
        </w:trPr>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"VENTILATOR WEANING"/ OR exp "TREATMENT WITHDRAWAL"/</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211657</w:t>
            </w:r>
          </w:p>
        </w:tc>
      </w:tr>
      <w:tr w:rsidR="00000000">
        <w:trPr>
          <w:tblCellSpacing w:w="15" w:type="dxa"/>
        </w:trPr>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OXYGEN/do,cr,ad</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1705</w:t>
            </w:r>
          </w:p>
        </w:tc>
      </w:tr>
      <w:tr w:rsidR="00000000">
        <w:trPr>
          <w:tblCellSpacing w:w="15" w:type="dxa"/>
        </w:trPr>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(20 OR 21 OR 22)</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693964</w:t>
            </w:r>
          </w:p>
        </w:tc>
      </w:tr>
      <w:tr w:rsidR="00000000">
        <w:trPr>
          <w:tblCellSpacing w:w="15" w:type="dxa"/>
        </w:trPr>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(19 AND 23)</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3440</w:t>
            </w:r>
          </w:p>
        </w:tc>
      </w:tr>
      <w:tr w:rsidR="00000000">
        <w:trPr>
          <w:tblCellSpacing w:w="15" w:type="dxa"/>
        </w:trPr>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(coronavir* OR "Corona vir*" OR ncov* OR "n-cov*" OR COVID*).ti,ab</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37858</w:t>
            </w:r>
          </w:p>
        </w:tc>
      </w:tr>
      <w:tr w:rsidR="00000000">
        <w:trPr>
          <w:tblCellSpacing w:w="15" w:type="dxa"/>
        </w:trPr>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("2019-nCoV" OR "SARS-CoV*" OR "MERS-CoV*" OR "Severe Acute Respiratory Syndrome" OR "Middle East Respiratory Syndrome").ti,ab</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14404</w:t>
            </w:r>
          </w:p>
        </w:tc>
      </w:tr>
      <w:tr w:rsidR="00000000">
        <w:trPr>
          <w:tblCellSpacing w:w="15" w:type="dxa"/>
        </w:trPr>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exp "CORONAVIRUS INFECTION"/</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15063</w:t>
            </w:r>
          </w:p>
        </w:tc>
      </w:tr>
      <w:tr w:rsidR="00000000">
        <w:trPr>
          <w:tblCellSpacing w:w="15" w:type="dxa"/>
        </w:trPr>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(25 OR 26 OR 27)</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47261</w:t>
            </w:r>
          </w:p>
        </w:tc>
      </w:tr>
      <w:tr w:rsidR="00000000">
        <w:trPr>
          <w:tblCellSpacing w:w="15" w:type="dxa"/>
        </w:trPr>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(24 AND 28)</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34</w:t>
            </w:r>
          </w:p>
        </w:tc>
      </w:tr>
      <w:tr w:rsidR="00000000">
        <w:trPr>
          <w:tblCellSpacing w:w="15" w:type="dxa"/>
        </w:trPr>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30.</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"HOME CARE"/ OR "HOME OXYGEN THERAPY"/ OR "HOME REHABILITATION"/ OR "HOME RESPIRATORY CARE"/ OR "VISITING NURSING SERVICE"/</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62451</w:t>
            </w:r>
          </w:p>
        </w:tc>
      </w:tr>
      <w:tr w:rsidR="00000000">
        <w:trPr>
          <w:tblCellSpacing w:w="15" w:type="dxa"/>
        </w:trPr>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31.</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"HOME CARE"/ OR "HOME OXYGEN THERAPY"/ OR "HOME REHABILITATION"/ OR "HOME RESPIRATORY CARE"/ OR "VISITING NURSING SERVICE"/ OR AFTERCARE/ OR "AMBULATORY CARE"/ OR "COMMUNITY CARE"/ OR "PRIMARY HEALTH CARE"/</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215174</w:t>
            </w:r>
          </w:p>
        </w:tc>
      </w:tr>
      <w:tr w:rsidR="00000000">
        <w:trPr>
          <w:tblCellSpacing w:w="15" w:type="dxa"/>
        </w:trPr>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32.</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((home OR community) ADJ3 (care OR health OR service*)).ti,ab</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127202</w:t>
            </w:r>
          </w:p>
        </w:tc>
      </w:tr>
      <w:tr w:rsidR="00000000">
        <w:trPr>
          <w:tblCellSpacing w:w="15" w:type="dxa"/>
        </w:trPr>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33.</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(31 OR 32)</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299707</w:t>
            </w:r>
          </w:p>
        </w:tc>
      </w:tr>
      <w:tr w:rsidR="00000000">
        <w:trPr>
          <w:tblCellSpacing w:w="15" w:type="dxa"/>
        </w:trPr>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34.</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(24 AND 33)</w:t>
            </w:r>
          </w:p>
        </w:tc>
        <w:tc>
          <w:tcPr>
            <w:tcW w:w="0" w:type="auto"/>
            <w:vAlign w:val="center"/>
            <w:hideMark/>
          </w:tcPr>
          <w:p w:rsidR="00000000" w:rsidRDefault="009B530B">
            <w:pPr>
              <w:rPr>
                <w:rFonts w:ascii="Helvetica" w:eastAsia="Times New Roman" w:hAnsi="Helvetica" w:cs="Helvetica"/>
                <w:color w:val="000000"/>
              </w:rPr>
            </w:pPr>
            <w:r>
              <w:rPr>
                <w:rFonts w:ascii="Helvetica" w:eastAsia="Times New Roman" w:hAnsi="Helvetica" w:cs="Helvetica"/>
                <w:color w:val="000000"/>
              </w:rPr>
              <w:t>171</w:t>
            </w:r>
          </w:p>
        </w:tc>
      </w:tr>
    </w:tbl>
    <w:p w:rsidR="00000000" w:rsidRDefault="009B530B">
      <w:pPr>
        <w:pStyle w:val="NormalWeb"/>
      </w:pPr>
      <w:r>
        <w:rPr>
          <w:rStyle w:val="Strong"/>
        </w:rPr>
        <w:t>Disclaimer</w:t>
      </w:r>
      <w:r>
        <w:br/>
        <w:t xml:space="preserve">We hope that you find the evidence search service useful. </w:t>
      </w:r>
      <w:r>
        <w:t>Whilst care has been taken in the selection of the materials included in this evidence search, the Library and Knowledge Service is not responsible for the content or the accuracy of the enclosed research information. Accordingly, whilst every endeavour ha</w:t>
      </w:r>
      <w:r>
        <w:t>s been undertaken to execute a comprehensive search of the literature, the Library and Knowledge Service is not and will not be held responsible or liable for any omissions to pertinent research information not included as part of the results of the enclos</w:t>
      </w:r>
      <w:r>
        <w:t xml:space="preserve">ed evidence search. Users are welcome to discuss the evidence search findings with the librarian responsible for executing the search. We welcome suggestions on additional search strategies / use of other information resources for further exploration. You </w:t>
      </w:r>
      <w:r>
        <w:t xml:space="preserve">must not use the results of this search for commercial purposes. Any usage or reproduction of the search output should acknowledge the Library and Knowledge Service that produced it. </w:t>
      </w:r>
    </w:p>
    <w:sectPr w:rsidR="00000000">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9B530B"/>
    <w:rsid w:val="009B53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9B530B"/>
    <w:rPr>
      <w:rFonts w:ascii="Tahoma" w:hAnsi="Tahoma" w:cs="Tahoma"/>
      <w:sz w:val="16"/>
      <w:szCs w:val="16"/>
    </w:rPr>
  </w:style>
  <w:style w:type="character" w:customStyle="1" w:styleId="BalloonTextChar">
    <w:name w:val="Balloon Text Char"/>
    <w:basedOn w:val="DefaultParagraphFont"/>
    <w:link w:val="BalloonText"/>
    <w:uiPriority w:val="99"/>
    <w:semiHidden/>
    <w:rsid w:val="009B530B"/>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9B530B"/>
    <w:rPr>
      <w:rFonts w:ascii="Tahoma" w:hAnsi="Tahoma" w:cs="Tahoma"/>
      <w:sz w:val="16"/>
      <w:szCs w:val="16"/>
    </w:rPr>
  </w:style>
  <w:style w:type="character" w:customStyle="1" w:styleId="BalloonTextChar">
    <w:name w:val="Balloon Text Char"/>
    <w:basedOn w:val="DefaultParagraphFont"/>
    <w:link w:val="BalloonText"/>
    <w:uiPriority w:val="99"/>
    <w:semiHidden/>
    <w:rsid w:val="009B530B"/>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nowledgeshare.nhs.uk/index.php?PageID=link_resolver&amp;link=86197ca13191bd56a1e7f4cfc4ec08e2" TargetMode="External"/><Relationship Id="rId13" Type="http://schemas.openxmlformats.org/officeDocument/2006/relationships/hyperlink" Target="https://openathens.nice.org.uk/" TargetMode="Externa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www.bsuh.nhs.uk/library/" TargetMode="External"/><Relationship Id="rId12" Type="http://schemas.openxmlformats.org/officeDocument/2006/relationships/hyperlink" Target="https://www.knowledgeshare.nhs.uk/index.php?PageID=link_resolver&amp;link=b90ba25fa8aebf5290df5d88eee671b6" TargetMode="External"/><Relationship Id="rId17" Type="http://schemas.openxmlformats.org/officeDocument/2006/relationships/customXml" Target="../customXml/item2.xml"/><Relationship Id="rId2" Type="http://schemas.microsoft.com/office/2007/relationships/stylesWithEffects" Target="stylesWithEffects.xml"/><Relationship Id="rId16" Type="http://schemas.openxmlformats.org/officeDocument/2006/relationships/customXml" Target="../customXml/item1.xml"/><Relationship Id="rId1" Type="http://schemas.openxmlformats.org/officeDocument/2006/relationships/styles" Target="styles.xml"/><Relationship Id="rId6" Type="http://schemas.openxmlformats.org/officeDocument/2006/relationships/hyperlink" Target="mailto:kevin.burgoyne@nhs.net" TargetMode="External"/><Relationship Id="rId11" Type="http://schemas.openxmlformats.org/officeDocument/2006/relationships/hyperlink" Target="https://www.knowledgeshare.nhs.uk/index.php?PageID=link_resolver&amp;link=9761bf2594051810dde56f8a663299c8" TargetMode="External"/><Relationship Id="rId5" Type="http://schemas.openxmlformats.org/officeDocument/2006/relationships/image" Target="https://www.knowledgeshare.nhs.uk/index.php?Request=image&amp;FileStore=uploads&amp;MaxWidth=150&amp;MaxHeight=150&amp;Path=%2Flogos%2Flks%2Flks_logo_1.png" TargetMode="External"/><Relationship Id="rId15" Type="http://schemas.openxmlformats.org/officeDocument/2006/relationships/theme" Target="theme/theme1.xml"/><Relationship Id="rId10" Type="http://schemas.openxmlformats.org/officeDocument/2006/relationships/hyperlink" Target="https://www.knowledgeshare.nhs.uk/index.php?PageID=link_resolver&amp;link=99402dc1d019f470a1112feeee81e57a" TargetMode="External"/><Relationship Id="rId4" Type="http://schemas.openxmlformats.org/officeDocument/2006/relationships/webSettings" Target="webSettings.xml"/><Relationship Id="rId9" Type="http://schemas.openxmlformats.org/officeDocument/2006/relationships/hyperlink" Target="https://www.knowledgeshare.nhs.uk/index.php?PageID=link_resolver&amp;link=e723aac6637cda59680149de5f09f82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84A865-0AF8-419C-8F73-AE4D094C85D7}"/>
</file>

<file path=customXml/itemProps2.xml><?xml version="1.0" encoding="utf-8"?>
<ds:datastoreItem xmlns:ds="http://schemas.openxmlformats.org/officeDocument/2006/customXml" ds:itemID="{F9D28896-64C1-4DD0-B977-F6A758CDCA3B}"/>
</file>

<file path=customXml/itemProps3.xml><?xml version="1.0" encoding="utf-8"?>
<ds:datastoreItem xmlns:ds="http://schemas.openxmlformats.org/officeDocument/2006/customXml" ds:itemID="{43588CD9-8DDB-4A7F-B832-13CF88831282}"/>
</file>

<file path=docProps/app.xml><?xml version="1.0" encoding="utf-8"?>
<Properties xmlns="http://schemas.openxmlformats.org/officeDocument/2006/extended-properties" xmlns:vt="http://schemas.openxmlformats.org/officeDocument/2006/docPropsVTypes">
  <Template>Normal</Template>
  <TotalTime>1</TotalTime>
  <Pages>3</Pages>
  <Words>1618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11565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Watson, Elaine</cp:lastModifiedBy>
  <cp:revision>2</cp:revision>
  <dcterms:created xsi:type="dcterms:W3CDTF">2020-07-02T08:19:00Z</dcterms:created>
  <dcterms:modified xsi:type="dcterms:W3CDTF">2020-07-02T08:19:00Z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