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D51" w:rsidRDefault="00E60631">
      <w:pPr>
        <w:pStyle w:val="NormalWeb"/>
        <w:jc w:val="right"/>
      </w:pPr>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BD1D51" w:rsidRDefault="00E60631">
      <w:pPr>
        <w:pStyle w:val="Heading1"/>
        <w:jc w:val="center"/>
        <w:rPr>
          <w:rFonts w:eastAsia="Times New Roman"/>
        </w:rPr>
      </w:pPr>
      <w:r>
        <w:rPr>
          <w:rFonts w:eastAsia="Times New Roman"/>
        </w:rPr>
        <w:t>Evidence Search Service</w:t>
      </w:r>
      <w:r>
        <w:rPr>
          <w:rFonts w:eastAsia="Times New Roman"/>
        </w:rPr>
        <w:br/>
        <w:t>Results of your search request</w:t>
      </w:r>
    </w:p>
    <w:p w:rsidR="00BD1D51" w:rsidRDefault="00BD1D51">
      <w:pPr>
        <w:rPr>
          <w:rFonts w:eastAsia="Times New Roman"/>
        </w:rPr>
      </w:pPr>
    </w:p>
    <w:p w:rsidR="00BD1D51" w:rsidRDefault="00E60631">
      <w:pPr>
        <w:pStyle w:val="Heading2"/>
        <w:rPr>
          <w:rFonts w:eastAsia="Times New Roman"/>
        </w:rPr>
      </w:pPr>
      <w:r>
        <w:rPr>
          <w:rFonts w:eastAsia="Times New Roman"/>
        </w:rPr>
        <w:t>Effectiveness of mouthwash against SARS-COV-2</w:t>
      </w:r>
    </w:p>
    <w:p w:rsidR="00BD1D51" w:rsidRDefault="00E60631">
      <w:pPr>
        <w:pStyle w:val="NormalWeb"/>
      </w:pPr>
      <w:r>
        <w:rPr>
          <w:rStyle w:val="Strong"/>
        </w:rPr>
        <w:t>ID of request:</w:t>
      </w:r>
      <w:r>
        <w:t xml:space="preserve"> 23590</w:t>
      </w:r>
      <w:r>
        <w:br/>
      </w:r>
      <w:r>
        <w:rPr>
          <w:rStyle w:val="Strong"/>
        </w:rPr>
        <w:t>Date of request:</w:t>
      </w:r>
      <w:r>
        <w:t xml:space="preserve"> 4th June, 2020</w:t>
      </w:r>
      <w:r>
        <w:br/>
      </w:r>
      <w:r>
        <w:rPr>
          <w:rStyle w:val="Strong"/>
        </w:rPr>
        <w:t>Date of completion:</w:t>
      </w:r>
      <w:r>
        <w:t xml:space="preserve"> 5th June, 2020 </w:t>
      </w:r>
    </w:p>
    <w:p w:rsidR="00BD1D51" w:rsidRDefault="00E60631">
      <w:pPr>
        <w:pStyle w:val="NormalWeb"/>
      </w:pPr>
      <w:r>
        <w:t xml:space="preserve">If you would like to request any articles or any further help, please contact:  Tom Roper at </w:t>
      </w:r>
      <w:hyperlink r:id="rId9" w:tgtFrame="_top" w:history="1">
        <w:r>
          <w:rPr>
            <w:rStyle w:val="Hyperlink"/>
          </w:rPr>
          <w:t xml:space="preserve">tom.roper@nhs.net </w:t>
        </w:r>
      </w:hyperlink>
    </w:p>
    <w:p w:rsidR="00BD1D51" w:rsidRDefault="00E60631">
      <w:pPr>
        <w:pStyle w:val="NormalWeb"/>
      </w:pPr>
      <w:r>
        <w:t xml:space="preserve">Please acknowledge this work in any resulting paper or presentation as: Evidence search: Effectiveness of mouthwash against SARS-COV-2. Tom Roper. </w:t>
      </w:r>
      <w:proofErr w:type="gramStart"/>
      <w:r>
        <w:t>( 5</w:t>
      </w:r>
      <w:proofErr w:type="gramEnd"/>
      <w:r>
        <w:t xml:space="preserve">th June, 2020). BRIGHTON, UK: Brighton and Sussex Library and Knowledge Service. </w:t>
      </w:r>
    </w:p>
    <w:p w:rsidR="00BD1D51" w:rsidRDefault="00E60631">
      <w:pPr>
        <w:pStyle w:val="NormalWeb"/>
      </w:pPr>
      <w:r>
        <w:rPr>
          <w:rStyle w:val="Strong"/>
        </w:rPr>
        <w:t>Sources searched</w:t>
      </w:r>
      <w:r>
        <w:br/>
        <w:t>Canadian Agency for Drugs and Technologies in Health (0)</w:t>
      </w:r>
      <w:r>
        <w:br/>
      </w:r>
      <w:proofErr w:type="spellStart"/>
      <w:r>
        <w:t>Centers</w:t>
      </w:r>
      <w:proofErr w:type="spellEnd"/>
      <w:r>
        <w:t xml:space="preserve"> for Disease Control and Prevention (0)</w:t>
      </w:r>
      <w:r>
        <w:br/>
        <w:t>Cochrane Library (0)</w:t>
      </w:r>
      <w:r>
        <w:br/>
        <w:t>ECRI Institute (0)</w:t>
      </w:r>
      <w:r>
        <w:br/>
        <w:t>EMBASE (11)</w:t>
      </w:r>
      <w:r>
        <w:br/>
      </w:r>
      <w:proofErr w:type="spellStart"/>
      <w:r>
        <w:t>EvidenceAid</w:t>
      </w:r>
      <w:proofErr w:type="spellEnd"/>
      <w:r>
        <w:t xml:space="preserve"> (0)</w:t>
      </w:r>
      <w:r>
        <w:br/>
        <w:t>Joanna Briggs Institute COVID-19 Special Collection (0)</w:t>
      </w:r>
      <w:r>
        <w:br/>
        <w:t>MEDLINE (4)</w:t>
      </w:r>
      <w:r>
        <w:br/>
        <w:t>McMaster University COVID-19 Evidence (0)</w:t>
      </w:r>
      <w:r>
        <w:br/>
        <w:t>NICE Evidence Search (1)</w:t>
      </w:r>
      <w:r>
        <w:br/>
        <w:t xml:space="preserve">National Institute for Health </w:t>
      </w:r>
      <w:proofErr w:type="spellStart"/>
      <w:r>
        <w:t>iSearch</w:t>
      </w:r>
      <w:proofErr w:type="spellEnd"/>
      <w:r>
        <w:t xml:space="preserve"> COVID-19 portfolio (0)</w:t>
      </w:r>
      <w:r>
        <w:br/>
        <w:t>Oxford COVID-19 Evidence Service (0)</w:t>
      </w:r>
      <w:r>
        <w:br/>
        <w:t>TRIP Database (1)</w:t>
      </w:r>
      <w:r>
        <w:br/>
        <w:t>VA Evidence Synthesis Program (0)</w:t>
      </w:r>
      <w:r>
        <w:br/>
        <w:t>WHO COVID-19 Global literature on coronavirus disease (0)</w:t>
      </w:r>
      <w:r>
        <w:br/>
        <w:t>WHO International Clinical Trials Registry Platform (0)</w:t>
      </w:r>
      <w:r>
        <w:br/>
      </w:r>
      <w:proofErr w:type="spellStart"/>
      <w:r>
        <w:t>medRxiv</w:t>
      </w:r>
      <w:proofErr w:type="spellEnd"/>
      <w:r>
        <w:t xml:space="preserve"> (1)</w:t>
      </w:r>
    </w:p>
    <w:p w:rsidR="00BD1D51" w:rsidRDefault="00E60631">
      <w:pPr>
        <w:pStyle w:val="NormalWeb"/>
      </w:pPr>
      <w:r>
        <w:rPr>
          <w:rStyle w:val="Strong"/>
        </w:rPr>
        <w:t>Date range used</w:t>
      </w:r>
      <w:r>
        <w:t xml:space="preserve"> (5 years, 10 years): 2019 onwards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rsidR="00BD1D51" w:rsidRDefault="00E60631">
      <w:pPr>
        <w:pStyle w:val="NormalWeb"/>
      </w:pPr>
      <w:r>
        <w:t>Relevant natural language and controlled vocabulary terms were selected and combined. Thesaurus terms were adapted for different databases. Final result sets were de-duplicated and reviewed for relevance by the searcher, irrelevant results being discarded.</w:t>
      </w:r>
    </w:p>
    <w:p w:rsidR="00BD1D51" w:rsidRDefault="00E60631">
      <w:pPr>
        <w:pStyle w:val="NormalWeb"/>
      </w:pPr>
      <w:r>
        <w:t>In addition to conventional databases, preprint servers and grey-literature sources were also searched.</w:t>
      </w:r>
    </w:p>
    <w:p w:rsidR="00BD1D51" w:rsidRDefault="00E60631">
      <w:pPr>
        <w:pStyle w:val="NormalWeb"/>
      </w:pPr>
      <w:r>
        <w:t xml:space="preserve">For more information about the resources please go to: </w:t>
      </w:r>
      <w:hyperlink r:id="rId10" w:history="1">
        <w:r>
          <w:rPr>
            <w:rStyle w:val="Hyperlink"/>
          </w:rPr>
          <w:t xml:space="preserve">https://www.bsuh.nhs.uk/library/ </w:t>
        </w:r>
      </w:hyperlink>
      <w:r>
        <w:t xml:space="preserve">. </w:t>
      </w:r>
    </w:p>
    <w:p w:rsidR="00BD1D51" w:rsidRDefault="00E60631">
      <w:pPr>
        <w:pStyle w:val="Heading2"/>
        <w:rPr>
          <w:rFonts w:eastAsia="Times New Roman"/>
        </w:rPr>
      </w:pPr>
      <w:bookmarkStart w:id="0" w:name="SearchHistory"/>
      <w:bookmarkStart w:id="1" w:name="_GoBack"/>
      <w:bookmarkEnd w:id="0"/>
      <w:bookmarkEnd w:id="1"/>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127"/>
        <w:gridCol w:w="7322"/>
        <w:gridCol w:w="870"/>
      </w:tblGrid>
      <w:tr w:rsidR="00BD1D51">
        <w:trPr>
          <w:tblHeader/>
          <w:tblCellSpacing w:w="15" w:type="dxa"/>
        </w:trPr>
        <w:tc>
          <w:tcPr>
            <w:tcW w:w="0" w:type="auto"/>
            <w:vAlign w:val="center"/>
            <w:hideMark/>
          </w:tcPr>
          <w:p w:rsidR="00BD1D51" w:rsidRDefault="00BD1D51">
            <w:pPr>
              <w:rPr>
                <w:rFonts w:ascii="Helvetica" w:eastAsia="Times New Roman" w:hAnsi="Helvetica"/>
                <w:b/>
                <w:bCs/>
                <w:color w:val="000000"/>
              </w:rPr>
            </w:pPr>
          </w:p>
        </w:tc>
        <w:tc>
          <w:tcPr>
            <w:tcW w:w="0" w:type="auto"/>
            <w:vAlign w:val="center"/>
            <w:hideMark/>
          </w:tcPr>
          <w:p w:rsidR="00BD1D51" w:rsidRDefault="00E60631">
            <w:pPr>
              <w:pStyle w:val="NormalWeb"/>
              <w:rPr>
                <w:b/>
                <w:bCs/>
                <w:color w:val="000000"/>
              </w:rPr>
            </w:pPr>
            <w:r>
              <w:rPr>
                <w:b/>
                <w:bCs/>
                <w:color w:val="000000"/>
              </w:rPr>
              <w:t>Source</w:t>
            </w:r>
          </w:p>
        </w:tc>
        <w:tc>
          <w:tcPr>
            <w:tcW w:w="0" w:type="auto"/>
            <w:vAlign w:val="center"/>
            <w:hideMark/>
          </w:tcPr>
          <w:p w:rsidR="00BD1D51" w:rsidRDefault="00E60631">
            <w:pPr>
              <w:pStyle w:val="NormalWeb"/>
              <w:rPr>
                <w:b/>
                <w:bCs/>
                <w:color w:val="000000"/>
              </w:rPr>
            </w:pPr>
            <w:r>
              <w:rPr>
                <w:b/>
                <w:bCs/>
                <w:color w:val="000000"/>
              </w:rPr>
              <w:t>Criteria</w:t>
            </w:r>
          </w:p>
        </w:tc>
        <w:tc>
          <w:tcPr>
            <w:tcW w:w="0" w:type="auto"/>
            <w:vAlign w:val="center"/>
            <w:hideMark/>
          </w:tcPr>
          <w:p w:rsidR="00BD1D51" w:rsidRDefault="00E60631">
            <w:pPr>
              <w:pStyle w:val="NormalWeb"/>
              <w:rPr>
                <w:b/>
                <w:bCs/>
                <w:color w:val="000000"/>
              </w:rPr>
            </w:pPr>
            <w:r>
              <w:rPr>
                <w:b/>
                <w:bCs/>
                <w:color w:val="000000"/>
              </w:rPr>
              <w:t>Results</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lastRenderedPageBreak/>
              <w:t>1.</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w:t>
            </w:r>
            <w:proofErr w:type="spellStart"/>
            <w:r>
              <w:rPr>
                <w:rFonts w:ascii="Helvetica" w:eastAsia="Times New Roman" w:hAnsi="Helvetica"/>
                <w:color w:val="000000"/>
              </w:rPr>
              <w:t>betacoronavirus</w:t>
            </w:r>
            <w:proofErr w:type="spellEnd"/>
            <w:r>
              <w:rPr>
                <w:rFonts w:ascii="Helvetica" w:eastAsia="Times New Roman" w:hAnsi="Helvetica"/>
                <w:color w:val="000000"/>
              </w:rPr>
              <w:t xml:space="preserve">/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14028</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((corona* or </w:t>
            </w:r>
            <w:proofErr w:type="spellStart"/>
            <w:r>
              <w:rPr>
                <w:rFonts w:ascii="Helvetica" w:eastAsia="Times New Roman" w:hAnsi="Helvetica"/>
                <w:color w:val="000000"/>
              </w:rPr>
              <w:t>corono</w:t>
            </w:r>
            <w:proofErr w:type="spellEnd"/>
            <w:r>
              <w:rPr>
                <w:rFonts w:ascii="Helvetica" w:eastAsia="Times New Roman" w:hAnsi="Helvetica"/>
                <w:color w:val="000000"/>
              </w:rPr>
              <w:t xml:space="preserve">*) adj1 (virus* or viral* or </w:t>
            </w:r>
            <w:proofErr w:type="spellStart"/>
            <w:r>
              <w:rPr>
                <w:rFonts w:ascii="Helvetica" w:eastAsia="Times New Roman" w:hAnsi="Helvetica"/>
                <w:color w:val="000000"/>
              </w:rPr>
              <w:t>virinae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874</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((novel or new or nouveau or "2019") adj2 (coronavirus* or "corona virus*" or </w:t>
            </w:r>
            <w:proofErr w:type="spellStart"/>
            <w:r>
              <w:rPr>
                <w:rFonts w:ascii="Helvetica" w:eastAsia="Times New Roman" w:hAnsi="Helvetica"/>
                <w:color w:val="000000"/>
              </w:rPr>
              <w:t>coronovirus</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coronavirinae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5220</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(Wuhan* or Hubei* or Huanan or "2019-nCoV" or 2019nCoV or nCoV2019 or "nCoV-2019" or "COVID-19" or COVID19 or "CORVID-19" or CORVID19 or "WN-</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w:t>
            </w:r>
            <w:proofErr w:type="spellStart"/>
            <w:r>
              <w:rPr>
                <w:rFonts w:ascii="Helvetica" w:eastAsia="Times New Roman" w:hAnsi="Helvetica"/>
                <w:color w:val="000000"/>
              </w:rPr>
              <w:t>WNCoV</w:t>
            </w:r>
            <w:proofErr w:type="spellEnd"/>
            <w:r>
              <w:rPr>
                <w:rFonts w:ascii="Helvetica" w:eastAsia="Times New Roman" w:hAnsi="Helvetica"/>
                <w:color w:val="000000"/>
              </w:rPr>
              <w:t xml:space="preserve"> or "HCoV-19" or HCoV19 or </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"2019 novel*"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"n-</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"SARS-CoV-2" or "SARSCoV-2" or "SARSCoV2" or "SARS-CoV2" or SARSCov19 or "SARS-Cov19" or "SARSCov-19" or "SARS-Cov-19" or </w:t>
            </w:r>
            <w:proofErr w:type="spellStart"/>
            <w:r>
              <w:rPr>
                <w:rFonts w:ascii="Helvetica" w:eastAsia="Times New Roman" w:hAnsi="Helvetica"/>
                <w:color w:val="000000"/>
              </w:rPr>
              <w:t>Ncovor</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Ncorona</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Ncorono</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NcovWuhan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NcovHubei</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NcovChina</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NcovChinese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28162</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(("seafood market*" or "food market*") adj10 (Wuhan* or Hubei* or China* or Chinese* or Huanan*)).</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63</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((outbreak* or wildlife* or pandemic* or epidemic*) adj1 (China* or Chinese* or Huanan*)).</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94</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1 or 2 or 3 or 4 or 5 or 6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36257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Mouthwash/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4416</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(mouth wash* or mouthwash*).</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3460</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(mouth rinse* or </w:t>
            </w:r>
            <w:proofErr w:type="spellStart"/>
            <w:r>
              <w:rPr>
                <w:rFonts w:ascii="Helvetica" w:eastAsia="Times New Roman" w:hAnsi="Helvetica"/>
                <w:color w:val="000000"/>
              </w:rPr>
              <w:t>mouthrins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2689</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oral </w:t>
            </w:r>
            <w:proofErr w:type="spellStart"/>
            <w:r>
              <w:rPr>
                <w:rFonts w:ascii="Helvetica" w:eastAsia="Times New Roman" w:hAnsi="Helvetica"/>
                <w:color w:val="000000"/>
              </w:rPr>
              <w:t>rins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967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(gargle* or gargling).</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783</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proofErr w:type="spellStart"/>
            <w:r>
              <w:rPr>
                <w:rFonts w:ascii="Helvetica" w:eastAsia="Times New Roman" w:hAnsi="Helvetica"/>
                <w:color w:val="000000"/>
              </w:rPr>
              <w:t>Cetylpyridinium</w:t>
            </w:r>
            <w:proofErr w:type="spellEnd"/>
            <w:r>
              <w:rPr>
                <w:rFonts w:ascii="Helvetica" w:eastAsia="Times New Roman" w:hAnsi="Helvetica"/>
                <w:color w:val="000000"/>
              </w:rPr>
              <w:t xml:space="preserve"> salt/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2122</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Chlorhexidine/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17306</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Povidone iodine/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10204</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(chlorhexidine or betadine$ or </w:t>
            </w:r>
            <w:proofErr w:type="spellStart"/>
            <w:r>
              <w:rPr>
                <w:rFonts w:ascii="Helvetica" w:eastAsia="Times New Roman" w:hAnsi="Helvetica"/>
                <w:color w:val="000000"/>
              </w:rPr>
              <w:t>triclosan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cepacol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Corsodyl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Peridex</w:t>
            </w:r>
            <w:proofErr w:type="spellEnd"/>
            <w:r>
              <w:rPr>
                <w:rFonts w:ascii="Helvetica" w:eastAsia="Times New Roman" w:hAnsi="Helvetica"/>
                <w:color w:val="000000"/>
              </w:rPr>
              <w:t xml:space="preserve"> or </w:t>
            </w:r>
            <w:proofErr w:type="spellStart"/>
            <w:r>
              <w:rPr>
                <w:rFonts w:ascii="Helvetica" w:eastAsia="Times New Roman" w:hAnsi="Helvetica"/>
                <w:color w:val="000000"/>
              </w:rPr>
              <w:t>Hibident</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Prexidine</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Parodex</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Chlorexil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Peridont</w:t>
            </w:r>
            <w:proofErr w:type="spellEnd"/>
            <w:r>
              <w:rPr>
                <w:rFonts w:ascii="Helvetica" w:eastAsia="Times New Roman" w:hAnsi="Helvetica"/>
                <w:color w:val="000000"/>
              </w:rPr>
              <w:t xml:space="preserve"> or </w:t>
            </w:r>
            <w:proofErr w:type="spellStart"/>
            <w:r>
              <w:rPr>
                <w:rFonts w:ascii="Helvetica" w:eastAsia="Times New Roman" w:hAnsi="Helvetica"/>
                <w:color w:val="000000"/>
              </w:rPr>
              <w:t>Eludril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Perioxidin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Chlorohex</w:t>
            </w:r>
            <w:proofErr w:type="spellEnd"/>
            <w:r>
              <w:rPr>
                <w:rFonts w:ascii="Helvetica" w:eastAsia="Times New Roman" w:hAnsi="Helvetica"/>
                <w:color w:val="000000"/>
              </w:rPr>
              <w:t xml:space="preserve"> or </w:t>
            </w:r>
            <w:proofErr w:type="spellStart"/>
            <w:r>
              <w:rPr>
                <w:rFonts w:ascii="Helvetica" w:eastAsia="Times New Roman" w:hAnsi="Helvetica"/>
                <w:color w:val="000000"/>
              </w:rPr>
              <w:t>Savacol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Periogard</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Chlorhexamed</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Nolvasan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Sebidin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Tubulicid</w:t>
            </w:r>
            <w:proofErr w:type="spellEnd"/>
            <w:r>
              <w:rPr>
                <w:rFonts w:ascii="Helvetica" w:eastAsia="Times New Roman" w:hAnsi="Helvetica"/>
                <w:color w:val="000000"/>
              </w:rPr>
              <w:t xml:space="preserve"> or </w:t>
            </w:r>
            <w:proofErr w:type="spellStart"/>
            <w:r>
              <w:rPr>
                <w:rFonts w:ascii="Helvetica" w:eastAsia="Times New Roman" w:hAnsi="Helvetica"/>
                <w:color w:val="000000"/>
              </w:rPr>
              <w:t>hibitane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16736</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8 or 9 or 10 or 11 or 12 or 13 or 14 or 15 or 16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40397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7 and 17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47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limit 18 to </w:t>
            </w:r>
            <w:proofErr w:type="spellStart"/>
            <w:r>
              <w:rPr>
                <w:rFonts w:ascii="Helvetica" w:eastAsia="Times New Roman" w:hAnsi="Helvetica"/>
                <w:color w:val="000000"/>
              </w:rPr>
              <w:t>yr</w:t>
            </w:r>
            <w:proofErr w:type="spellEnd"/>
            <w:r>
              <w:rPr>
                <w:rFonts w:ascii="Helvetica" w:eastAsia="Times New Roman" w:hAnsi="Helvetica"/>
                <w:color w:val="000000"/>
              </w:rPr>
              <w:t xml:space="preserve">="2019 -Current"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19</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w:t>
            </w:r>
            <w:proofErr w:type="spellStart"/>
            <w:r>
              <w:rPr>
                <w:rFonts w:ascii="Helvetica" w:eastAsia="Times New Roman" w:hAnsi="Helvetica"/>
                <w:color w:val="000000"/>
              </w:rPr>
              <w:t>betacoronavirus</w:t>
            </w:r>
            <w:proofErr w:type="spellEnd"/>
            <w:r>
              <w:rPr>
                <w:rFonts w:ascii="Helvetica" w:eastAsia="Times New Roman" w:hAnsi="Helvetica"/>
                <w:color w:val="000000"/>
              </w:rPr>
              <w:t xml:space="preserve">/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14028</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((corona* or </w:t>
            </w:r>
            <w:proofErr w:type="spellStart"/>
            <w:r>
              <w:rPr>
                <w:rFonts w:ascii="Helvetica" w:eastAsia="Times New Roman" w:hAnsi="Helvetica"/>
                <w:color w:val="000000"/>
              </w:rPr>
              <w:t>corono</w:t>
            </w:r>
            <w:proofErr w:type="spellEnd"/>
            <w:r>
              <w:rPr>
                <w:rFonts w:ascii="Helvetica" w:eastAsia="Times New Roman" w:hAnsi="Helvetica"/>
                <w:color w:val="000000"/>
              </w:rPr>
              <w:t xml:space="preserve">*) adj1 (virus* or viral* or </w:t>
            </w:r>
            <w:proofErr w:type="spellStart"/>
            <w:r>
              <w:rPr>
                <w:rFonts w:ascii="Helvetica" w:eastAsia="Times New Roman" w:hAnsi="Helvetica"/>
                <w:color w:val="000000"/>
              </w:rPr>
              <w:t>virinae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874</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((novel or new or nouveau or "2019") adj2 (coronavirus* or "corona virus*" or </w:t>
            </w:r>
            <w:proofErr w:type="spellStart"/>
            <w:r>
              <w:rPr>
                <w:rFonts w:ascii="Helvetica" w:eastAsia="Times New Roman" w:hAnsi="Helvetica"/>
                <w:color w:val="000000"/>
              </w:rPr>
              <w:t>coronovirus</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coronavirinae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5220</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(Wuhan* or Hubei* or Huanan or "2019-nCoV" or 2019nCoV or nCoV2019 or "nCoV-2019" or "COVID-19" or COVID19 or "CORVID-19" or CORVID19 or "WN-</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w:t>
            </w:r>
            <w:proofErr w:type="spellStart"/>
            <w:r>
              <w:rPr>
                <w:rFonts w:ascii="Helvetica" w:eastAsia="Times New Roman" w:hAnsi="Helvetica"/>
                <w:color w:val="000000"/>
              </w:rPr>
              <w:t>WNCoV</w:t>
            </w:r>
            <w:proofErr w:type="spellEnd"/>
            <w:r>
              <w:rPr>
                <w:rFonts w:ascii="Helvetica" w:eastAsia="Times New Roman" w:hAnsi="Helvetica"/>
                <w:color w:val="000000"/>
              </w:rPr>
              <w:t xml:space="preserve"> or "HCoV-19" or HCoV19 or </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"2019 novel*"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"n-</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"SARS-CoV-2" or "SARSCoV-2" or "SARSCoV2" or "SARS-CoV2" or SARSCov19 or "SARS-Cov19" or "SARSCov-19" or "SARS-Cov-19" or </w:t>
            </w:r>
            <w:proofErr w:type="spellStart"/>
            <w:r>
              <w:rPr>
                <w:rFonts w:ascii="Helvetica" w:eastAsia="Times New Roman" w:hAnsi="Helvetica"/>
                <w:color w:val="000000"/>
              </w:rPr>
              <w:t>Ncovor</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Ncorona</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Ncorono</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NcovWuhan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NcovHubei</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NcovChina</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NcovChinese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28162</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(("seafood market*" or "food market*") adj10 (Wuhan* or Hubei* or China* or Chinese* or Huanan*)).</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63</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((outbreak* or wildlife* or pandemic* or epidemic*) adj1 (China* or Chinese* or Huanan*)).</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94</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lastRenderedPageBreak/>
              <w:t>7.</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1 or 2 or 3 or 4 or 5 or 6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36257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Mouthwash/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4416</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(mouth wash* or mouthwash*).</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3460</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(mouth rinse* or </w:t>
            </w:r>
            <w:proofErr w:type="spellStart"/>
            <w:r>
              <w:rPr>
                <w:rFonts w:ascii="Helvetica" w:eastAsia="Times New Roman" w:hAnsi="Helvetica"/>
                <w:color w:val="000000"/>
              </w:rPr>
              <w:t>mouthrins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2689</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oral </w:t>
            </w:r>
            <w:proofErr w:type="spellStart"/>
            <w:r>
              <w:rPr>
                <w:rFonts w:ascii="Helvetica" w:eastAsia="Times New Roman" w:hAnsi="Helvetica"/>
                <w:color w:val="000000"/>
              </w:rPr>
              <w:t>rins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967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(gargle* or gargling).</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783</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proofErr w:type="spellStart"/>
            <w:r>
              <w:rPr>
                <w:rFonts w:ascii="Helvetica" w:eastAsia="Times New Roman" w:hAnsi="Helvetica"/>
                <w:color w:val="000000"/>
              </w:rPr>
              <w:t>Cetylpyridinium</w:t>
            </w:r>
            <w:proofErr w:type="spellEnd"/>
            <w:r>
              <w:rPr>
                <w:rFonts w:ascii="Helvetica" w:eastAsia="Times New Roman" w:hAnsi="Helvetica"/>
                <w:color w:val="000000"/>
              </w:rPr>
              <w:t xml:space="preserve"> salt/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2122</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Chlorhexidine/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17306</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Povidone iodine/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10204</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(chlorhexidine or betadine$ or </w:t>
            </w:r>
            <w:proofErr w:type="spellStart"/>
            <w:r>
              <w:rPr>
                <w:rFonts w:ascii="Helvetica" w:eastAsia="Times New Roman" w:hAnsi="Helvetica"/>
                <w:color w:val="000000"/>
              </w:rPr>
              <w:t>triclosan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cepacol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Corsodyl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Peridex</w:t>
            </w:r>
            <w:proofErr w:type="spellEnd"/>
            <w:r>
              <w:rPr>
                <w:rFonts w:ascii="Helvetica" w:eastAsia="Times New Roman" w:hAnsi="Helvetica"/>
                <w:color w:val="000000"/>
              </w:rPr>
              <w:t xml:space="preserve"> or </w:t>
            </w:r>
            <w:proofErr w:type="spellStart"/>
            <w:r>
              <w:rPr>
                <w:rFonts w:ascii="Helvetica" w:eastAsia="Times New Roman" w:hAnsi="Helvetica"/>
                <w:color w:val="000000"/>
              </w:rPr>
              <w:t>Hibident</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Prexidine</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Parodex</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Chlorexil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Peridont</w:t>
            </w:r>
            <w:proofErr w:type="spellEnd"/>
            <w:r>
              <w:rPr>
                <w:rFonts w:ascii="Helvetica" w:eastAsia="Times New Roman" w:hAnsi="Helvetica"/>
                <w:color w:val="000000"/>
              </w:rPr>
              <w:t xml:space="preserve"> or </w:t>
            </w:r>
            <w:proofErr w:type="spellStart"/>
            <w:r>
              <w:rPr>
                <w:rFonts w:ascii="Helvetica" w:eastAsia="Times New Roman" w:hAnsi="Helvetica"/>
                <w:color w:val="000000"/>
              </w:rPr>
              <w:t>Eludril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Perioxidin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Chlorohex</w:t>
            </w:r>
            <w:proofErr w:type="spellEnd"/>
            <w:r>
              <w:rPr>
                <w:rFonts w:ascii="Helvetica" w:eastAsia="Times New Roman" w:hAnsi="Helvetica"/>
                <w:color w:val="000000"/>
              </w:rPr>
              <w:t xml:space="preserve"> or </w:t>
            </w:r>
            <w:proofErr w:type="spellStart"/>
            <w:r>
              <w:rPr>
                <w:rFonts w:ascii="Helvetica" w:eastAsia="Times New Roman" w:hAnsi="Helvetica"/>
                <w:color w:val="000000"/>
              </w:rPr>
              <w:t>Savacol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Periogard</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Chlorhexamed</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Nolvasan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Sebidin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Tubulicid</w:t>
            </w:r>
            <w:proofErr w:type="spellEnd"/>
            <w:r>
              <w:rPr>
                <w:rFonts w:ascii="Helvetica" w:eastAsia="Times New Roman" w:hAnsi="Helvetica"/>
                <w:color w:val="000000"/>
              </w:rPr>
              <w:t xml:space="preserve"> or </w:t>
            </w:r>
            <w:proofErr w:type="spellStart"/>
            <w:r>
              <w:rPr>
                <w:rFonts w:ascii="Helvetica" w:eastAsia="Times New Roman" w:hAnsi="Helvetica"/>
                <w:color w:val="000000"/>
              </w:rPr>
              <w:t>hibitane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16736</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8 or 9 or 10 or 11 or 12 or 13 or 14 or 15 or 16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40397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18.</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7 and 17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47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EMBASE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limit 18 to </w:t>
            </w:r>
            <w:proofErr w:type="spellStart"/>
            <w:r>
              <w:rPr>
                <w:rFonts w:ascii="Helvetica" w:eastAsia="Times New Roman" w:hAnsi="Helvetica"/>
                <w:color w:val="000000"/>
              </w:rPr>
              <w:t>yr</w:t>
            </w:r>
            <w:proofErr w:type="spellEnd"/>
            <w:r>
              <w:rPr>
                <w:rFonts w:ascii="Helvetica" w:eastAsia="Times New Roman" w:hAnsi="Helvetica"/>
                <w:color w:val="000000"/>
              </w:rPr>
              <w:t xml:space="preserve">="2019 -Current"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19</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proofErr w:type="spellStart"/>
            <w:r>
              <w:rPr>
                <w:rFonts w:ascii="Helvetica" w:eastAsia="Times New Roman" w:hAnsi="Helvetica"/>
                <w:color w:val="000000"/>
              </w:rPr>
              <w:t>exp</w:t>
            </w:r>
            <w:proofErr w:type="spellEnd"/>
            <w:r>
              <w:rPr>
                <w:rFonts w:ascii="Helvetica" w:eastAsia="Times New Roman" w:hAnsi="Helvetica"/>
                <w:color w:val="000000"/>
              </w:rPr>
              <w:t xml:space="preserve"> *BETACORONAVIRUS/ or </w:t>
            </w:r>
            <w:proofErr w:type="spellStart"/>
            <w:r>
              <w:rPr>
                <w:rFonts w:ascii="Helvetica" w:eastAsia="Times New Roman" w:hAnsi="Helvetica"/>
                <w:color w:val="000000"/>
              </w:rPr>
              <w:t>exp</w:t>
            </w:r>
            <w:proofErr w:type="spellEnd"/>
            <w:r>
              <w:rPr>
                <w:rFonts w:ascii="Helvetica" w:eastAsia="Times New Roman" w:hAnsi="Helvetica"/>
                <w:color w:val="000000"/>
              </w:rPr>
              <w:t xml:space="preserve"> *CORONAVIRUS INFECTIONS/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15409</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((corona* or </w:t>
            </w:r>
            <w:proofErr w:type="spellStart"/>
            <w:r>
              <w:rPr>
                <w:rFonts w:ascii="Helvetica" w:eastAsia="Times New Roman" w:hAnsi="Helvetica"/>
                <w:color w:val="000000"/>
              </w:rPr>
              <w:t>corono</w:t>
            </w:r>
            <w:proofErr w:type="spellEnd"/>
            <w:r>
              <w:rPr>
                <w:rFonts w:ascii="Helvetica" w:eastAsia="Times New Roman" w:hAnsi="Helvetica"/>
                <w:color w:val="000000"/>
              </w:rPr>
              <w:t xml:space="preserve">*) adj1 (virus* or viral* or </w:t>
            </w:r>
            <w:proofErr w:type="spellStart"/>
            <w:r>
              <w:rPr>
                <w:rFonts w:ascii="Helvetica" w:eastAsia="Times New Roman" w:hAnsi="Helvetica"/>
                <w:color w:val="000000"/>
              </w:rPr>
              <w:t>virinae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659</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3.</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((novel or new or nouveau or "2019") adj2 (coronavirus* or "corona virus*" or </w:t>
            </w:r>
            <w:proofErr w:type="spellStart"/>
            <w:r>
              <w:rPr>
                <w:rFonts w:ascii="Helvetica" w:eastAsia="Times New Roman" w:hAnsi="Helvetica"/>
                <w:color w:val="000000"/>
              </w:rPr>
              <w:t>coronovirus</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coronavirinae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5713</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4.</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(Wuhan* or Hubei* or Huanan or "2019-nCoV" or 2019nCoV or nCoV2019 or "nCoV-2019" or "COVID-19" or COVID19 or "CORVID-19" or CORVID19 or "WN-</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w:t>
            </w:r>
            <w:proofErr w:type="spellStart"/>
            <w:r>
              <w:rPr>
                <w:rFonts w:ascii="Helvetica" w:eastAsia="Times New Roman" w:hAnsi="Helvetica"/>
                <w:color w:val="000000"/>
              </w:rPr>
              <w:t>WNCoV</w:t>
            </w:r>
            <w:proofErr w:type="spellEnd"/>
            <w:r>
              <w:rPr>
                <w:rFonts w:ascii="Helvetica" w:eastAsia="Times New Roman" w:hAnsi="Helvetica"/>
                <w:color w:val="000000"/>
              </w:rPr>
              <w:t xml:space="preserve"> or "HCoV-19" or HCoV19 or </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"2019 novel*" or </w:t>
            </w:r>
            <w:proofErr w:type="spellStart"/>
            <w:r>
              <w:rPr>
                <w:rFonts w:ascii="Helvetica" w:eastAsia="Times New Roman" w:hAnsi="Helvetica"/>
                <w:color w:val="000000"/>
              </w:rPr>
              <w:t>Ncov</w:t>
            </w:r>
            <w:proofErr w:type="spellEnd"/>
            <w:r>
              <w:rPr>
                <w:rFonts w:ascii="Helvetica" w:eastAsia="Times New Roman" w:hAnsi="Helvetica"/>
                <w:color w:val="000000"/>
              </w:rPr>
              <w:t xml:space="preserve"> or "n-</w:t>
            </w:r>
            <w:proofErr w:type="spellStart"/>
            <w:r>
              <w:rPr>
                <w:rFonts w:ascii="Helvetica" w:eastAsia="Times New Roman" w:hAnsi="Helvetica"/>
                <w:color w:val="000000"/>
              </w:rPr>
              <w:t>cov</w:t>
            </w:r>
            <w:proofErr w:type="spellEnd"/>
            <w:r>
              <w:rPr>
                <w:rFonts w:ascii="Helvetica" w:eastAsia="Times New Roman" w:hAnsi="Helvetica"/>
                <w:color w:val="000000"/>
              </w:rPr>
              <w:t xml:space="preserve">" or "SARS-CoV-2" or "SARSCoV-2" or "SARSCoV2" or "SARS-CoV2" or SARSCov19 or "SARS-Cov19" or "SARSCov-19" or "SARS-Cov-19" or </w:t>
            </w:r>
            <w:proofErr w:type="spellStart"/>
            <w:r>
              <w:rPr>
                <w:rFonts w:ascii="Helvetica" w:eastAsia="Times New Roman" w:hAnsi="Helvetica"/>
                <w:color w:val="000000"/>
              </w:rPr>
              <w:t>Ncovor</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Ncorona</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Ncorono</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NcovWuhan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NcovHubei</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NcovChina</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NcovChinese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27084</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5.</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(("seafood market*" or "food market*") adj10 (Wuhan* or Hubei* or China* or Chinese* or Huanan*)).</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63</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6.</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((outbreak* or wildlife* or pandemic* or epidemic*) adj1 (China* or Chinese* or Huanan*)).</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91</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7.</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1 or 2 or 3 or 4 or 5 or 6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36428</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8.</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Mouthwashes/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5319</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9.</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(mouth wash* or mouthwash*).</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2817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10.</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(mouth rinse* or </w:t>
            </w:r>
            <w:proofErr w:type="spellStart"/>
            <w:r>
              <w:rPr>
                <w:rFonts w:ascii="Helvetica" w:eastAsia="Times New Roman" w:hAnsi="Helvetica"/>
                <w:color w:val="000000"/>
              </w:rPr>
              <w:t>mouthrins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2617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11.</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oral </w:t>
            </w:r>
            <w:proofErr w:type="spellStart"/>
            <w:r>
              <w:rPr>
                <w:rFonts w:ascii="Helvetica" w:eastAsia="Times New Roman" w:hAnsi="Helvetica"/>
                <w:color w:val="000000"/>
              </w:rPr>
              <w:t>rins</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818</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12.</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(gargle* or gargling).</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515</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13.</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proofErr w:type="spellStart"/>
            <w:r>
              <w:rPr>
                <w:rFonts w:ascii="Helvetica" w:eastAsia="Times New Roman" w:hAnsi="Helvetica"/>
                <w:color w:val="000000"/>
              </w:rPr>
              <w:t>Cetylpyridinium</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939</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14.</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Chlorhexidine/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8302</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15.</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Povidone-Iodine/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2829</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16.</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(chlorhexidine or betadine$ or </w:t>
            </w:r>
            <w:proofErr w:type="spellStart"/>
            <w:r>
              <w:rPr>
                <w:rFonts w:ascii="Helvetica" w:eastAsia="Times New Roman" w:hAnsi="Helvetica"/>
                <w:color w:val="000000"/>
              </w:rPr>
              <w:t>triclosan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cepacol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Corsodyl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Peridex</w:t>
            </w:r>
            <w:proofErr w:type="spellEnd"/>
            <w:r>
              <w:rPr>
                <w:rFonts w:ascii="Helvetica" w:eastAsia="Times New Roman" w:hAnsi="Helvetica"/>
                <w:color w:val="000000"/>
              </w:rPr>
              <w:t xml:space="preserve"> or </w:t>
            </w:r>
            <w:proofErr w:type="spellStart"/>
            <w:r>
              <w:rPr>
                <w:rFonts w:ascii="Helvetica" w:eastAsia="Times New Roman" w:hAnsi="Helvetica"/>
                <w:color w:val="000000"/>
              </w:rPr>
              <w:t>Hibident</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Prexidine</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Parodex</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Chlorexil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Peridont</w:t>
            </w:r>
            <w:proofErr w:type="spellEnd"/>
            <w:r>
              <w:rPr>
                <w:rFonts w:ascii="Helvetica" w:eastAsia="Times New Roman" w:hAnsi="Helvetica"/>
                <w:color w:val="000000"/>
              </w:rPr>
              <w:t xml:space="preserve"> or </w:t>
            </w:r>
            <w:proofErr w:type="spellStart"/>
            <w:r>
              <w:rPr>
                <w:rFonts w:ascii="Helvetica" w:eastAsia="Times New Roman" w:hAnsi="Helvetica"/>
                <w:color w:val="000000"/>
              </w:rPr>
              <w:t>Eludril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Perioxidin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Chlorohex</w:t>
            </w:r>
            <w:proofErr w:type="spellEnd"/>
            <w:r>
              <w:rPr>
                <w:rFonts w:ascii="Helvetica" w:eastAsia="Times New Roman" w:hAnsi="Helvetica"/>
                <w:color w:val="000000"/>
              </w:rPr>
              <w:t xml:space="preserve"> or </w:t>
            </w:r>
            <w:proofErr w:type="spellStart"/>
            <w:r>
              <w:rPr>
                <w:rFonts w:ascii="Helvetica" w:eastAsia="Times New Roman" w:hAnsi="Helvetica"/>
                <w:color w:val="000000"/>
              </w:rPr>
              <w:t>Savacol</w:t>
            </w:r>
            <w:proofErr w:type="spellEnd"/>
            <w:r>
              <w:rPr>
                <w:rFonts w:ascii="Helvetica" w:eastAsia="Times New Roman" w:hAnsi="Helvetica"/>
                <w:color w:val="000000"/>
              </w:rPr>
              <w:t xml:space="preserve"> or </w:t>
            </w:r>
            <w:proofErr w:type="spellStart"/>
            <w:r>
              <w:rPr>
                <w:rFonts w:ascii="Helvetica" w:eastAsia="Times New Roman" w:hAnsi="Helvetica"/>
                <w:color w:val="000000"/>
              </w:rPr>
              <w:t>Periogard</w:t>
            </w:r>
            <w:proofErr w:type="spellEnd"/>
            <w:r>
              <w:rPr>
                <w:rFonts w:ascii="Helvetica" w:eastAsia="Times New Roman" w:hAnsi="Helvetica"/>
                <w:color w:val="000000"/>
              </w:rPr>
              <w:t xml:space="preserve"> or </w:t>
            </w:r>
            <w:proofErr w:type="spellStart"/>
            <w:r>
              <w:rPr>
                <w:rFonts w:ascii="Helvetica" w:eastAsia="Times New Roman" w:hAnsi="Helvetica"/>
                <w:color w:val="000000"/>
              </w:rPr>
              <w:t>Chlorhexamed</w:t>
            </w:r>
            <w:proofErr w:type="spellEnd"/>
            <w:r>
              <w:rPr>
                <w:rFonts w:ascii="Helvetica" w:eastAsia="Times New Roman" w:hAnsi="Helvetica"/>
                <w:color w:val="000000"/>
              </w:rPr>
              <w:t xml:space="preserve"> or </w:t>
            </w:r>
            <w:proofErr w:type="spellStart"/>
            <w:r>
              <w:rPr>
                <w:rFonts w:ascii="Helvetica" w:eastAsia="Times New Roman" w:hAnsi="Helvetica"/>
                <w:color w:val="000000"/>
              </w:rPr>
              <w:t>Nolvasan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Sebidin</w:t>
            </w:r>
            <w:proofErr w:type="spellEnd"/>
            <w:r>
              <w:rPr>
                <w:rFonts w:ascii="Helvetica" w:eastAsia="Times New Roman" w:hAnsi="Helvetica"/>
                <w:color w:val="000000"/>
              </w:rPr>
              <w:t xml:space="preserve"> or </w:t>
            </w:r>
            <w:proofErr w:type="spellStart"/>
            <w:r>
              <w:rPr>
                <w:rFonts w:ascii="Helvetica" w:eastAsia="Times New Roman" w:hAnsi="Helvetica"/>
                <w:color w:val="000000"/>
              </w:rPr>
              <w:t>Tubulicid</w:t>
            </w:r>
            <w:proofErr w:type="spellEnd"/>
            <w:r>
              <w:rPr>
                <w:rFonts w:ascii="Helvetica" w:eastAsia="Times New Roman" w:hAnsi="Helvetica"/>
                <w:color w:val="000000"/>
              </w:rPr>
              <w:t xml:space="preserve"> or </w:t>
            </w:r>
            <w:proofErr w:type="spellStart"/>
            <w:r>
              <w:rPr>
                <w:rFonts w:ascii="Helvetica" w:eastAsia="Times New Roman" w:hAnsi="Helvetica"/>
                <w:color w:val="000000"/>
              </w:rPr>
              <w:t>hibitane</w:t>
            </w:r>
            <w:proofErr w:type="spellEnd"/>
            <w:r>
              <w:rPr>
                <w:rFonts w:ascii="Helvetica" w:eastAsia="Times New Roman" w:hAnsi="Helvetica"/>
                <w:color w:val="000000"/>
              </w:rPr>
              <w:t>).</w:t>
            </w:r>
            <w:proofErr w:type="spellStart"/>
            <w:r>
              <w:rPr>
                <w:rFonts w:ascii="Helvetica" w:eastAsia="Times New Roman" w:hAnsi="Helvetica"/>
                <w:color w:val="000000"/>
              </w:rPr>
              <w:t>ti,ab</w:t>
            </w:r>
            <w:proofErr w:type="spellEnd"/>
            <w:r>
              <w:rPr>
                <w:rFonts w:ascii="Helvetica" w:eastAsia="Times New Roman" w:hAnsi="Helvetica"/>
                <w:color w:val="000000"/>
              </w:rPr>
              <w:t xml:space="preserve">.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14277</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17.</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8 or 9 or 10 or 13 or 14 or 15 or 16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23852</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lastRenderedPageBreak/>
              <w:t>18.</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7 and 17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21</w:t>
            </w:r>
          </w:p>
        </w:tc>
      </w:tr>
      <w:tr w:rsidR="00BD1D51">
        <w:trPr>
          <w:tblCellSpacing w:w="15" w:type="dxa"/>
        </w:trPr>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19.</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MEDLINE</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 xml:space="preserve">limit 18 to </w:t>
            </w:r>
            <w:proofErr w:type="spellStart"/>
            <w:r>
              <w:rPr>
                <w:rFonts w:ascii="Helvetica" w:eastAsia="Times New Roman" w:hAnsi="Helvetica"/>
                <w:color w:val="000000"/>
              </w:rPr>
              <w:t>yr</w:t>
            </w:r>
            <w:proofErr w:type="spellEnd"/>
            <w:r>
              <w:rPr>
                <w:rFonts w:ascii="Helvetica" w:eastAsia="Times New Roman" w:hAnsi="Helvetica"/>
                <w:color w:val="000000"/>
              </w:rPr>
              <w:t xml:space="preserve">="2019 -Current" </w:t>
            </w:r>
          </w:p>
        </w:tc>
        <w:tc>
          <w:tcPr>
            <w:tcW w:w="0" w:type="auto"/>
            <w:vAlign w:val="center"/>
            <w:hideMark/>
          </w:tcPr>
          <w:p w:rsidR="00BD1D51" w:rsidRDefault="00E60631">
            <w:pPr>
              <w:rPr>
                <w:rFonts w:ascii="Helvetica" w:eastAsia="Times New Roman" w:hAnsi="Helvetica"/>
                <w:color w:val="000000"/>
              </w:rPr>
            </w:pPr>
            <w:r>
              <w:rPr>
                <w:rFonts w:ascii="Helvetica" w:eastAsia="Times New Roman" w:hAnsi="Helvetica"/>
                <w:color w:val="000000"/>
              </w:rPr>
              <w:t>8</w:t>
            </w:r>
          </w:p>
        </w:tc>
      </w:tr>
    </w:tbl>
    <w:p w:rsidR="00BD1D51" w:rsidRDefault="00E60631">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BD1D51">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D7C8D"/>
    <w:multiLevelType w:val="multilevel"/>
    <w:tmpl w:val="EFB81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D82DE6"/>
    <w:multiLevelType w:val="multilevel"/>
    <w:tmpl w:val="101A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E60631"/>
    <w:rsid w:val="007E0FBD"/>
    <w:rsid w:val="00BD1D51"/>
    <w:rsid w:val="00E60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ED777"/>
  <w15:docId w15:val="{78400C06-27A4-4569-ADBD-8335AAB8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b/>
      <w:bCs/>
      <w:color w:val="000000"/>
      <w:sz w:val="27"/>
      <w:szCs w:val="27"/>
    </w:rPr>
  </w:style>
  <w:style w:type="paragraph" w:styleId="Heading4">
    <w:name w:val="heading 4"/>
    <w:basedOn w:val="Normal"/>
    <w:link w:val="Heading4Char"/>
    <w:uiPriority w:val="9"/>
    <w:qFormat/>
    <w:pPr>
      <w:outlineLvl w:val="3"/>
    </w:pPr>
    <w:rPr>
      <w:rFonts w:ascii="Helvetica" w:hAnsi="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hint="default"/>
      <w:color w:val="0000FF"/>
      <w:u w:val="single"/>
    </w:rPr>
  </w:style>
  <w:style w:type="character" w:styleId="FollowedHyperlink">
    <w:name w:val="FollowedHyperlink"/>
    <w:basedOn w:val="DefaultParagraphFont"/>
    <w:uiPriority w:val="99"/>
    <w:semiHidden/>
    <w:unhideWhenUsed/>
    <w:rPr>
      <w:rFonts w:ascii="Helvetica" w:hAnsi="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sz w:val="22"/>
      <w:szCs w:val="22"/>
    </w:rPr>
  </w:style>
  <w:style w:type="paragraph" w:customStyle="1" w:styleId="toc">
    <w:name w:val="toc"/>
    <w:basedOn w:val="Normal"/>
    <w:rPr>
      <w:rFonts w:ascii="Helvetica" w:hAnsi="Helvetica"/>
      <w:sz w:val="22"/>
      <w:szCs w:val="22"/>
    </w:rPr>
  </w:style>
  <w:style w:type="paragraph" w:customStyle="1" w:styleId="tocitemgroup">
    <w:name w:val="tocitemgroup"/>
    <w:basedOn w:val="Normal"/>
    <w:pPr>
      <w:spacing w:before="100" w:beforeAutospacing="1" w:after="100" w:afterAutospacing="1"/>
    </w:pPr>
    <w:rPr>
      <w:rFonts w:ascii="Helvetica" w:hAnsi="Helvetica"/>
      <w:b/>
      <w:bCs/>
    </w:rPr>
  </w:style>
  <w:style w:type="paragraph" w:customStyle="1" w:styleId="tocitempublisher">
    <w:name w:val="tocitempublisher"/>
    <w:basedOn w:val="Normal"/>
    <w:pPr>
      <w:spacing w:before="100" w:beforeAutospacing="1"/>
      <w:ind w:left="360"/>
    </w:pPr>
    <w:rPr>
      <w:rFonts w:ascii="Helvetica" w:hAnsi="Helvetica"/>
      <w:b/>
      <w:bCs/>
      <w:sz w:val="22"/>
      <w:szCs w:val="22"/>
    </w:rPr>
  </w:style>
  <w:style w:type="paragraph" w:customStyle="1" w:styleId="tocitem">
    <w:name w:val="tocitem"/>
    <w:basedOn w:val="Normal"/>
    <w:pPr>
      <w:ind w:left="360"/>
    </w:pPr>
    <w:rPr>
      <w:rFonts w:ascii="Helvetica" w:hAnsi="Helvetica"/>
      <w:sz w:val="22"/>
      <w:szCs w:val="22"/>
    </w:rPr>
  </w:style>
  <w:style w:type="paragraph" w:customStyle="1" w:styleId="center">
    <w:name w:val="center"/>
    <w:basedOn w:val="Normal"/>
    <w:pPr>
      <w:spacing w:before="100" w:beforeAutospacing="1" w:after="100" w:afterAutospacing="1"/>
      <w:jc w:val="center"/>
    </w:pPr>
    <w:rPr>
      <w:rFonts w:ascii="Helvetica" w:hAnsi="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hint="default"/>
    </w:rPr>
  </w:style>
  <w:style w:type="character" w:customStyle="1" w:styleId="searchhistorylink1">
    <w:name w:val="searchhistorylink1"/>
    <w:basedOn w:val="DefaultParagraphFont"/>
    <w:rPr>
      <w:rFonts w:ascii="Helvetica" w:hAnsi="Helvetica" w:hint="default"/>
      <w:sz w:val="24"/>
      <w:szCs w:val="24"/>
    </w:rPr>
  </w:style>
  <w:style w:type="paragraph" w:customStyle="1" w:styleId="content">
    <w:name w:val="content"/>
    <w:basedOn w:val="Normal"/>
    <w:pPr>
      <w:spacing w:before="100" w:beforeAutospacing="1" w:after="100" w:afterAutospacing="1"/>
    </w:pPr>
    <w:rPr>
      <w:rFonts w:ascii="Helvetica" w:hAnsi="Helvetica"/>
      <w:sz w:val="22"/>
      <w:szCs w:val="22"/>
    </w:rPr>
  </w:style>
  <w:style w:type="paragraph" w:styleId="BalloonText">
    <w:name w:val="Balloon Text"/>
    <w:basedOn w:val="Normal"/>
    <w:link w:val="BalloonTextChar"/>
    <w:uiPriority w:val="99"/>
    <w:semiHidden/>
    <w:unhideWhenUsed/>
    <w:rsid w:val="00E60631"/>
    <w:rPr>
      <w:rFonts w:ascii="Tahoma" w:hAnsi="Tahoma" w:cs="Tahoma"/>
      <w:sz w:val="16"/>
      <w:szCs w:val="16"/>
    </w:rPr>
  </w:style>
  <w:style w:type="character" w:customStyle="1" w:styleId="BalloonTextChar">
    <w:name w:val="Balloon Text Char"/>
    <w:basedOn w:val="DefaultParagraphFont"/>
    <w:link w:val="BalloonText"/>
    <w:uiPriority w:val="99"/>
    <w:semiHidden/>
    <w:rsid w:val="00E6063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p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bsuh.nhs.uk/library/" TargetMode="External"/><Relationship Id="rId4" Type="http://schemas.openxmlformats.org/officeDocument/2006/relationships/numbering" Target="numbering.xml"/><Relationship Id="rId9" Type="http://schemas.openxmlformats.org/officeDocument/2006/relationships/hyperlink" Target="mailto:tom.roper@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B9528E-6C58-4D70-AF9E-572C63DFAD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E3C3CF-5583-4F34-AA24-D4D0A3ECAC08}">
  <ds:schemaRefs>
    <ds:schemaRef ds:uri="http://schemas.microsoft.com/sharepoint/v3/contenttype/forms"/>
  </ds:schemaRefs>
</ds:datastoreItem>
</file>

<file path=customXml/itemProps3.xml><?xml version="1.0" encoding="utf-8"?>
<ds:datastoreItem xmlns:ds="http://schemas.openxmlformats.org/officeDocument/2006/customXml" ds:itemID="{4D745797-41A1-4340-80E6-C0DF861C3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2020-06-08T10:33:00Z</dcterms:created>
  <dcterms:modified xsi:type="dcterms:W3CDTF">2020-06-11T12:54:00Z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