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19F86" w14:textId="77777777" w:rsidR="00000000" w:rsidRDefault="00001A9E">
      <w:pPr>
        <w:pStyle w:val="NormalWeb"/>
        <w:jc w:val="right"/>
      </w:pPr>
      <w:r>
        <w:rPr>
          <w:noProof/>
        </w:rPr>
        <w:drawing>
          <wp:inline distT="0" distB="0" distL="0" distR="0" wp14:anchorId="1E0BCB40" wp14:editId="45812A05">
            <wp:extent cx="1428750" cy="828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w14:paraId="6981BC15" w14:textId="77777777" w:rsidR="00000000" w:rsidRDefault="00001A9E">
      <w:pPr>
        <w:pStyle w:val="Heading1"/>
        <w:jc w:val="center"/>
        <w:rPr>
          <w:rFonts w:eastAsia="Times New Roman"/>
        </w:rPr>
      </w:pPr>
      <w:r>
        <w:rPr>
          <w:rFonts w:eastAsia="Times New Roman"/>
        </w:rPr>
        <w:t>Evidence Search Service</w:t>
      </w:r>
      <w:r>
        <w:rPr>
          <w:rFonts w:eastAsia="Times New Roman"/>
        </w:rPr>
        <w:br/>
        <w:t>Results of your searc</w:t>
      </w:r>
      <w:r>
        <w:rPr>
          <w:rFonts w:eastAsia="Times New Roman"/>
        </w:rPr>
        <w:t>h request</w:t>
      </w:r>
    </w:p>
    <w:p w14:paraId="31195AC1" w14:textId="77777777" w:rsidR="00000000" w:rsidRDefault="00001A9E">
      <w:pPr>
        <w:rPr>
          <w:rFonts w:eastAsia="Times New Roman"/>
        </w:rPr>
      </w:pPr>
    </w:p>
    <w:p w14:paraId="34BB71E2" w14:textId="77777777" w:rsidR="00000000" w:rsidRDefault="00001A9E">
      <w:pPr>
        <w:pStyle w:val="Heading2"/>
        <w:rPr>
          <w:rFonts w:eastAsia="Times New Roman"/>
        </w:rPr>
      </w:pPr>
      <w:r>
        <w:rPr>
          <w:rFonts w:eastAsia="Times New Roman"/>
        </w:rPr>
        <w:t>Ocular manifestations of COVID-19</w:t>
      </w:r>
    </w:p>
    <w:p w14:paraId="160CC7CA" w14:textId="77777777" w:rsidR="00000000" w:rsidRDefault="00001A9E">
      <w:pPr>
        <w:pStyle w:val="NormalWeb"/>
      </w:pPr>
      <w:r>
        <w:rPr>
          <w:rStyle w:val="Strong"/>
        </w:rPr>
        <w:t>ID of request:</w:t>
      </w:r>
      <w:r>
        <w:t xml:space="preserve"> 22799</w:t>
      </w:r>
      <w:r>
        <w:br/>
      </w:r>
      <w:r>
        <w:rPr>
          <w:rStyle w:val="Strong"/>
        </w:rPr>
        <w:t>Date of request:</w:t>
      </w:r>
      <w:r>
        <w:t xml:space="preserve"> 20th April, 2020</w:t>
      </w:r>
      <w:r>
        <w:br/>
      </w:r>
      <w:r>
        <w:rPr>
          <w:rStyle w:val="Strong"/>
        </w:rPr>
        <w:t>Date of completion:</w:t>
      </w:r>
      <w:r>
        <w:t xml:space="preserve"> 22nd April, 2020 </w:t>
      </w:r>
    </w:p>
    <w:p w14:paraId="03595E50" w14:textId="77777777" w:rsidR="00000000" w:rsidRDefault="00001A9E">
      <w:pPr>
        <w:pStyle w:val="NormalWeb"/>
      </w:pPr>
      <w:r>
        <w:t xml:space="preserve">If you would like to request any articles or any further help, please contact:  Jason Curtis at </w:t>
      </w:r>
      <w:hyperlink r:id="rId6" w:tgtFrame="_top" w:history="1">
        <w:r>
          <w:rPr>
            <w:rStyle w:val="Hyperlink"/>
          </w:rPr>
          <w:t xml:space="preserve">jason.curtis1@nhs.net </w:t>
        </w:r>
      </w:hyperlink>
    </w:p>
    <w:p w14:paraId="1683D2F2" w14:textId="77777777" w:rsidR="00000000" w:rsidRDefault="00001A9E">
      <w:pPr>
        <w:pStyle w:val="NormalWeb"/>
      </w:pPr>
      <w:r>
        <w:t>Please acknowledge this work in any resulting paper or presentation as: Evidence search: Ocular manifestations of COVID-19. Jason Curtis. (22nd April, 2020). SHREWSBURY, UK: Shrewsbury and Telford He</w:t>
      </w:r>
      <w:r>
        <w:t xml:space="preserve">alth Libraries. </w:t>
      </w:r>
    </w:p>
    <w:p w14:paraId="5A404403" w14:textId="77777777" w:rsidR="00000000" w:rsidRDefault="00001A9E">
      <w:pPr>
        <w:pStyle w:val="NormalWeb"/>
      </w:pPr>
      <w:r>
        <w:rPr>
          <w:rStyle w:val="Strong"/>
        </w:rPr>
        <w:t>Sources searched</w:t>
      </w:r>
      <w:r>
        <w:br/>
        <w:t>EMBASE (2)</w:t>
      </w:r>
      <w:r>
        <w:br/>
        <w:t>Google Scholar (1)</w:t>
      </w:r>
      <w:r>
        <w:br/>
        <w:t>MEDLINE (11)</w:t>
      </w:r>
      <w:r>
        <w:br/>
        <w:t>TRIP Database (1)</w:t>
      </w:r>
    </w:p>
    <w:p w14:paraId="6E7E0679" w14:textId="77777777" w:rsidR="00000000" w:rsidRDefault="00001A9E">
      <w:pPr>
        <w:pStyle w:val="NormalWeb"/>
      </w:pPr>
      <w:r>
        <w:rPr>
          <w:rStyle w:val="Strong"/>
        </w:rPr>
        <w:t>Date range used</w:t>
      </w:r>
      <w:r>
        <w:t xml:space="preserve"> (5 years, 10 years): 2019 - </w:t>
      </w:r>
      <w:r>
        <w:br/>
      </w:r>
      <w:r>
        <w:rPr>
          <w:rStyle w:val="Strong"/>
        </w:rPr>
        <w:t>Limits used</w:t>
      </w:r>
      <w:r>
        <w:t xml:space="preserve"> (gender, article/study type, etc.): English-language only </w:t>
      </w:r>
      <w:r>
        <w:br/>
      </w:r>
      <w:r>
        <w:rPr>
          <w:rStyle w:val="Strong"/>
        </w:rPr>
        <w:t>Search terms and notes</w:t>
      </w:r>
      <w:r>
        <w:t xml:space="preserve"> (full search strategy</w:t>
      </w:r>
      <w:r>
        <w:t xml:space="preserve"> for database searches below):</w:t>
      </w:r>
    </w:p>
    <w:p w14:paraId="73CB328F" w14:textId="77777777" w:rsidR="00000000" w:rsidRDefault="00001A9E">
      <w:pPr>
        <w:pStyle w:val="NormalWeb"/>
      </w:pPr>
      <w:r>
        <w:t>Relevant natural language and controlled vocabulary terms were selected and combined. Final result sets were de-duplicated and reviewed for relevance by the searcher, irrelevant results being discarded.</w:t>
      </w:r>
    </w:p>
    <w:p w14:paraId="555F99A6" w14:textId="77777777" w:rsidR="00000000" w:rsidRDefault="00001A9E">
      <w:pPr>
        <w:pStyle w:val="NormalWeb"/>
      </w:pPr>
      <w:r>
        <w:t>Searched: Medline, EM</w:t>
      </w:r>
      <w:r>
        <w:t>BASE, TRIP Database, NICE Evidence Search, Cochrane Library, UpToDate, </w:t>
      </w:r>
    </w:p>
    <w:p w14:paraId="4F965F54" w14:textId="77777777" w:rsidR="00000000" w:rsidRDefault="00001A9E">
      <w:pPr>
        <w:pStyle w:val="NormalWeb"/>
      </w:pPr>
      <w:r>
        <w:t>Search strategy for TRIP, NICE, Cochrane, UpToDate and Google Scholar:</w:t>
      </w:r>
    </w:p>
    <w:p w14:paraId="56D3F42E" w14:textId="77777777" w:rsidR="00000000" w:rsidRDefault="00001A9E">
      <w:pPr>
        <w:pStyle w:val="NormalWeb"/>
      </w:pPr>
      <w:r>
        <w:t>(coronavirus OR covid19 OR covid-19 OR "corona virus") AND (eye OR eyes OR ocular OR ophthamology OR conjunctivit</w:t>
      </w:r>
      <w:r>
        <w:t>is OR conjunctival)</w:t>
      </w:r>
    </w:p>
    <w:p w14:paraId="1C4B5A4F" w14:textId="77777777" w:rsidR="00000000" w:rsidRDefault="00001A9E">
      <w:pPr>
        <w:pStyle w:val="NormalWeb"/>
      </w:pPr>
      <w:r>
        <w:t xml:space="preserve">For more information about the resources please go to: </w:t>
      </w:r>
      <w:hyperlink r:id="rId7" w:history="1">
        <w:r>
          <w:rPr>
            <w:rStyle w:val="Hyperlink"/>
          </w:rPr>
          <w:t xml:space="preserve">http://www.library.sath.nhs.uk/ </w:t>
        </w:r>
      </w:hyperlink>
      <w:r>
        <w:t xml:space="preserve">. </w:t>
      </w:r>
    </w:p>
    <w:p w14:paraId="11D45B20" w14:textId="77777777" w:rsidR="00000000" w:rsidRDefault="00001A9E">
      <w:pPr>
        <w:pStyle w:val="Heading2"/>
        <w:rPr>
          <w:rFonts w:eastAsia="Times New Roman"/>
        </w:rPr>
      </w:pPr>
      <w:r>
        <w:rPr>
          <w:rFonts w:eastAsia="Times New Roman"/>
        </w:rPr>
        <w:t>Contents</w:t>
      </w:r>
    </w:p>
    <w:p w14:paraId="1AB8869C" w14:textId="77777777" w:rsidR="00000000" w:rsidRDefault="00001A9E">
      <w:pPr>
        <w:pStyle w:val="tocitemgroup"/>
        <w:spacing w:before="0" w:after="0"/>
      </w:pPr>
      <w:hyperlink w:anchor="Content2" w:history="1">
        <w:r>
          <w:rPr>
            <w:rStyle w:val="Hyperlink"/>
          </w:rPr>
          <w:t>A. Synopses or Summaries</w:t>
        </w:r>
      </w:hyperlink>
    </w:p>
    <w:p w14:paraId="3410DA0D" w14:textId="77777777" w:rsidR="00000000" w:rsidRDefault="00001A9E">
      <w:pPr>
        <w:pStyle w:val="tocitempublisher"/>
        <w:spacing w:before="0"/>
      </w:pPr>
      <w:r>
        <w:rPr>
          <w:rStyle w:val="toc1"/>
        </w:rPr>
        <w:t>Centre for Evidence-Based Medicin</w:t>
      </w:r>
      <w:r>
        <w:rPr>
          <w:rStyle w:val="toc1"/>
        </w:rPr>
        <w:t>e</w:t>
      </w:r>
    </w:p>
    <w:p w14:paraId="0589F43A" w14:textId="77777777" w:rsidR="00000000" w:rsidRDefault="00001A9E">
      <w:pPr>
        <w:pStyle w:val="tocitem"/>
      </w:pPr>
      <w:hyperlink w:anchor="Research628249" w:history="1">
        <w:r>
          <w:rPr>
            <w:rStyle w:val="Hyperlink"/>
          </w:rPr>
          <w:t>Spreading SARS-CoV-2 through ocular fluids</w:t>
        </w:r>
      </w:hyperlink>
    </w:p>
    <w:p w14:paraId="186AFDD6" w14:textId="77777777" w:rsidR="00000000" w:rsidRDefault="00001A9E">
      <w:pPr>
        <w:rPr>
          <w:rFonts w:eastAsia="Times New Roman"/>
        </w:rPr>
      </w:pPr>
    </w:p>
    <w:p w14:paraId="5B98A706" w14:textId="77777777" w:rsidR="00000000" w:rsidRDefault="00001A9E">
      <w:pPr>
        <w:pStyle w:val="tocitemgroup"/>
        <w:spacing w:before="0" w:after="0"/>
      </w:pPr>
      <w:hyperlink w:anchor="Content5" w:history="1">
        <w:r>
          <w:rPr>
            <w:rStyle w:val="Hyperlink"/>
          </w:rPr>
          <w:t>B. Original Research</w:t>
        </w:r>
      </w:hyperlink>
    </w:p>
    <w:p w14:paraId="0A4C786F"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4" w:history="1">
        <w:r>
          <w:rPr>
            <w:rStyle w:val="Hyperlink"/>
            <w:rFonts w:eastAsia="Times New Roman"/>
            <w:sz w:val="22"/>
            <w:szCs w:val="22"/>
          </w:rPr>
          <w:t>A comprehensive Chinese experience against SARS-CoV-2 in ophthalmology.</w:t>
        </w:r>
      </w:hyperlink>
    </w:p>
    <w:p w14:paraId="32B4F957"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39" w:history="1">
        <w:r>
          <w:rPr>
            <w:rStyle w:val="Hyperlink"/>
            <w:rFonts w:eastAsia="Times New Roman"/>
            <w:sz w:val="22"/>
            <w:szCs w:val="22"/>
          </w:rPr>
          <w:t>Can the Coronavirus Disease 2019 (COVID-19) Affect the Eyes? A Review of Coronaviruses and Ocular Implications in Humans and Animals.</w:t>
        </w:r>
      </w:hyperlink>
    </w:p>
    <w:p w14:paraId="63CE4F3A"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35" w:history="1">
        <w:r>
          <w:rPr>
            <w:rStyle w:val="Hyperlink"/>
            <w:rFonts w:eastAsia="Times New Roman"/>
            <w:sz w:val="22"/>
            <w:szCs w:val="22"/>
          </w:rPr>
          <w:t>Characteristics of Ocular Findings of Patients W</w:t>
        </w:r>
        <w:r>
          <w:rPr>
            <w:rStyle w:val="Hyperlink"/>
            <w:rFonts w:eastAsia="Times New Roman"/>
            <w:sz w:val="22"/>
            <w:szCs w:val="22"/>
          </w:rPr>
          <w:t>ith Coronavirus Disease 2019 (COVID-19) in Hubei Province, China.</w:t>
        </w:r>
      </w:hyperlink>
    </w:p>
    <w:p w14:paraId="7CC24EFD"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0" w:history="1">
        <w:r>
          <w:rPr>
            <w:rStyle w:val="Hyperlink"/>
            <w:rFonts w:eastAsia="Times New Roman"/>
            <w:sz w:val="22"/>
            <w:szCs w:val="22"/>
          </w:rPr>
          <w:t>Evaluation of coronavirus in tears and conjunctival secretions of patients with SARS-CoV-2 infection.</w:t>
        </w:r>
      </w:hyperlink>
    </w:p>
    <w:p w14:paraId="455D47D5"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7" w:history="1">
        <w:r>
          <w:rPr>
            <w:rStyle w:val="Hyperlink"/>
            <w:rFonts w:eastAsia="Times New Roman"/>
            <w:sz w:val="22"/>
            <w:szCs w:val="22"/>
          </w:rPr>
          <w:t>Is novel coron</w:t>
        </w:r>
        <w:r>
          <w:rPr>
            <w:rStyle w:val="Hyperlink"/>
            <w:rFonts w:eastAsia="Times New Roman"/>
            <w:sz w:val="22"/>
            <w:szCs w:val="22"/>
          </w:rPr>
          <w:t>avirus disease (COVID-19) transmitted through conjunctiva?</w:t>
        </w:r>
      </w:hyperlink>
    </w:p>
    <w:p w14:paraId="26997D0A"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38" w:history="1">
        <w:r>
          <w:rPr>
            <w:rStyle w:val="Hyperlink"/>
            <w:rFonts w:eastAsia="Times New Roman"/>
            <w:sz w:val="22"/>
            <w:szCs w:val="22"/>
          </w:rPr>
          <w:t>Keratoconjunctivitis as the initial medical presentation of the novel coronavirus disease 2019 (COVID-19).</w:t>
        </w:r>
      </w:hyperlink>
    </w:p>
    <w:p w14:paraId="695EA71F"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37" w:history="1">
        <w:r>
          <w:rPr>
            <w:rStyle w:val="Hyperlink"/>
            <w:rFonts w:eastAsia="Times New Roman"/>
            <w:sz w:val="22"/>
            <w:szCs w:val="22"/>
          </w:rPr>
          <w:t>Novel Coronavirus disease 2019 (COVID-19): The importance of recognising possible early ocular manifestation and</w:t>
        </w:r>
        <w:r>
          <w:rPr>
            <w:rStyle w:val="Hyperlink"/>
            <w:rFonts w:eastAsia="Times New Roman"/>
            <w:sz w:val="22"/>
            <w:szCs w:val="22"/>
          </w:rPr>
          <w:t xml:space="preserve"> using protective eyewear.</w:t>
        </w:r>
      </w:hyperlink>
    </w:p>
    <w:p w14:paraId="6F3E3CD5"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6" w:history="1">
        <w:r>
          <w:rPr>
            <w:rStyle w:val="Hyperlink"/>
            <w:rFonts w:eastAsia="Times New Roman"/>
            <w:sz w:val="22"/>
            <w:szCs w:val="22"/>
          </w:rPr>
          <w:t>Ocular manifestation, eye protection, and COVID-19</w:t>
        </w:r>
      </w:hyperlink>
    </w:p>
    <w:p w14:paraId="41B098C9"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36" w:history="1">
        <w:r>
          <w:rPr>
            <w:rStyle w:val="Hyperlink"/>
            <w:rFonts w:eastAsia="Times New Roman"/>
            <w:sz w:val="22"/>
            <w:szCs w:val="22"/>
          </w:rPr>
          <w:t>Ocular manifestations of a hospitalised patient with confirmed 2019 novel coronavirus disease.</w:t>
        </w:r>
      </w:hyperlink>
    </w:p>
    <w:p w14:paraId="2EE235F4"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3" w:history="1">
        <w:r>
          <w:rPr>
            <w:rStyle w:val="Hyperlink"/>
            <w:rFonts w:eastAsia="Times New Roman"/>
            <w:sz w:val="22"/>
            <w:szCs w:val="22"/>
          </w:rPr>
          <w:t>Precautionary measures needed for ophthalmologists during pandemic of the coronavirus disease 2019 (COVID-19).</w:t>
        </w:r>
      </w:hyperlink>
    </w:p>
    <w:p w14:paraId="373CB0CD"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60" w:history="1">
        <w:r>
          <w:rPr>
            <w:rStyle w:val="Hyperlink"/>
            <w:rFonts w:eastAsia="Times New Roman"/>
            <w:sz w:val="22"/>
            <w:szCs w:val="22"/>
          </w:rPr>
          <w:t>Role of the Eye in Transmitting Human Coronavirus: What We Know and What We Do N</w:t>
        </w:r>
        <w:r>
          <w:rPr>
            <w:rStyle w:val="Hyperlink"/>
            <w:rFonts w:eastAsia="Times New Roman"/>
            <w:sz w:val="22"/>
            <w:szCs w:val="22"/>
          </w:rPr>
          <w:t>ot Know</w:t>
        </w:r>
      </w:hyperlink>
    </w:p>
    <w:p w14:paraId="2E57762D"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5" w:history="1">
        <w:r>
          <w:rPr>
            <w:rStyle w:val="Hyperlink"/>
            <w:rFonts w:eastAsia="Times New Roman"/>
            <w:sz w:val="22"/>
            <w:szCs w:val="22"/>
          </w:rPr>
          <w:t>SARS-CoV-2 may be related to conjunctivitis but not necessarily spread through the conjunctiva SARS-CoV-2 and conjunctiva.</w:t>
        </w:r>
      </w:hyperlink>
    </w:p>
    <w:p w14:paraId="6C5D5DAF"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1" w:history="1">
        <w:r>
          <w:rPr>
            <w:rStyle w:val="Hyperlink"/>
            <w:rFonts w:eastAsia="Times New Roman"/>
            <w:sz w:val="22"/>
            <w:szCs w:val="22"/>
          </w:rPr>
          <w:t>The evidence of SARS-CoV-2 infection on ocular surf</w:t>
        </w:r>
        <w:r>
          <w:rPr>
            <w:rStyle w:val="Hyperlink"/>
            <w:rFonts w:eastAsia="Times New Roman"/>
            <w:sz w:val="22"/>
            <w:szCs w:val="22"/>
          </w:rPr>
          <w:t>ace.</w:t>
        </w:r>
      </w:hyperlink>
    </w:p>
    <w:p w14:paraId="54DFEB66" w14:textId="77777777" w:rsidR="00000000" w:rsidRDefault="00001A9E">
      <w:pPr>
        <w:numPr>
          <w:ilvl w:val="0"/>
          <w:numId w:val="1"/>
        </w:numPr>
        <w:spacing w:before="100" w:beforeAutospacing="1" w:after="100" w:afterAutospacing="1"/>
        <w:rPr>
          <w:rFonts w:ascii="Helvetica" w:eastAsia="Times New Roman" w:hAnsi="Helvetica" w:cs="Helvetica"/>
          <w:sz w:val="22"/>
          <w:szCs w:val="22"/>
        </w:rPr>
      </w:pPr>
      <w:hyperlink w:anchor="Research628242" w:history="1">
        <w:r>
          <w:rPr>
            <w:rStyle w:val="Hyperlink"/>
            <w:rFonts w:eastAsia="Times New Roman"/>
            <w:sz w:val="22"/>
            <w:szCs w:val="22"/>
          </w:rPr>
          <w:t>There may be virus in conjunctival secretion of patients with COVID-19.</w:t>
        </w:r>
      </w:hyperlink>
    </w:p>
    <w:p w14:paraId="2D568664" w14:textId="77777777" w:rsidR="00000000" w:rsidRDefault="00001A9E">
      <w:pPr>
        <w:pStyle w:val="Heading3"/>
        <w:rPr>
          <w:rFonts w:eastAsia="Times New Roman"/>
        </w:rPr>
      </w:pPr>
      <w:hyperlink w:anchor="SearchHistory" w:history="1">
        <w:r>
          <w:rPr>
            <w:rStyle w:val="Hyperlink"/>
            <w:rFonts w:eastAsia="Times New Roman"/>
            <w:sz w:val="24"/>
            <w:szCs w:val="24"/>
          </w:rPr>
          <w:t>C. Search History</w:t>
        </w:r>
      </w:hyperlink>
    </w:p>
    <w:p w14:paraId="6B6E781A" w14:textId="77777777" w:rsidR="00000000" w:rsidRDefault="00001A9E">
      <w:pPr>
        <w:pStyle w:val="NormalWeb"/>
      </w:pPr>
      <w:r>
        <w:t> </w:t>
      </w:r>
    </w:p>
    <w:p w14:paraId="08026C1E" w14:textId="77777777" w:rsidR="00000000" w:rsidRDefault="00001A9E">
      <w:pPr>
        <w:pStyle w:val="NormalWeb"/>
      </w:pPr>
      <w:r>
        <w:t> </w:t>
      </w:r>
    </w:p>
    <w:p w14:paraId="5FFA7950" w14:textId="77777777" w:rsidR="00000000" w:rsidRDefault="00001A9E">
      <w:pPr>
        <w:pStyle w:val="NormalWeb"/>
      </w:pPr>
      <w:r>
        <w:t> </w:t>
      </w:r>
    </w:p>
    <w:p w14:paraId="270CD7AB" w14:textId="77777777" w:rsidR="00000000" w:rsidRDefault="00001A9E">
      <w:pPr>
        <w:pStyle w:val="Heading2"/>
        <w:rPr>
          <w:rFonts w:eastAsia="Times New Roman"/>
        </w:rPr>
      </w:pPr>
      <w:bookmarkStart w:id="0" w:name="Content2"/>
      <w:bookmarkEnd w:id="0"/>
      <w:r>
        <w:rPr>
          <w:rFonts w:eastAsia="Times New Roman"/>
        </w:rPr>
        <w:t>A. Synopses or Summaries</w:t>
      </w:r>
    </w:p>
    <w:p w14:paraId="32BA7A49" w14:textId="77777777" w:rsidR="00000000" w:rsidRDefault="00001A9E">
      <w:pPr>
        <w:rPr>
          <w:rFonts w:eastAsia="Times New Roman"/>
        </w:rPr>
      </w:pPr>
    </w:p>
    <w:p w14:paraId="36F22114" w14:textId="77777777" w:rsidR="00000000" w:rsidRDefault="00001A9E">
      <w:pPr>
        <w:pStyle w:val="Heading4"/>
        <w:rPr>
          <w:rFonts w:eastAsia="Times New Roman"/>
        </w:rPr>
      </w:pPr>
      <w:r>
        <w:rPr>
          <w:rFonts w:eastAsia="Times New Roman"/>
        </w:rPr>
        <w:t>Centre for Evidence-Based Medicine</w:t>
      </w:r>
    </w:p>
    <w:p w14:paraId="01EBDEF3" w14:textId="77777777" w:rsidR="00000000" w:rsidRDefault="00001A9E">
      <w:pPr>
        <w:pStyle w:val="content"/>
      </w:pPr>
      <w:bookmarkStart w:id="1" w:name="Research628249"/>
      <w:bookmarkEnd w:id="1"/>
      <w:r>
        <w:rPr>
          <w:rStyle w:val="Strong"/>
        </w:rPr>
        <w:t>Spreading SARS-CoV-2</w:t>
      </w:r>
      <w:r>
        <w:rPr>
          <w:rStyle w:val="Strong"/>
        </w:rPr>
        <w:t xml:space="preserve"> through ocular fluids</w:t>
      </w:r>
      <w:r>
        <w:t xml:space="preserve"> (2020) </w:t>
      </w:r>
    </w:p>
    <w:p w14:paraId="50D4CC38" w14:textId="77777777" w:rsidR="00000000" w:rsidRDefault="00001A9E">
      <w:pPr>
        <w:pStyle w:val="content"/>
      </w:pPr>
      <w:hyperlink r:id="rId8" w:history="1">
        <w:r>
          <w:rPr>
            <w:rStyle w:val="Hyperlink"/>
          </w:rPr>
          <w:t xml:space="preserve">Available online at this link </w:t>
        </w:r>
      </w:hyperlink>
    </w:p>
    <w:p w14:paraId="0EAB662D" w14:textId="77777777" w:rsidR="00000000" w:rsidRDefault="00001A9E">
      <w:pPr>
        <w:pStyle w:val="content"/>
      </w:pPr>
      <w:r>
        <w:t>The evidence so far is that conjunctival secretions and tears from patients with SARSCoV-2 infection can c</w:t>
      </w:r>
      <w:r>
        <w:t xml:space="preserve">ontain virus RNA. Under 1% of patients with the infection will have conjunctivitis. They may pose a greater risk than those without ocular symptoms. </w:t>
      </w:r>
    </w:p>
    <w:p w14:paraId="607B910E" w14:textId="77777777" w:rsidR="00000000" w:rsidRDefault="00001A9E">
      <w:pPr>
        <w:rPr>
          <w:rFonts w:eastAsia="Times New Roman"/>
        </w:rPr>
      </w:pPr>
    </w:p>
    <w:p w14:paraId="7F78B593" w14:textId="77777777" w:rsidR="00000000" w:rsidRDefault="00001A9E">
      <w:pPr>
        <w:pStyle w:val="Heading2"/>
        <w:rPr>
          <w:rFonts w:eastAsia="Times New Roman"/>
        </w:rPr>
      </w:pPr>
      <w:r>
        <w:rPr>
          <w:rFonts w:eastAsia="Times New Roman"/>
        </w:rPr>
        <w:t>B. Original Research</w:t>
      </w:r>
    </w:p>
    <w:p w14:paraId="54DAD365"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2" w:name="Content5"/>
      <w:bookmarkStart w:id="3" w:name="Research628244"/>
      <w:bookmarkEnd w:id="2"/>
      <w:bookmarkEnd w:id="3"/>
      <w:r>
        <w:rPr>
          <w:rStyle w:val="Strong"/>
          <w:rFonts w:ascii="Helvetica" w:eastAsia="Times New Roman" w:hAnsi="Helvetica" w:cs="Helvetica"/>
          <w:sz w:val="22"/>
          <w:szCs w:val="22"/>
        </w:rPr>
        <w:t>A comprehensive Chinese experience against SARS-CoV-2 in ophthalmology.</w:t>
      </w:r>
      <w:r>
        <w:rPr>
          <w:rFonts w:ascii="Helvetica" w:eastAsia="Times New Roman" w:hAnsi="Helvetica" w:cs="Helvetica"/>
          <w:sz w:val="22"/>
          <w:szCs w:val="22"/>
        </w:rPr>
        <w:br/>
        <w:t xml:space="preserve">Yu A.-Yong </w:t>
      </w:r>
      <w:r>
        <w:rPr>
          <w:rFonts w:ascii="Helvetica" w:eastAsia="Times New Roman" w:hAnsi="Helvetica" w:cs="Helvetica"/>
          <w:sz w:val="22"/>
          <w:szCs w:val="22"/>
        </w:rPr>
        <w:t xml:space="preserve">Eye and vision (London, England) 2020;7:19. </w:t>
      </w:r>
    </w:p>
    <w:p w14:paraId="69ECA16E" w14:textId="77777777" w:rsidR="00000000" w:rsidRDefault="00001A9E">
      <w:pPr>
        <w:pStyle w:val="NormalWeb"/>
        <w:ind w:left="720"/>
      </w:pPr>
      <w:r>
        <w:t>The 2019 novel coronavirus disease (COVID-19) has now swept through the continents and poses a global threat to public health. Several investigations have been conducted to identify whether COVID-19 can be trans</w:t>
      </w:r>
      <w:r>
        <w:t xml:space="preserve">mitted through the ocular route, and the conclusion is that it is a potential route but remains uncertain. Due to the face-to-face communication </w:t>
      </w:r>
      <w:r>
        <w:lastRenderedPageBreak/>
        <w:t>with patients, frequent exposure to tears and ocular discharge, and the unavoidable use of equipment which requ</w:t>
      </w:r>
      <w:r>
        <w:t xml:space="preserve">ires close proximity, ophthalmologists carry a high risk of contracting severe acute respiratory syndrome coronavirus 2 (SARS-CoV-2). Based on 33 articles published by Chinese scholars, guidelines and clinical practice experience in domestic hospitals, we </w:t>
      </w:r>
      <w:r>
        <w:t>have summarized the Chinese experience through the lens of ophthalmology, hoping to make a contribution to protecting ophthalmologists and patients around the world.</w:t>
      </w:r>
    </w:p>
    <w:p w14:paraId="35F9EDB3" w14:textId="77777777" w:rsidR="00000000" w:rsidRDefault="00001A9E">
      <w:pPr>
        <w:pStyle w:val="content"/>
        <w:ind w:left="720"/>
      </w:pPr>
      <w:hyperlink r:id="rId9" w:history="1">
        <w:r>
          <w:rPr>
            <w:rStyle w:val="Hyperlink"/>
          </w:rPr>
          <w:t xml:space="preserve">Available online at this link </w:t>
        </w:r>
      </w:hyperlink>
    </w:p>
    <w:p w14:paraId="5020C5B7" w14:textId="77777777" w:rsidR="00000000" w:rsidRDefault="00001A9E">
      <w:pPr>
        <w:pStyle w:val="content"/>
        <w:ind w:left="720"/>
      </w:pPr>
      <w:hyperlink r:id="rId10" w:history="1">
        <w:r>
          <w:rPr>
            <w:rStyle w:val="Hyperlink"/>
          </w:rPr>
          <w:t xml:space="preserve">Available online at this link </w:t>
        </w:r>
      </w:hyperlink>
    </w:p>
    <w:p w14:paraId="144DE795" w14:textId="77777777" w:rsidR="00000000" w:rsidRDefault="00001A9E">
      <w:pPr>
        <w:pStyle w:val="content"/>
        <w:ind w:left="720"/>
      </w:pPr>
      <w:hyperlink r:id="rId11" w:history="1">
        <w:r>
          <w:rPr>
            <w:rStyle w:val="Hyperlink"/>
          </w:rPr>
          <w:t xml:space="preserve">Available online at this link </w:t>
        </w:r>
      </w:hyperlink>
    </w:p>
    <w:p w14:paraId="0BB9FA67" w14:textId="77777777" w:rsidR="00000000" w:rsidRDefault="00001A9E">
      <w:pPr>
        <w:pStyle w:val="content"/>
        <w:ind w:left="720"/>
      </w:pPr>
      <w:hyperlink r:id="rId12" w:history="1">
        <w:r>
          <w:rPr>
            <w:rStyle w:val="Hyperlink"/>
          </w:rPr>
          <w:t xml:space="preserve">Available online at this link </w:t>
        </w:r>
      </w:hyperlink>
    </w:p>
    <w:p w14:paraId="78C7E887" w14:textId="77777777" w:rsidR="00000000" w:rsidRDefault="00001A9E">
      <w:pPr>
        <w:pStyle w:val="NormalWeb"/>
        <w:ind w:left="720"/>
      </w:pPr>
      <w:r>
        <w:t xml:space="preserve">  </w:t>
      </w:r>
    </w:p>
    <w:p w14:paraId="28307C34"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4" w:name="Research628239"/>
      <w:bookmarkEnd w:id="4"/>
      <w:r>
        <w:rPr>
          <w:rStyle w:val="Strong"/>
          <w:rFonts w:ascii="Helvetica" w:eastAsia="Times New Roman" w:hAnsi="Helvetica" w:cs="Helvetica"/>
          <w:sz w:val="22"/>
          <w:szCs w:val="22"/>
        </w:rPr>
        <w:t>Can the Coronavirus Disease 2019 (COVID-19) Affect the Eyes</w:t>
      </w:r>
      <w:r>
        <w:rPr>
          <w:rStyle w:val="Strong"/>
          <w:rFonts w:ascii="Helvetica" w:eastAsia="Times New Roman" w:hAnsi="Helvetica" w:cs="Helvetica"/>
          <w:sz w:val="22"/>
          <w:szCs w:val="22"/>
        </w:rPr>
        <w:t>? A Review of Coronaviruses and Ocular Implications in Humans and Animals.</w:t>
      </w:r>
      <w:r>
        <w:rPr>
          <w:rFonts w:ascii="Helvetica" w:eastAsia="Times New Roman" w:hAnsi="Helvetica" w:cs="Helvetica"/>
          <w:sz w:val="22"/>
          <w:szCs w:val="22"/>
        </w:rPr>
        <w:br/>
        <w:t xml:space="preserve">Seah Ivan Ocular immunology and inflammation 2020;28(3):391-395. </w:t>
      </w:r>
    </w:p>
    <w:p w14:paraId="6719A5CA" w14:textId="77777777" w:rsidR="00000000" w:rsidRDefault="00001A9E">
      <w:pPr>
        <w:pStyle w:val="NormalWeb"/>
        <w:ind w:left="720"/>
      </w:pPr>
      <w:r>
        <w:t>In December 2019, a novel coronavirus (CoV) epidemic, caused by the severe acute respiratory syndrome coronavirus -</w:t>
      </w:r>
      <w:r>
        <w:t xml:space="preserve"> 2 (SARS-CoV-2) emerged from China. This virus causes the coronavirus disease 2019 (COVID-19). Since then, there have been anecdotal reports of ocular infection. The ocular implications of human CoV infections have not been widely studied. However, CoVs ha</w:t>
      </w:r>
      <w:r>
        <w:t>ve been known to cause various ocular infections in animals. Clinical entities such as conjunctivitis, anterior uveitis, retinitis, and optic neuritis have been documented in feline and murine models. In this article, the current evidence suggesting possib</w:t>
      </w:r>
      <w:r>
        <w:t>le human CoV infection of ocular tissue is reviewed. The review article will also highlight animal CoVs and their associated ocular infections. We hope that this article will serve as a start for further research into the ocular implications of human CoV i</w:t>
      </w:r>
      <w:r>
        <w:t>nfections.</w:t>
      </w:r>
    </w:p>
    <w:p w14:paraId="5DFA1A7C" w14:textId="77777777" w:rsidR="00000000" w:rsidRDefault="00001A9E">
      <w:pPr>
        <w:pStyle w:val="content"/>
        <w:ind w:left="720"/>
      </w:pPr>
      <w:hyperlink r:id="rId13" w:history="1">
        <w:r>
          <w:rPr>
            <w:rStyle w:val="Hyperlink"/>
          </w:rPr>
          <w:t xml:space="preserve">Available online at this link </w:t>
        </w:r>
      </w:hyperlink>
    </w:p>
    <w:p w14:paraId="5ED6FAA9" w14:textId="77777777" w:rsidR="00000000" w:rsidRDefault="00001A9E">
      <w:pPr>
        <w:pStyle w:val="NormalWeb"/>
        <w:ind w:left="720"/>
      </w:pPr>
      <w:r>
        <w:t xml:space="preserve">  </w:t>
      </w:r>
    </w:p>
    <w:p w14:paraId="785B09A5"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5" w:name="Research628235"/>
      <w:bookmarkEnd w:id="5"/>
      <w:r>
        <w:rPr>
          <w:rStyle w:val="Strong"/>
          <w:rFonts w:ascii="Helvetica" w:eastAsia="Times New Roman" w:hAnsi="Helvetica" w:cs="Helvetica"/>
          <w:sz w:val="22"/>
          <w:szCs w:val="22"/>
        </w:rPr>
        <w:t>Characteristics of Ocular Findings of Patients With Coronavirus Disease 2019 (COVID-19) in H</w:t>
      </w:r>
      <w:r>
        <w:rPr>
          <w:rStyle w:val="Strong"/>
          <w:rFonts w:ascii="Helvetica" w:eastAsia="Times New Roman" w:hAnsi="Helvetica" w:cs="Helvetica"/>
          <w:sz w:val="22"/>
          <w:szCs w:val="22"/>
        </w:rPr>
        <w:t>ubei Province, China.</w:t>
      </w:r>
      <w:r>
        <w:rPr>
          <w:rFonts w:ascii="Helvetica" w:eastAsia="Times New Roman" w:hAnsi="Helvetica" w:cs="Helvetica"/>
          <w:sz w:val="22"/>
          <w:szCs w:val="22"/>
        </w:rPr>
        <w:br/>
        <w:t xml:space="preserve">Wu Ping JAMA ophthalmology 2020;:No page numbers. </w:t>
      </w:r>
    </w:p>
    <w:p w14:paraId="578E007E" w14:textId="77777777" w:rsidR="00000000" w:rsidRDefault="00001A9E">
      <w:pPr>
        <w:pStyle w:val="NormalWeb"/>
        <w:ind w:left="720"/>
      </w:pPr>
      <w:r>
        <w:t>ImportanceWhile the outbreak of coronavirus disease 2019 (COVID-19) has resulted in more than 100 000 infected individuals in China and worldwide, there are few reports on the associa</w:t>
      </w:r>
      <w:r>
        <w:t xml:space="preserve">tion of severe acute respiratory syndrome coronavirus 2 (SARS-CoV-2) with ocular abnormalities. Understanding ocular manifestations of patients with COVID-19 by ophthalmologists and others may facilitate the diagnosis and prevention of transmission of the </w:t>
      </w:r>
      <w:r>
        <w:t>disease.ObjectiveTo investigate ocular manifestations and viral prevalence in the conjunctiva of patients with COVID-19.Design, Setting, and ParticipantsIn this case series, patients with COVID-19 treated from February 9 to 15, 2020, at a hospital center i</w:t>
      </w:r>
      <w:r>
        <w:t>n Hubei province, China, were retrospectively reviewed for ocular manifestations. During the period of treatment, the ocular signs and symptoms as well as results of blood tests and reverse transcriptase-polymerase chain reaction (RT-PCR) from nasopharynge</w:t>
      </w:r>
      <w:r>
        <w:t>al and conjunctival swabs for SARS-CoV-2 were noted and analyzed.Main Outcomes and MeasuresOcular signs and symptoms as well as results of blood tests and RT-PCR for SARS-CoV-2.ResultsOf the 38 included patients with clinically confirmed COVID-19, 25 (65.8</w:t>
      </w:r>
      <w:r>
        <w:t>%) were male, and the mean (SD) age was 65.8 (16.6) years. Among them, 28 patients (73.7%) had positive findings for COVID-19 on RT-PCR from nasopharyngeal swabs, and of these, 2 patients (5.2%) yielded positive findings for SARS-CoV-2 in their conjunctiva</w:t>
      </w:r>
      <w:r>
        <w:t xml:space="preserve">l as well as </w:t>
      </w:r>
      <w:r>
        <w:lastRenderedPageBreak/>
        <w:t xml:space="preserve">nasopharyngeal specimens. A total of 12 of 38 patients (31.6%; 95% CI, 17.5-48.7) had ocular manifestations consistent with conjunctivitis, including conjunctival hyperemia, chemosis, epiphora, or increased secretions. By univariate analysis, </w:t>
      </w:r>
      <w:r>
        <w:t>patients with ocular symptoms were more likely to have higher white blood cell and neutrophil counts and higher levels of procalcitonin, C-reactive protein, and lactate dehydrogenase than patients without ocular symptoms. In addition, 11 of 12 patients wit</w:t>
      </w:r>
      <w:r>
        <w:t>h ocular abnormalities (91.7%; 95% CI, 61.5-99.8) had positive results for SARS-CoV-2 on RT-PCR from nasopharyngeal swabs. Of these, 2 (16.7%) had positive results for SARS-CoV-2 on RT-PCR from both conjunctival and nasopharyngeal swabs.Conclusions and Rel</w:t>
      </w:r>
      <w:r>
        <w:t>evanceIn this study, one-third of patients with COVID-19 had ocular abnormalities, which frequently occurred in patients with more severe COVID-19. Although there is a low prevalence of SARS-CoV-2 in tears, it is possible to transmit via the eyes.</w:t>
      </w:r>
    </w:p>
    <w:p w14:paraId="7DB5BDDB" w14:textId="77777777" w:rsidR="00000000" w:rsidRDefault="00001A9E">
      <w:pPr>
        <w:pStyle w:val="content"/>
        <w:ind w:left="720"/>
      </w:pPr>
      <w:hyperlink r:id="rId14" w:history="1">
        <w:r>
          <w:rPr>
            <w:rStyle w:val="Hyperlink"/>
          </w:rPr>
          <w:t xml:space="preserve">Available online at this link </w:t>
        </w:r>
      </w:hyperlink>
    </w:p>
    <w:p w14:paraId="404183D4" w14:textId="77777777" w:rsidR="00000000" w:rsidRDefault="00001A9E">
      <w:pPr>
        <w:pStyle w:val="NormalWeb"/>
        <w:ind w:left="720"/>
      </w:pPr>
      <w:r>
        <w:t xml:space="preserve">  </w:t>
      </w:r>
    </w:p>
    <w:p w14:paraId="2C6B2CDD"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6" w:name="Research628240"/>
      <w:bookmarkEnd w:id="6"/>
      <w:r>
        <w:rPr>
          <w:rStyle w:val="Strong"/>
          <w:rFonts w:ascii="Helvetica" w:eastAsia="Times New Roman" w:hAnsi="Helvetica" w:cs="Helvetica"/>
          <w:sz w:val="22"/>
          <w:szCs w:val="22"/>
        </w:rPr>
        <w:t>Evaluation of coronavirus in tears and conjunctival secretions of patients with SARS-CoV-2 infection.</w:t>
      </w:r>
      <w:r>
        <w:rPr>
          <w:rFonts w:ascii="Helvetica" w:eastAsia="Times New Roman" w:hAnsi="Helvetica" w:cs="Helvetica"/>
          <w:sz w:val="22"/>
          <w:szCs w:val="22"/>
        </w:rPr>
        <w:br/>
        <w:t>Xia Jianh</w:t>
      </w:r>
      <w:r>
        <w:rPr>
          <w:rFonts w:ascii="Helvetica" w:eastAsia="Times New Roman" w:hAnsi="Helvetica" w:cs="Helvetica"/>
          <w:sz w:val="22"/>
          <w:szCs w:val="22"/>
        </w:rPr>
        <w:t xml:space="preserve">ua Journal of medical virology 2020;:No page numbers. </w:t>
      </w:r>
    </w:p>
    <w:p w14:paraId="26A4F3C0" w14:textId="77777777" w:rsidR="00000000" w:rsidRDefault="00001A9E">
      <w:pPr>
        <w:pStyle w:val="NormalWeb"/>
        <w:ind w:left="720"/>
      </w:pPr>
      <w:r>
        <w:t>OBJECTIVEThis study aimed to assess the presence of novel coronavirus in tears and conjunctival secretions of SARS-CoV-2 infected patients.METHODSA prospective interventional case series study was perf</w:t>
      </w:r>
      <w:r>
        <w:t xml:space="preserve">ormed, and 30 confirmed novel coronavirus pneumonia (NCP) patients were selected at the First Affiliated Hospital of Zhejiang University from January 26, 2020 to February 9, 2020. At an interval of 2-3 days, tear and conjunctival secretions were collected </w:t>
      </w:r>
      <w:r>
        <w:t>twice with disposable sampling swabs for reverse transcription polymerase chain reaction (RT-PCR) assay.RESULTS21 common type and 9 severe type NCP patients were enrolled. Two samples of tear and conjunctival secretions were obtained from the only one pati</w:t>
      </w:r>
      <w:r>
        <w:t>ent with conjunctivitis yielded positive RT-PCR results. 58 samples from other patents were all negative.CONCLUSIONWe speculate that SARS-CoV-2 may be detected in the tears and conjunctival secretions in NCP patients with conjunctivitis. This article is pr</w:t>
      </w:r>
      <w:r>
        <w:t>otected by copyright. All rights reserved.</w:t>
      </w:r>
    </w:p>
    <w:p w14:paraId="2127E1F2" w14:textId="77777777" w:rsidR="00000000" w:rsidRDefault="00001A9E">
      <w:pPr>
        <w:pStyle w:val="content"/>
        <w:ind w:left="720"/>
      </w:pPr>
      <w:hyperlink r:id="rId15" w:history="1">
        <w:r>
          <w:rPr>
            <w:rStyle w:val="Hyperlink"/>
          </w:rPr>
          <w:t xml:space="preserve">Available online at this link </w:t>
        </w:r>
      </w:hyperlink>
    </w:p>
    <w:p w14:paraId="1213C88C" w14:textId="77777777" w:rsidR="00000000" w:rsidRDefault="00001A9E">
      <w:pPr>
        <w:pStyle w:val="content"/>
        <w:ind w:left="720"/>
      </w:pPr>
      <w:hyperlink r:id="rId16" w:history="1">
        <w:r>
          <w:rPr>
            <w:rStyle w:val="Hyperlink"/>
          </w:rPr>
          <w:t xml:space="preserve">Available online at this link </w:t>
        </w:r>
      </w:hyperlink>
    </w:p>
    <w:p w14:paraId="1C016F37" w14:textId="77777777" w:rsidR="00000000" w:rsidRDefault="00001A9E">
      <w:pPr>
        <w:pStyle w:val="NormalWeb"/>
        <w:ind w:left="720"/>
      </w:pPr>
      <w:r>
        <w:t xml:space="preserve">  </w:t>
      </w:r>
    </w:p>
    <w:p w14:paraId="7E1447F9"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7" w:name="Research628247"/>
      <w:bookmarkEnd w:id="7"/>
      <w:r>
        <w:rPr>
          <w:rStyle w:val="Strong"/>
          <w:rFonts w:ascii="Helvetica" w:eastAsia="Times New Roman" w:hAnsi="Helvetica" w:cs="Helvetica"/>
          <w:sz w:val="22"/>
          <w:szCs w:val="22"/>
        </w:rPr>
        <w:t>Is novel coronavirus disease (COVID-19) transmitted through conjunctiva?</w:t>
      </w:r>
      <w:r>
        <w:rPr>
          <w:rFonts w:ascii="Helvetica" w:eastAsia="Times New Roman" w:hAnsi="Helvetica" w:cs="Helvetica"/>
          <w:sz w:val="22"/>
          <w:szCs w:val="22"/>
        </w:rPr>
        <w:br/>
        <w:t xml:space="preserve">Peng Y. Journal of Medical Virology 2020;:No page numbers. </w:t>
      </w:r>
    </w:p>
    <w:p w14:paraId="6B1A2818" w14:textId="77777777" w:rsidR="00000000" w:rsidRDefault="00001A9E">
      <w:pPr>
        <w:pStyle w:val="content"/>
        <w:ind w:left="720"/>
      </w:pPr>
      <w:hyperlink r:id="rId17" w:history="1">
        <w:r>
          <w:rPr>
            <w:rStyle w:val="Hyperlink"/>
          </w:rPr>
          <w:t xml:space="preserve">Available online at this link </w:t>
        </w:r>
      </w:hyperlink>
    </w:p>
    <w:p w14:paraId="65811EAC" w14:textId="77777777" w:rsidR="00000000" w:rsidRDefault="00001A9E">
      <w:pPr>
        <w:pStyle w:val="NormalWeb"/>
        <w:ind w:left="720"/>
      </w:pPr>
      <w:r>
        <w:t xml:space="preserve">  </w:t>
      </w:r>
    </w:p>
    <w:p w14:paraId="2582935D"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8" w:name="Research628238"/>
      <w:bookmarkEnd w:id="8"/>
      <w:r>
        <w:rPr>
          <w:rStyle w:val="Strong"/>
          <w:rFonts w:ascii="Helvetica" w:eastAsia="Times New Roman" w:hAnsi="Helvetica" w:cs="Helvetica"/>
          <w:sz w:val="22"/>
          <w:szCs w:val="22"/>
        </w:rPr>
        <w:t>Keratoconjunctivitis as the initial medical presentation of the novel coronavirus disease 2019 (COVID-19).</w:t>
      </w:r>
      <w:r>
        <w:rPr>
          <w:rFonts w:ascii="Helvetica" w:eastAsia="Times New Roman" w:hAnsi="Helvetica" w:cs="Helvetica"/>
          <w:sz w:val="22"/>
          <w:szCs w:val="22"/>
        </w:rPr>
        <w:br/>
        <w:t>Cheema Marvi Canadian journal</w:t>
      </w:r>
      <w:r>
        <w:rPr>
          <w:rFonts w:ascii="Helvetica" w:eastAsia="Times New Roman" w:hAnsi="Helvetica" w:cs="Helvetica"/>
          <w:sz w:val="22"/>
          <w:szCs w:val="22"/>
        </w:rPr>
        <w:t xml:space="preserve"> of ophthalmology. Journal canadien d'ophtalmologie 2020;:No page numbers. </w:t>
      </w:r>
    </w:p>
    <w:p w14:paraId="1D5C1953" w14:textId="77777777" w:rsidR="00000000" w:rsidRDefault="00001A9E">
      <w:pPr>
        <w:pStyle w:val="NormalWeb"/>
        <w:ind w:left="720"/>
      </w:pPr>
      <w:r>
        <w:t xml:space="preserve">We present a case of coronavirus disease 2019 (COVID-19) with an initial medical presentation of keratoconjunctivitis, the first such reported case in North America. The patient's </w:t>
      </w:r>
      <w:r>
        <w:t>primary symptom was a red eye with watery discharge, though she did have mild respiratory symptoms, without fever. She was diagnosed with keratoconjunctivitis; evolving corneal findings were characterized through repeat visits to ophthalmology. A conjuncti</w:t>
      </w:r>
      <w:r>
        <w:t xml:space="preserve">val swab of the affected eye was positive for the SAR-CoV-2 virus. This case emphasizes the </w:t>
      </w:r>
      <w:r>
        <w:lastRenderedPageBreak/>
        <w:t>importance of ensuring that first-line health care providers, including ophthalmologists, optometrists, emergency physicians, and family physicians, consider COVID-</w:t>
      </w:r>
      <w:r>
        <w:t>19 on the differential for any patient with recent travel who presents with acute conjunctivitis. Having a high index of suspicion with this presentation would allow for appropriate precautions to be taken to prevent further spread of COVID-19.</w:t>
      </w:r>
    </w:p>
    <w:p w14:paraId="71444404" w14:textId="77777777" w:rsidR="00000000" w:rsidRDefault="00001A9E">
      <w:pPr>
        <w:pStyle w:val="content"/>
        <w:ind w:left="720"/>
      </w:pPr>
      <w:hyperlink r:id="rId18" w:history="1">
        <w:r>
          <w:rPr>
            <w:rStyle w:val="Hyperlink"/>
          </w:rPr>
          <w:t xml:space="preserve">Available online at this link </w:t>
        </w:r>
      </w:hyperlink>
    </w:p>
    <w:p w14:paraId="62F23680" w14:textId="77777777" w:rsidR="00000000" w:rsidRDefault="00001A9E">
      <w:pPr>
        <w:pStyle w:val="NormalWeb"/>
        <w:ind w:left="720"/>
      </w:pPr>
      <w:r>
        <w:t xml:space="preserve">  </w:t>
      </w:r>
    </w:p>
    <w:p w14:paraId="0121BFD2"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9" w:name="Research628237"/>
      <w:bookmarkEnd w:id="9"/>
      <w:r>
        <w:rPr>
          <w:rStyle w:val="Strong"/>
          <w:rFonts w:ascii="Helvetica" w:eastAsia="Times New Roman" w:hAnsi="Helvetica" w:cs="Helvetica"/>
          <w:sz w:val="22"/>
          <w:szCs w:val="22"/>
        </w:rPr>
        <w:t>Novel Coronavirus disease 2019 (COVID-19): The importance of recognising possible early ocular manifestation and u</w:t>
      </w:r>
      <w:r>
        <w:rPr>
          <w:rStyle w:val="Strong"/>
          <w:rFonts w:ascii="Helvetica" w:eastAsia="Times New Roman" w:hAnsi="Helvetica" w:cs="Helvetica"/>
          <w:sz w:val="22"/>
          <w:szCs w:val="22"/>
        </w:rPr>
        <w:t>sing protective eyewear.</w:t>
      </w:r>
      <w:r>
        <w:rPr>
          <w:rFonts w:ascii="Helvetica" w:eastAsia="Times New Roman" w:hAnsi="Helvetica" w:cs="Helvetica"/>
          <w:sz w:val="22"/>
          <w:szCs w:val="22"/>
        </w:rPr>
        <w:br/>
        <w:t xml:space="preserve">Li Ji-Peng Olivia The British journal of ophthalmology 2020;104(3):297-298. </w:t>
      </w:r>
    </w:p>
    <w:p w14:paraId="06C87D4F" w14:textId="77777777" w:rsidR="00000000" w:rsidRDefault="00001A9E">
      <w:pPr>
        <w:pStyle w:val="content"/>
        <w:ind w:left="720"/>
      </w:pPr>
      <w:hyperlink r:id="rId19" w:history="1">
        <w:r>
          <w:rPr>
            <w:rStyle w:val="Hyperlink"/>
          </w:rPr>
          <w:t xml:space="preserve">Available online at this link </w:t>
        </w:r>
      </w:hyperlink>
    </w:p>
    <w:p w14:paraId="547C0502" w14:textId="77777777" w:rsidR="00000000" w:rsidRDefault="00001A9E">
      <w:pPr>
        <w:pStyle w:val="content"/>
        <w:ind w:left="720"/>
      </w:pPr>
      <w:hyperlink r:id="rId20" w:history="1">
        <w:r>
          <w:rPr>
            <w:rStyle w:val="Hyperlink"/>
          </w:rPr>
          <w:t xml:space="preserve">Available online at this link </w:t>
        </w:r>
      </w:hyperlink>
    </w:p>
    <w:p w14:paraId="34D903BE" w14:textId="77777777" w:rsidR="00000000" w:rsidRDefault="00001A9E">
      <w:pPr>
        <w:pStyle w:val="NormalWeb"/>
        <w:ind w:left="720"/>
      </w:pPr>
      <w:r>
        <w:t xml:space="preserve">  </w:t>
      </w:r>
    </w:p>
    <w:p w14:paraId="0471624C"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0" w:name="Research628246"/>
      <w:bookmarkEnd w:id="10"/>
      <w:r>
        <w:rPr>
          <w:rStyle w:val="Strong"/>
          <w:rFonts w:ascii="Helvetica" w:eastAsia="Times New Roman" w:hAnsi="Helvetica" w:cs="Helvetica"/>
          <w:sz w:val="22"/>
          <w:szCs w:val="22"/>
        </w:rPr>
        <w:t>Ocular manifestation, eye protection, and COVID-19</w:t>
      </w:r>
      <w:r>
        <w:rPr>
          <w:rFonts w:ascii="Helvetica" w:eastAsia="Times New Roman" w:hAnsi="Helvetica" w:cs="Helvetica"/>
          <w:sz w:val="22"/>
          <w:szCs w:val="22"/>
        </w:rPr>
        <w:br/>
        <w:t>Mungmungpuntipantip R. Graefe'</w:t>
      </w:r>
      <w:r>
        <w:rPr>
          <w:rFonts w:ascii="Helvetica" w:eastAsia="Times New Roman" w:hAnsi="Helvetica" w:cs="Helvetica"/>
          <w:sz w:val="22"/>
          <w:szCs w:val="22"/>
        </w:rPr>
        <w:t xml:space="preserve">s Archive for Clinical and Experimental Ophthalmology 2020;:No page numbers. </w:t>
      </w:r>
    </w:p>
    <w:p w14:paraId="0CD4C206" w14:textId="77777777" w:rsidR="00000000" w:rsidRDefault="00001A9E">
      <w:pPr>
        <w:pStyle w:val="content"/>
        <w:ind w:left="720"/>
      </w:pPr>
      <w:hyperlink r:id="rId21" w:history="1">
        <w:r>
          <w:rPr>
            <w:rStyle w:val="Hyperlink"/>
          </w:rPr>
          <w:t xml:space="preserve">Available online at this link </w:t>
        </w:r>
      </w:hyperlink>
    </w:p>
    <w:p w14:paraId="59240D6F" w14:textId="77777777" w:rsidR="00000000" w:rsidRDefault="00001A9E">
      <w:pPr>
        <w:pStyle w:val="NormalWeb"/>
        <w:ind w:left="720"/>
      </w:pPr>
      <w:r>
        <w:t xml:space="preserve">  </w:t>
      </w:r>
    </w:p>
    <w:p w14:paraId="57245070"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1" w:name="Research628236"/>
      <w:bookmarkEnd w:id="11"/>
      <w:r>
        <w:rPr>
          <w:rStyle w:val="Strong"/>
          <w:rFonts w:ascii="Helvetica" w:eastAsia="Times New Roman" w:hAnsi="Helvetica" w:cs="Helvetica"/>
          <w:sz w:val="22"/>
          <w:szCs w:val="22"/>
        </w:rPr>
        <w:t xml:space="preserve">Ocular manifestations of </w:t>
      </w:r>
      <w:r>
        <w:rPr>
          <w:rStyle w:val="Strong"/>
          <w:rFonts w:ascii="Helvetica" w:eastAsia="Times New Roman" w:hAnsi="Helvetica" w:cs="Helvetica"/>
          <w:sz w:val="22"/>
          <w:szCs w:val="22"/>
        </w:rPr>
        <w:t>a hospitalised patient with confirmed 2019 novel coronavirus disease.</w:t>
      </w:r>
      <w:r>
        <w:rPr>
          <w:rFonts w:ascii="Helvetica" w:eastAsia="Times New Roman" w:hAnsi="Helvetica" w:cs="Helvetica"/>
          <w:sz w:val="22"/>
          <w:szCs w:val="22"/>
        </w:rPr>
        <w:br/>
        <w:t xml:space="preserve">Chen Lu The British journal of ophthalmology 2020;:No page numbers. </w:t>
      </w:r>
    </w:p>
    <w:p w14:paraId="272EAEDB" w14:textId="77777777" w:rsidR="00000000" w:rsidRDefault="00001A9E">
      <w:pPr>
        <w:pStyle w:val="NormalWeb"/>
        <w:ind w:left="720"/>
      </w:pPr>
      <w:r>
        <w:t>PURPOSETo report the ocular characteristics and the presence of viral RNA of severe acute respiratory syndrome corona</w:t>
      </w:r>
      <w:r>
        <w:t>virus 2 (SARS-CoV-2) in conjunctival swab specimens in a patient with confirmed 2019 novel coronavirus disease (COVID-19).PARTICIPANT AND METHODSA 30-year-old man with confirmed COVID-19 and bilateral acute conjunctivitis which occurred 13 days after illne</w:t>
      </w:r>
      <w:r>
        <w:t>ss onset. Based on detailed ophthalmic examination, reverse transcription PCR (RT-PCR) was performed to detect SARS-CoV-2 virus in conjunctival swabs. The ocular characteristics, presence of viral RNA and viral dynamics of SARS-CoV-2 in the conjunctival sp</w:t>
      </w:r>
      <w:r>
        <w:t>ecimens were evaluated.RESULTSSlit lamp examination showed bilateral acute follicular conjunctivitis. RT-PCR assay demonstrated the presence of viral RNA in conjunctival specimen 13 days after onset (cycle threshold value: 31). The conjunctival swab specim</w:t>
      </w:r>
      <w:r>
        <w:t>ens remained positive for SARS-CoV-2 on 14 and 17 days after onset. On day 19, RT-PCR result was negative for SARS-CoV-2.CONCLUSIONSARS-CoV-2 is capable of causing ocular complications such as viral conjunctivitis in the middle phase of illness. Precaution</w:t>
      </w:r>
      <w:r>
        <w:t>ary measures are recommended when examining infected patients throughout the clinical course of the infection. However, conjunctival sampling might not be useful for early diagnosis because the virus may not appear initially in the conjunctiva.</w:t>
      </w:r>
    </w:p>
    <w:p w14:paraId="44F6DD0D" w14:textId="77777777" w:rsidR="00000000" w:rsidRDefault="00001A9E">
      <w:pPr>
        <w:pStyle w:val="content"/>
        <w:ind w:left="720"/>
      </w:pPr>
      <w:hyperlink r:id="rId22" w:history="1">
        <w:r>
          <w:rPr>
            <w:rStyle w:val="Hyperlink"/>
          </w:rPr>
          <w:t xml:space="preserve">Available online at this link </w:t>
        </w:r>
      </w:hyperlink>
    </w:p>
    <w:p w14:paraId="4D8B1F3A" w14:textId="77777777" w:rsidR="00000000" w:rsidRDefault="00001A9E">
      <w:pPr>
        <w:pStyle w:val="content"/>
        <w:ind w:left="720"/>
      </w:pPr>
      <w:hyperlink r:id="rId23" w:history="1">
        <w:r>
          <w:rPr>
            <w:rStyle w:val="Hyperlink"/>
          </w:rPr>
          <w:t xml:space="preserve">Available online at this link </w:t>
        </w:r>
      </w:hyperlink>
    </w:p>
    <w:p w14:paraId="6D39D64D" w14:textId="77777777" w:rsidR="00000000" w:rsidRDefault="00001A9E">
      <w:pPr>
        <w:pStyle w:val="NormalWeb"/>
        <w:ind w:left="720"/>
      </w:pPr>
      <w:r>
        <w:t xml:space="preserve">  </w:t>
      </w:r>
    </w:p>
    <w:p w14:paraId="5EDF26D5"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2" w:name="Research628243"/>
      <w:bookmarkEnd w:id="12"/>
      <w:r>
        <w:rPr>
          <w:rStyle w:val="Strong"/>
          <w:rFonts w:ascii="Helvetica" w:eastAsia="Times New Roman" w:hAnsi="Helvetica" w:cs="Helvetica"/>
          <w:sz w:val="22"/>
          <w:szCs w:val="22"/>
        </w:rPr>
        <w:lastRenderedPageBreak/>
        <w:t>Precautionary measures needed for ophthalmologists during pandemic of the coronavirus disease 2019 (COVID-19).</w:t>
      </w:r>
      <w:r>
        <w:rPr>
          <w:rFonts w:ascii="Helvetica" w:eastAsia="Times New Roman" w:hAnsi="Helvetica" w:cs="Helvetica"/>
          <w:sz w:val="22"/>
          <w:szCs w:val="22"/>
        </w:rPr>
        <w:br/>
        <w:t xml:space="preserve">Wan Kelvin H. Acta ophthalmologica 2020;:No page numbers. </w:t>
      </w:r>
    </w:p>
    <w:p w14:paraId="31E191B8" w14:textId="77777777" w:rsidR="00000000" w:rsidRDefault="00001A9E">
      <w:pPr>
        <w:pStyle w:val="NormalWeb"/>
        <w:ind w:left="720"/>
      </w:pPr>
      <w:r>
        <w:t>The novel coronavirus disease 2019 (COVID-19) caus</w:t>
      </w:r>
      <w:r>
        <w:t>ed by severe acute respiratory syndrome coronavirus-2 (SARS-CoV-2) emerged in December 2019 in Wuhan, China has spread to over 113 countries with 118,326 infected and 4,292 died as of 11 March 2020 and the World Health Organization (WHO) has just announced</w:t>
      </w:r>
      <w:r>
        <w:t xml:space="preserve"> COVID-19 a global pandemic. A person under investigation (PUI) for COVID-19 is less likely to present initially to the ophthalmologists compared to emergency care or internal medicine physicians. However, in late February 2020, 2 patients presented simult</w:t>
      </w:r>
      <w:r>
        <w:t>aneously to our eye casualty with sudden onset of unilateral painful red eye associated with a decline in visual acuity, their intraocular pressure (IOP) were over 40 mmHg and slit-lamp examination findings were suggestive of acute primary angle closure (A</w:t>
      </w:r>
      <w:r>
        <w:t>PAC).</w:t>
      </w:r>
    </w:p>
    <w:p w14:paraId="35A01F9A" w14:textId="77777777" w:rsidR="00000000" w:rsidRDefault="00001A9E">
      <w:pPr>
        <w:pStyle w:val="content"/>
        <w:ind w:left="720"/>
      </w:pPr>
      <w:hyperlink r:id="rId24" w:history="1">
        <w:r>
          <w:rPr>
            <w:rStyle w:val="Hyperlink"/>
          </w:rPr>
          <w:t xml:space="preserve">Available online at this link </w:t>
        </w:r>
      </w:hyperlink>
    </w:p>
    <w:p w14:paraId="5AE93607" w14:textId="77777777" w:rsidR="00000000" w:rsidRDefault="00001A9E">
      <w:pPr>
        <w:pStyle w:val="content"/>
        <w:ind w:left="720"/>
      </w:pPr>
      <w:hyperlink r:id="rId25" w:history="1">
        <w:r>
          <w:rPr>
            <w:rStyle w:val="Hyperlink"/>
          </w:rPr>
          <w:t xml:space="preserve">Available online at this link </w:t>
        </w:r>
      </w:hyperlink>
    </w:p>
    <w:p w14:paraId="3FCA97A4" w14:textId="77777777" w:rsidR="00000000" w:rsidRDefault="00001A9E">
      <w:pPr>
        <w:pStyle w:val="NormalWeb"/>
        <w:ind w:left="720"/>
      </w:pPr>
      <w:r>
        <w:t xml:space="preserve">  </w:t>
      </w:r>
    </w:p>
    <w:p w14:paraId="5A283409"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3" w:name="Research628260"/>
      <w:bookmarkEnd w:id="13"/>
      <w:r>
        <w:rPr>
          <w:rStyle w:val="Strong"/>
          <w:rFonts w:ascii="Helvetica" w:eastAsia="Times New Roman" w:hAnsi="Helvetica" w:cs="Helvetica"/>
          <w:sz w:val="22"/>
          <w:szCs w:val="22"/>
        </w:rPr>
        <w:t>Role of the Eye in Transmitting Human Coronavirus: What We Know and What We Do Not Know</w:t>
      </w:r>
      <w:r>
        <w:rPr>
          <w:rFonts w:ascii="Helvetica" w:eastAsia="Times New Roman" w:hAnsi="Helvetica" w:cs="Helvetica"/>
          <w:sz w:val="22"/>
          <w:szCs w:val="22"/>
        </w:rPr>
        <w:br/>
        <w:t xml:space="preserve">Sun Preprints 2020;:na. </w:t>
      </w:r>
    </w:p>
    <w:p w14:paraId="536125B8" w14:textId="77777777" w:rsidR="00000000" w:rsidRDefault="00001A9E">
      <w:pPr>
        <w:pStyle w:val="NormalWeb"/>
        <w:ind w:left="720"/>
      </w:pPr>
      <w:r>
        <w:t>This version is not peer-reviewed.</w:t>
      </w:r>
    </w:p>
    <w:p w14:paraId="50F0E5A0" w14:textId="77777777" w:rsidR="00000000" w:rsidRDefault="00001A9E">
      <w:pPr>
        <w:pStyle w:val="content"/>
        <w:ind w:left="720"/>
      </w:pPr>
      <w:hyperlink r:id="rId26" w:history="1">
        <w:r>
          <w:rPr>
            <w:rStyle w:val="Hyperlink"/>
          </w:rPr>
          <w:t xml:space="preserve">Available online at this link </w:t>
        </w:r>
      </w:hyperlink>
    </w:p>
    <w:p w14:paraId="44A6068A" w14:textId="77777777" w:rsidR="00000000" w:rsidRDefault="00001A9E">
      <w:pPr>
        <w:pStyle w:val="NormalWeb"/>
        <w:ind w:left="720"/>
      </w:pPr>
      <w:r>
        <w:t xml:space="preserve">  </w:t>
      </w:r>
    </w:p>
    <w:p w14:paraId="3055A6B0"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4" w:name="Research628245"/>
      <w:bookmarkEnd w:id="14"/>
      <w:r>
        <w:rPr>
          <w:rStyle w:val="Strong"/>
          <w:rFonts w:ascii="Helvetica" w:eastAsia="Times New Roman" w:hAnsi="Helvetica" w:cs="Helvetica"/>
          <w:sz w:val="22"/>
          <w:szCs w:val="22"/>
        </w:rPr>
        <w:t>SARS-CoV-2 may be related to conjunctivitis but not necessarily spread through the conjunctiva SARS-CoV-2 and conjunctiva.</w:t>
      </w:r>
      <w:r>
        <w:rPr>
          <w:rFonts w:ascii="Helvetica" w:eastAsia="Times New Roman" w:hAnsi="Helvetica" w:cs="Helvetica"/>
          <w:sz w:val="22"/>
          <w:szCs w:val="22"/>
        </w:rPr>
        <w:br/>
        <w:t>Guo Dongyu Journal of medical virol</w:t>
      </w:r>
      <w:r>
        <w:rPr>
          <w:rFonts w:ascii="Helvetica" w:eastAsia="Times New Roman" w:hAnsi="Helvetica" w:cs="Helvetica"/>
          <w:sz w:val="22"/>
          <w:szCs w:val="22"/>
        </w:rPr>
        <w:t xml:space="preserve">ogy 2020;:No page numbers. </w:t>
      </w:r>
    </w:p>
    <w:p w14:paraId="60E87D82" w14:textId="77777777" w:rsidR="00000000" w:rsidRDefault="00001A9E">
      <w:pPr>
        <w:pStyle w:val="NormalWeb"/>
        <w:ind w:left="720"/>
      </w:pPr>
      <w:r>
        <w:t xml:space="preserve">We appreciate the comments of Liu et al.1 and Peng et al.2 in relation to our previous study. Currently, the controversy on the relationship among SARS-CoV-2 infection, the ocular surface and conjunctivitis are reflected in two </w:t>
      </w:r>
      <w:r>
        <w:t>aspects as follows: (i) can SARS-CoV-2 infection cause conjunctivitis? (ii) can SARS-CoV-2 be transmitted through the ocular surface? This article is protected by copyright. All rights reserved.</w:t>
      </w:r>
    </w:p>
    <w:p w14:paraId="5223E0AF" w14:textId="77777777" w:rsidR="00000000" w:rsidRDefault="00001A9E">
      <w:pPr>
        <w:pStyle w:val="content"/>
        <w:ind w:left="720"/>
      </w:pPr>
      <w:hyperlink r:id="rId27" w:history="1">
        <w:r>
          <w:rPr>
            <w:rStyle w:val="Hyperlink"/>
          </w:rPr>
          <w:t xml:space="preserve">Available online at this link </w:t>
        </w:r>
      </w:hyperlink>
    </w:p>
    <w:p w14:paraId="456F6819" w14:textId="77777777" w:rsidR="00000000" w:rsidRDefault="00001A9E">
      <w:pPr>
        <w:pStyle w:val="content"/>
        <w:ind w:left="720"/>
      </w:pPr>
      <w:hyperlink r:id="rId28" w:history="1">
        <w:r>
          <w:rPr>
            <w:rStyle w:val="Hyperlink"/>
          </w:rPr>
          <w:t xml:space="preserve">Available online at this link </w:t>
        </w:r>
      </w:hyperlink>
    </w:p>
    <w:p w14:paraId="5DF96EB5" w14:textId="77777777" w:rsidR="00000000" w:rsidRDefault="00001A9E">
      <w:pPr>
        <w:pStyle w:val="NormalWeb"/>
        <w:ind w:left="720"/>
      </w:pPr>
      <w:r>
        <w:t xml:space="preserve">  </w:t>
      </w:r>
    </w:p>
    <w:p w14:paraId="4518F79C"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5" w:name="Research628241"/>
      <w:bookmarkEnd w:id="15"/>
      <w:r>
        <w:rPr>
          <w:rStyle w:val="Strong"/>
          <w:rFonts w:ascii="Helvetica" w:eastAsia="Times New Roman" w:hAnsi="Helvetica" w:cs="Helvetica"/>
          <w:sz w:val="22"/>
          <w:szCs w:val="22"/>
        </w:rPr>
        <w:t>The evidence o</w:t>
      </w:r>
      <w:r>
        <w:rPr>
          <w:rStyle w:val="Strong"/>
          <w:rFonts w:ascii="Helvetica" w:eastAsia="Times New Roman" w:hAnsi="Helvetica" w:cs="Helvetica"/>
          <w:sz w:val="22"/>
          <w:szCs w:val="22"/>
        </w:rPr>
        <w:t>f SARS-CoV-2 infection on ocular surface.</w:t>
      </w:r>
      <w:r>
        <w:rPr>
          <w:rFonts w:ascii="Helvetica" w:eastAsia="Times New Roman" w:hAnsi="Helvetica" w:cs="Helvetica"/>
          <w:sz w:val="22"/>
          <w:szCs w:val="22"/>
        </w:rPr>
        <w:br/>
        <w:t xml:space="preserve">Zhang Xian The ocular surface 2020;:No page numbers. </w:t>
      </w:r>
    </w:p>
    <w:p w14:paraId="69DFFE0D" w14:textId="77777777" w:rsidR="00000000" w:rsidRDefault="00001A9E">
      <w:pPr>
        <w:pStyle w:val="NormalWeb"/>
        <w:ind w:left="720"/>
      </w:pPr>
      <w:r>
        <w:t xml:space="preserve">This is a cross-sectional study of patients who received a COVID-19 diagnosis between December 30, 2019 and February 7, 2020 at Tongji Hospital. A total of 102 </w:t>
      </w:r>
      <w:r>
        <w:t xml:space="preserve">patients (48 Male [47%] and 54 Female [53%]) with clinical symptoms, Rt, and chest Computed Tomography (CT) abnormalities were identified with a clinical diagnosis of COVID-19. Patients had a mean [SD] gestational age of 57.63 [14.90] years. Of a total of </w:t>
      </w:r>
      <w:r>
        <w:t>102 patients identified, 72 patients (36 men [50%] and 36 women [50%]; mean [SD] age, 58.68 [14.81] years) were confirmed to have COVID-19 by laboratory diagnosis with a SARS-CoV-2 RT-PCR assay. Only two patients (2.78%) with conjunctivitis were identified</w:t>
      </w:r>
      <w:r>
        <w:t xml:space="preserve"> from 72 patients </w:t>
      </w:r>
      <w:r>
        <w:lastRenderedPageBreak/>
        <w:t xml:space="preserve">with a laboratory confirmed COVID-19. Of those two patients, SARS-CoV-2 RNA fragments were found in ocular discharges by SARS-CoV-2 RT-PCR in only one patient. Our findings suspect the incidence of SARS-CoV-2 infection through the ocular </w:t>
      </w:r>
      <w:r>
        <w:t>surface is extremely low, while the nosocomial infection of SARS-CoV-2 through the eyes after occupational exposure is a potential route. To lower the SARS-CoV-2 nosocomial infection, all health care professionals should wear protective goggles.The ineffic</w:t>
      </w:r>
      <w:r>
        <w:t>ient diagnostic method and the sampling time lag may contribute to the lower positive rate of conjunctival swab samples of SARS-CoV-2.</w:t>
      </w:r>
    </w:p>
    <w:p w14:paraId="51222585" w14:textId="77777777" w:rsidR="00000000" w:rsidRDefault="00001A9E">
      <w:pPr>
        <w:pStyle w:val="NormalWeb"/>
        <w:ind w:left="720"/>
      </w:pPr>
      <w:r>
        <w:t xml:space="preserve">  </w:t>
      </w:r>
    </w:p>
    <w:p w14:paraId="26062F44" w14:textId="77777777" w:rsidR="00000000" w:rsidRDefault="00001A9E">
      <w:pPr>
        <w:numPr>
          <w:ilvl w:val="0"/>
          <w:numId w:val="2"/>
        </w:numPr>
        <w:spacing w:before="100" w:beforeAutospacing="1" w:after="100" w:afterAutospacing="1"/>
        <w:rPr>
          <w:rFonts w:ascii="Helvetica" w:eastAsia="Times New Roman" w:hAnsi="Helvetica" w:cs="Helvetica"/>
          <w:sz w:val="22"/>
          <w:szCs w:val="22"/>
        </w:rPr>
      </w:pPr>
      <w:bookmarkStart w:id="16" w:name="Research628242"/>
      <w:bookmarkEnd w:id="16"/>
      <w:r>
        <w:rPr>
          <w:rStyle w:val="Strong"/>
          <w:rFonts w:ascii="Helvetica" w:eastAsia="Times New Roman" w:hAnsi="Helvetica" w:cs="Helvetica"/>
          <w:sz w:val="22"/>
          <w:szCs w:val="22"/>
        </w:rPr>
        <w:t>There may be virus in conjunctival secretion of patients with COVID-19.</w:t>
      </w:r>
      <w:r>
        <w:rPr>
          <w:rFonts w:ascii="Helvetica" w:eastAsia="Times New Roman" w:hAnsi="Helvetica" w:cs="Helvetica"/>
          <w:sz w:val="22"/>
          <w:szCs w:val="22"/>
        </w:rPr>
        <w:br/>
        <w:t xml:space="preserve">Liang Liang Acta ophthalmologica 2020;:No page numbers. </w:t>
      </w:r>
    </w:p>
    <w:p w14:paraId="56501646" w14:textId="77777777" w:rsidR="00000000" w:rsidRDefault="00001A9E">
      <w:pPr>
        <w:pStyle w:val="content"/>
        <w:ind w:left="720"/>
      </w:pPr>
      <w:hyperlink r:id="rId29" w:history="1">
        <w:r>
          <w:rPr>
            <w:rStyle w:val="Hyperlink"/>
          </w:rPr>
          <w:t>Availabl</w:t>
        </w:r>
        <w:r>
          <w:rPr>
            <w:rStyle w:val="Hyperlink"/>
          </w:rPr>
          <w:t xml:space="preserve">e online at this link </w:t>
        </w:r>
      </w:hyperlink>
    </w:p>
    <w:p w14:paraId="59735BB6" w14:textId="77777777" w:rsidR="00000000" w:rsidRDefault="00001A9E">
      <w:pPr>
        <w:pStyle w:val="content"/>
        <w:ind w:left="720"/>
      </w:pPr>
      <w:hyperlink r:id="rId30" w:history="1">
        <w:r>
          <w:rPr>
            <w:rStyle w:val="Hyperlink"/>
          </w:rPr>
          <w:t xml:space="preserve">Available online at this link </w:t>
        </w:r>
      </w:hyperlink>
    </w:p>
    <w:p w14:paraId="39923E9E" w14:textId="77777777" w:rsidR="00000000" w:rsidRDefault="00001A9E">
      <w:pPr>
        <w:pStyle w:val="NormalWeb"/>
        <w:ind w:left="720"/>
      </w:pPr>
      <w:r>
        <w:t xml:space="preserve">  </w:t>
      </w:r>
    </w:p>
    <w:p w14:paraId="3A7903A6" w14:textId="77777777" w:rsidR="00000000" w:rsidRDefault="00001A9E">
      <w:pPr>
        <w:pStyle w:val="Heading3"/>
        <w:rPr>
          <w:rFonts w:eastAsia="Times New Roman"/>
        </w:rPr>
      </w:pPr>
      <w:r>
        <w:rPr>
          <w:rFonts w:eastAsia="Times New Roman"/>
        </w:rPr>
        <w:t>Opening Internet Links</w:t>
      </w:r>
    </w:p>
    <w:p w14:paraId="4F8DBF63" w14:textId="77777777" w:rsidR="00000000" w:rsidRDefault="00001A9E">
      <w:pPr>
        <w:pStyle w:val="NormalWeb"/>
      </w:pPr>
      <w:r>
        <w:t>The links to internet sites in this document are 'live' a</w:t>
      </w:r>
      <w:r>
        <w:t xml:space="preserve">nd can be opened by holding down the CTRL key on your keyboard while clicking on the web address with your mouse </w:t>
      </w:r>
    </w:p>
    <w:p w14:paraId="0BF408C4" w14:textId="77777777" w:rsidR="00000000" w:rsidRDefault="00001A9E">
      <w:pPr>
        <w:pStyle w:val="Heading3"/>
        <w:rPr>
          <w:rFonts w:eastAsia="Times New Roman"/>
        </w:rPr>
      </w:pPr>
      <w:r>
        <w:rPr>
          <w:rFonts w:eastAsia="Times New Roman"/>
        </w:rPr>
        <w:t>Full text papers</w:t>
      </w:r>
    </w:p>
    <w:p w14:paraId="2C010BD7" w14:textId="77777777" w:rsidR="00000000" w:rsidRDefault="00001A9E">
      <w:pPr>
        <w:pStyle w:val="NormalWeb"/>
      </w:pPr>
      <w:r>
        <w:t xml:space="preserve">Links are given to full text resources where available. For some of the papers, you will need an </w:t>
      </w:r>
      <w:r>
        <w:rPr>
          <w:rStyle w:val="Strong"/>
        </w:rPr>
        <w:t>NHS OpenAthens Account</w:t>
      </w:r>
      <w:r>
        <w:t>. If y</w:t>
      </w:r>
      <w:r>
        <w:t xml:space="preserve">ou do not have an account you can </w:t>
      </w:r>
      <w:hyperlink r:id="rId31" w:history="1">
        <w:r>
          <w:rPr>
            <w:rStyle w:val="Hyperlink"/>
          </w:rPr>
          <w:t>register online</w:t>
        </w:r>
      </w:hyperlink>
      <w:r>
        <w:t xml:space="preserve">. </w:t>
      </w:r>
    </w:p>
    <w:p w14:paraId="3F2FF944" w14:textId="77777777" w:rsidR="00000000" w:rsidRDefault="00001A9E">
      <w:pPr>
        <w:pStyle w:val="NormalWeb"/>
      </w:pPr>
      <w:r>
        <w:t xml:space="preserve">You can then access the papers by simply entering your username and password. </w:t>
      </w:r>
      <w:r>
        <w:t xml:space="preserve">If you do not have easy access to the internet to gain access, please let us know and we can download the papers for you. </w:t>
      </w:r>
    </w:p>
    <w:p w14:paraId="2E7A8E74" w14:textId="77777777" w:rsidR="00000000" w:rsidRDefault="00001A9E">
      <w:pPr>
        <w:pStyle w:val="Heading3"/>
        <w:rPr>
          <w:rFonts w:eastAsia="Times New Roman"/>
        </w:rPr>
      </w:pPr>
      <w:r>
        <w:rPr>
          <w:rFonts w:eastAsia="Times New Roman"/>
        </w:rPr>
        <w:t>Guidance on searching within online documents</w:t>
      </w:r>
    </w:p>
    <w:p w14:paraId="2EB7CF6F" w14:textId="77777777" w:rsidR="00000000" w:rsidRDefault="00001A9E">
      <w:pPr>
        <w:pStyle w:val="NormalWeb"/>
      </w:pPr>
      <w:r>
        <w:t>Links are provided to the full text of each document. Relevant extracts have been copie</w:t>
      </w:r>
      <w:r>
        <w:t xml:space="preserve">d and pasted into these results. Rather than browse through lengthy documents, you can search for specific words as follows: </w:t>
      </w:r>
    </w:p>
    <w:p w14:paraId="5C9DA040" w14:textId="77777777" w:rsidR="00000000" w:rsidRDefault="00001A9E">
      <w:pPr>
        <w:pStyle w:val="NormalWeb"/>
      </w:pPr>
      <w:r>
        <w:rPr>
          <w:rStyle w:val="Strong"/>
        </w:rPr>
        <w:t>Portable Document Format / pdf / Adobe</w:t>
      </w:r>
      <w:r>
        <w:br/>
        <w:t>Click on the Search button (illustrated with binoculars). This will open up a search window</w:t>
      </w:r>
      <w:r>
        <w:t xml:space="preserve">. Type in the term you need to find and links to all of the references to that term within the document will be displayed in the window. You can jump to each reference by clicking it. </w:t>
      </w:r>
    </w:p>
    <w:p w14:paraId="2619A9AB" w14:textId="77777777" w:rsidR="00000000" w:rsidRDefault="00001A9E">
      <w:pPr>
        <w:pStyle w:val="NormalWeb"/>
      </w:pPr>
      <w:r>
        <w:rPr>
          <w:rStyle w:val="Strong"/>
        </w:rPr>
        <w:t>Word documents</w:t>
      </w:r>
      <w:r>
        <w:br/>
        <w:t>Select Edit from the menu, the Find and type in your ter</w:t>
      </w:r>
      <w:r>
        <w:t xml:space="preserve">m in the search box which is presented. The search function will locate the first use of the term in the document. By pressing 'next' you will jump to further references. </w:t>
      </w:r>
    </w:p>
    <w:p w14:paraId="418EC69C" w14:textId="77777777" w:rsidR="00000000" w:rsidRDefault="00001A9E">
      <w:pPr>
        <w:pStyle w:val="Heading2"/>
        <w:rPr>
          <w:rFonts w:eastAsia="Times New Roman"/>
        </w:rPr>
      </w:pPr>
      <w:bookmarkStart w:id="17" w:name="SearchHistory"/>
      <w:bookmarkEnd w:id="17"/>
      <w:r>
        <w:rPr>
          <w:rFonts w:eastAsia="Times New Roman"/>
        </w:rPr>
        <w:t>C.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158"/>
        <w:gridCol w:w="1010"/>
      </w:tblGrid>
      <w:tr w:rsidR="00000000" w14:paraId="11C0F607" w14:textId="77777777">
        <w:trPr>
          <w:tblHeader/>
          <w:tblCellSpacing w:w="15" w:type="dxa"/>
        </w:trPr>
        <w:tc>
          <w:tcPr>
            <w:tcW w:w="0" w:type="auto"/>
            <w:vAlign w:val="center"/>
            <w:hideMark/>
          </w:tcPr>
          <w:p w14:paraId="1D661F13" w14:textId="77777777" w:rsidR="00000000" w:rsidRDefault="00001A9E">
            <w:pPr>
              <w:rPr>
                <w:rFonts w:eastAsia="Times New Roman"/>
              </w:rPr>
            </w:pPr>
          </w:p>
        </w:tc>
        <w:tc>
          <w:tcPr>
            <w:tcW w:w="0" w:type="auto"/>
            <w:vAlign w:val="center"/>
            <w:hideMark/>
          </w:tcPr>
          <w:p w14:paraId="71C2CB8E" w14:textId="77777777" w:rsidR="00000000" w:rsidRDefault="00001A9E">
            <w:pPr>
              <w:pStyle w:val="NormalWeb"/>
              <w:rPr>
                <w:b/>
                <w:bCs/>
                <w:color w:val="000000"/>
              </w:rPr>
            </w:pPr>
            <w:r>
              <w:rPr>
                <w:b/>
                <w:bCs/>
                <w:color w:val="000000"/>
              </w:rPr>
              <w:t>Source</w:t>
            </w:r>
          </w:p>
        </w:tc>
        <w:tc>
          <w:tcPr>
            <w:tcW w:w="0" w:type="auto"/>
            <w:vAlign w:val="center"/>
            <w:hideMark/>
          </w:tcPr>
          <w:p w14:paraId="5907F481" w14:textId="77777777" w:rsidR="00000000" w:rsidRDefault="00001A9E">
            <w:pPr>
              <w:pStyle w:val="NormalWeb"/>
              <w:rPr>
                <w:b/>
                <w:bCs/>
                <w:color w:val="000000"/>
              </w:rPr>
            </w:pPr>
            <w:r>
              <w:rPr>
                <w:b/>
                <w:bCs/>
                <w:color w:val="000000"/>
              </w:rPr>
              <w:t>Criteria</w:t>
            </w:r>
          </w:p>
        </w:tc>
        <w:tc>
          <w:tcPr>
            <w:tcW w:w="0" w:type="auto"/>
            <w:vAlign w:val="center"/>
            <w:hideMark/>
          </w:tcPr>
          <w:p w14:paraId="213BE4B0" w14:textId="77777777" w:rsidR="00000000" w:rsidRDefault="00001A9E">
            <w:pPr>
              <w:pStyle w:val="NormalWeb"/>
              <w:rPr>
                <w:b/>
                <w:bCs/>
                <w:color w:val="000000"/>
              </w:rPr>
            </w:pPr>
            <w:r>
              <w:rPr>
                <w:b/>
                <w:bCs/>
                <w:color w:val="000000"/>
              </w:rPr>
              <w:t>Results</w:t>
            </w:r>
          </w:p>
        </w:tc>
      </w:tr>
      <w:tr w:rsidR="00000000" w14:paraId="50D7E0C3" w14:textId="77777777">
        <w:trPr>
          <w:tblCellSpacing w:w="15" w:type="dxa"/>
        </w:trPr>
        <w:tc>
          <w:tcPr>
            <w:tcW w:w="0" w:type="auto"/>
            <w:vAlign w:val="center"/>
            <w:hideMark/>
          </w:tcPr>
          <w:p w14:paraId="32AB25F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6ADC29C7"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B3BA83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CORONAVIRUS/</w:t>
            </w:r>
          </w:p>
        </w:tc>
        <w:tc>
          <w:tcPr>
            <w:tcW w:w="0" w:type="auto"/>
            <w:vAlign w:val="center"/>
            <w:hideMark/>
          </w:tcPr>
          <w:p w14:paraId="5AB0EF44"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12080</w:t>
            </w:r>
          </w:p>
        </w:tc>
      </w:tr>
      <w:tr w:rsidR="00000000" w14:paraId="448D5FAA" w14:textId="77777777">
        <w:trPr>
          <w:tblCellSpacing w:w="15" w:type="dxa"/>
        </w:trPr>
        <w:tc>
          <w:tcPr>
            <w:tcW w:w="0" w:type="auto"/>
            <w:vAlign w:val="center"/>
            <w:hideMark/>
          </w:tcPr>
          <w:p w14:paraId="04D6899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lastRenderedPageBreak/>
              <w:t>3.</w:t>
            </w:r>
          </w:p>
        </w:tc>
        <w:tc>
          <w:tcPr>
            <w:tcW w:w="0" w:type="auto"/>
            <w:vAlign w:val="center"/>
            <w:hideMark/>
          </w:tcPr>
          <w:p w14:paraId="3569E74F"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DBA00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14:paraId="1697470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18905</w:t>
            </w:r>
          </w:p>
        </w:tc>
      </w:tr>
      <w:tr w:rsidR="00000000" w14:paraId="57E67700" w14:textId="77777777">
        <w:trPr>
          <w:tblCellSpacing w:w="15" w:type="dxa"/>
        </w:trPr>
        <w:tc>
          <w:tcPr>
            <w:tcW w:w="0" w:type="auto"/>
            <w:vAlign w:val="center"/>
            <w:hideMark/>
          </w:tcPr>
          <w:p w14:paraId="7E9BE175"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3D254A8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AA7FA3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793741D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10466</w:t>
            </w:r>
          </w:p>
        </w:tc>
      </w:tr>
      <w:tr w:rsidR="00000000" w14:paraId="65234A9C" w14:textId="77777777">
        <w:trPr>
          <w:tblCellSpacing w:w="15" w:type="dxa"/>
        </w:trPr>
        <w:tc>
          <w:tcPr>
            <w:tcW w:w="0" w:type="auto"/>
            <w:vAlign w:val="center"/>
            <w:hideMark/>
          </w:tcPr>
          <w:p w14:paraId="3F70325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4E48DAD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BFF9D9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 OR 3 OR 4)</w:t>
            </w:r>
          </w:p>
        </w:tc>
        <w:tc>
          <w:tcPr>
            <w:tcW w:w="0" w:type="auto"/>
            <w:vAlign w:val="center"/>
            <w:hideMark/>
          </w:tcPr>
          <w:p w14:paraId="784E0BB0"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26460</w:t>
            </w:r>
          </w:p>
        </w:tc>
      </w:tr>
      <w:tr w:rsidR="00000000" w14:paraId="509EB47C" w14:textId="77777777">
        <w:trPr>
          <w:tblCellSpacing w:w="15" w:type="dxa"/>
        </w:trPr>
        <w:tc>
          <w:tcPr>
            <w:tcW w:w="0" w:type="auto"/>
            <w:vAlign w:val="center"/>
            <w:hideMark/>
          </w:tcPr>
          <w:p w14:paraId="15F21D4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4595DF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376C9A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"EYE DISEASES"/</w:t>
            </w:r>
          </w:p>
        </w:tc>
        <w:tc>
          <w:tcPr>
            <w:tcW w:w="0" w:type="auto"/>
            <w:vAlign w:val="center"/>
            <w:hideMark/>
          </w:tcPr>
          <w:p w14:paraId="2F224430"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562697</w:t>
            </w:r>
          </w:p>
        </w:tc>
      </w:tr>
      <w:tr w:rsidR="00000000" w14:paraId="52CDF519" w14:textId="77777777">
        <w:trPr>
          <w:tblCellSpacing w:w="15" w:type="dxa"/>
        </w:trPr>
        <w:tc>
          <w:tcPr>
            <w:tcW w:w="0" w:type="auto"/>
            <w:vAlign w:val="center"/>
            <w:hideMark/>
          </w:tcPr>
          <w:p w14:paraId="737EEB1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670D965D"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F4E52DE"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(conjunctiv* OR chemosis OR epiphora OR uveitis OR retin*).ti,ab</w:t>
            </w:r>
          </w:p>
        </w:tc>
        <w:tc>
          <w:tcPr>
            <w:tcW w:w="0" w:type="auto"/>
            <w:vAlign w:val="center"/>
            <w:hideMark/>
          </w:tcPr>
          <w:p w14:paraId="4ACDC36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294581</w:t>
            </w:r>
          </w:p>
        </w:tc>
      </w:tr>
      <w:tr w:rsidR="00000000" w14:paraId="2EA5BFFF" w14:textId="77777777">
        <w:trPr>
          <w:tblCellSpacing w:w="15" w:type="dxa"/>
        </w:trPr>
        <w:tc>
          <w:tcPr>
            <w:tcW w:w="0" w:type="auto"/>
            <w:vAlign w:val="center"/>
            <w:hideMark/>
          </w:tcPr>
          <w:p w14:paraId="4240A024"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444C59A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018F81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(ophthalmolog* OR eye OR eyes).ti,ab</w:t>
            </w:r>
          </w:p>
        </w:tc>
        <w:tc>
          <w:tcPr>
            <w:tcW w:w="0" w:type="auto"/>
            <w:vAlign w:val="center"/>
            <w:hideMark/>
          </w:tcPr>
          <w:p w14:paraId="18F29E0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371816</w:t>
            </w:r>
          </w:p>
        </w:tc>
      </w:tr>
      <w:tr w:rsidR="00000000" w14:paraId="1D74E85F" w14:textId="77777777">
        <w:trPr>
          <w:tblCellSpacing w:w="15" w:type="dxa"/>
        </w:trPr>
        <w:tc>
          <w:tcPr>
            <w:tcW w:w="0" w:type="auto"/>
            <w:vAlign w:val="center"/>
            <w:hideMark/>
          </w:tcPr>
          <w:p w14:paraId="27C375B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10881D1E"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0D1B26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(ocular ADJ2 (involvement OR manifestation* OR disease* OR symptom*))</w:t>
            </w:r>
            <w:r>
              <w:rPr>
                <w:rFonts w:ascii="Helvetica" w:eastAsia="Times New Roman" w:hAnsi="Helvetica" w:cs="Helvetica"/>
                <w:color w:val="000000"/>
              </w:rPr>
              <w:t>.ti,ab</w:t>
            </w:r>
          </w:p>
        </w:tc>
        <w:tc>
          <w:tcPr>
            <w:tcW w:w="0" w:type="auto"/>
            <w:vAlign w:val="center"/>
            <w:hideMark/>
          </w:tcPr>
          <w:p w14:paraId="17B5331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20339</w:t>
            </w:r>
          </w:p>
        </w:tc>
      </w:tr>
      <w:tr w:rsidR="00000000" w14:paraId="14A3DD41" w14:textId="77777777">
        <w:trPr>
          <w:tblCellSpacing w:w="15" w:type="dxa"/>
        </w:trPr>
        <w:tc>
          <w:tcPr>
            <w:tcW w:w="0" w:type="auto"/>
            <w:vAlign w:val="center"/>
            <w:hideMark/>
          </w:tcPr>
          <w:p w14:paraId="29034C25"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7E8CF3C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071901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(6 OR 7 OR 8 OR 9)</w:t>
            </w:r>
          </w:p>
        </w:tc>
        <w:tc>
          <w:tcPr>
            <w:tcW w:w="0" w:type="auto"/>
            <w:vAlign w:val="center"/>
            <w:hideMark/>
          </w:tcPr>
          <w:p w14:paraId="1FB2423D"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898988</w:t>
            </w:r>
          </w:p>
        </w:tc>
      </w:tr>
      <w:tr w:rsidR="00000000" w14:paraId="2D41977E" w14:textId="77777777">
        <w:trPr>
          <w:tblCellSpacing w:w="15" w:type="dxa"/>
        </w:trPr>
        <w:tc>
          <w:tcPr>
            <w:tcW w:w="0" w:type="auto"/>
            <w:vAlign w:val="center"/>
            <w:hideMark/>
          </w:tcPr>
          <w:p w14:paraId="6D6BC357"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5A31D60E"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EDB978"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(5 AND 10)</w:t>
            </w:r>
          </w:p>
        </w:tc>
        <w:tc>
          <w:tcPr>
            <w:tcW w:w="0" w:type="auto"/>
            <w:vAlign w:val="center"/>
            <w:hideMark/>
          </w:tcPr>
          <w:p w14:paraId="6EF0F70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269</w:t>
            </w:r>
          </w:p>
        </w:tc>
      </w:tr>
      <w:tr w:rsidR="00000000" w14:paraId="3A24AC73" w14:textId="77777777">
        <w:trPr>
          <w:tblCellSpacing w:w="15" w:type="dxa"/>
        </w:trPr>
        <w:tc>
          <w:tcPr>
            <w:tcW w:w="0" w:type="auto"/>
            <w:vAlign w:val="center"/>
            <w:hideMark/>
          </w:tcPr>
          <w:p w14:paraId="485D8F6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4853E31F"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53D01A4"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11 [DT FROM 2019]</w:t>
            </w:r>
          </w:p>
        </w:tc>
        <w:tc>
          <w:tcPr>
            <w:tcW w:w="0" w:type="auto"/>
            <w:vAlign w:val="center"/>
            <w:hideMark/>
          </w:tcPr>
          <w:p w14:paraId="2074C134"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82</w:t>
            </w:r>
          </w:p>
        </w:tc>
      </w:tr>
      <w:tr w:rsidR="00000000" w14:paraId="065069C6" w14:textId="77777777">
        <w:trPr>
          <w:tblCellSpacing w:w="15" w:type="dxa"/>
        </w:trPr>
        <w:tc>
          <w:tcPr>
            <w:tcW w:w="0" w:type="auto"/>
            <w:vAlign w:val="center"/>
            <w:hideMark/>
          </w:tcPr>
          <w:p w14:paraId="2BF8995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7B1F3EBF"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8B722A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(coronavirus OR "corona virus" OR covid19 OR covid-19 OR wuhan OR hubei OR "novel coronavirus" OR "2019-nCoV" OR "SARS-Cov").ti,ab</w:t>
            </w:r>
          </w:p>
        </w:tc>
        <w:tc>
          <w:tcPr>
            <w:tcW w:w="0" w:type="auto"/>
            <w:vAlign w:val="center"/>
            <w:hideMark/>
          </w:tcPr>
          <w:p w14:paraId="24B9C89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20859</w:t>
            </w:r>
          </w:p>
        </w:tc>
      </w:tr>
      <w:tr w:rsidR="00000000" w14:paraId="1912C6C7" w14:textId="77777777">
        <w:trPr>
          <w:tblCellSpacing w:w="15" w:type="dxa"/>
        </w:trPr>
        <w:tc>
          <w:tcPr>
            <w:tcW w:w="0" w:type="auto"/>
            <w:vAlign w:val="center"/>
            <w:hideMark/>
          </w:tcPr>
          <w:p w14:paraId="55F6978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14:paraId="701F5A7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DDEC4A5"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14:paraId="662AF55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11955</w:t>
            </w:r>
          </w:p>
        </w:tc>
      </w:tr>
      <w:tr w:rsidR="00000000" w14:paraId="2F10DAD1" w14:textId="77777777">
        <w:trPr>
          <w:tblCellSpacing w:w="15" w:type="dxa"/>
        </w:trPr>
        <w:tc>
          <w:tcPr>
            <w:tcW w:w="0" w:type="auto"/>
            <w:vAlign w:val="center"/>
            <w:hideMark/>
          </w:tcPr>
          <w:p w14:paraId="00606E4E"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E7447AF"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DEEB18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CORONAVIRINAE/</w:t>
            </w:r>
          </w:p>
        </w:tc>
        <w:tc>
          <w:tcPr>
            <w:tcW w:w="0" w:type="auto"/>
            <w:vAlign w:val="center"/>
            <w:hideMark/>
          </w:tcPr>
          <w:p w14:paraId="691D960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12944</w:t>
            </w:r>
          </w:p>
        </w:tc>
      </w:tr>
      <w:tr w:rsidR="00000000" w14:paraId="15620382" w14:textId="77777777">
        <w:trPr>
          <w:tblCellSpacing w:w="15" w:type="dxa"/>
        </w:trPr>
        <w:tc>
          <w:tcPr>
            <w:tcW w:w="0" w:type="auto"/>
            <w:vAlign w:val="center"/>
            <w:hideMark/>
          </w:tcPr>
          <w:p w14:paraId="34A742B7"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0FB7489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5678D3D"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(14 OR 15 OR 16)</w:t>
            </w:r>
          </w:p>
        </w:tc>
        <w:tc>
          <w:tcPr>
            <w:tcW w:w="0" w:type="auto"/>
            <w:vAlign w:val="center"/>
            <w:hideMark/>
          </w:tcPr>
          <w:p w14:paraId="70A2173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31309</w:t>
            </w:r>
          </w:p>
        </w:tc>
      </w:tr>
      <w:tr w:rsidR="00000000" w14:paraId="1ACAA847" w14:textId="77777777">
        <w:trPr>
          <w:tblCellSpacing w:w="15" w:type="dxa"/>
        </w:trPr>
        <w:tc>
          <w:tcPr>
            <w:tcW w:w="0" w:type="auto"/>
            <w:vAlign w:val="center"/>
            <w:hideMark/>
          </w:tcPr>
          <w:p w14:paraId="6C2D5A6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22F1385F"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1B0C552D"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exp "EYE DISEASES"/</w:t>
            </w:r>
          </w:p>
        </w:tc>
        <w:tc>
          <w:tcPr>
            <w:tcW w:w="0" w:type="auto"/>
            <w:vAlign w:val="center"/>
            <w:hideMark/>
          </w:tcPr>
          <w:p w14:paraId="432C6FD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895992</w:t>
            </w:r>
          </w:p>
        </w:tc>
      </w:tr>
      <w:tr w:rsidR="00000000" w14:paraId="68B95463" w14:textId="77777777">
        <w:trPr>
          <w:tblCellSpacing w:w="15" w:type="dxa"/>
        </w:trPr>
        <w:tc>
          <w:tcPr>
            <w:tcW w:w="0" w:type="auto"/>
            <w:vAlign w:val="center"/>
            <w:hideMark/>
          </w:tcPr>
          <w:p w14:paraId="6BA66F3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6B05F03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DDC65D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(conjunctiv* OR chemosis OR epiphora OR uveitis OR retin*).ti,ab</w:t>
            </w:r>
          </w:p>
        </w:tc>
        <w:tc>
          <w:tcPr>
            <w:tcW w:w="0" w:type="auto"/>
            <w:vAlign w:val="center"/>
            <w:hideMark/>
          </w:tcPr>
          <w:p w14:paraId="6B3B9B15"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415634</w:t>
            </w:r>
          </w:p>
        </w:tc>
      </w:tr>
      <w:tr w:rsidR="00000000" w14:paraId="18EA0E73" w14:textId="77777777">
        <w:trPr>
          <w:tblCellSpacing w:w="15" w:type="dxa"/>
        </w:trPr>
        <w:tc>
          <w:tcPr>
            <w:tcW w:w="0" w:type="auto"/>
            <w:vAlign w:val="center"/>
            <w:hideMark/>
          </w:tcPr>
          <w:p w14:paraId="28E7393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498A2E3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551B17BE"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(ophthalmolog* OR eye OR eyes).ti,ab</w:t>
            </w:r>
          </w:p>
        </w:tc>
        <w:tc>
          <w:tcPr>
            <w:tcW w:w="0" w:type="auto"/>
            <w:vAlign w:val="center"/>
            <w:hideMark/>
          </w:tcPr>
          <w:p w14:paraId="0B6ABD3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468849</w:t>
            </w:r>
          </w:p>
        </w:tc>
      </w:tr>
      <w:tr w:rsidR="00000000" w14:paraId="75F0727D" w14:textId="77777777">
        <w:trPr>
          <w:tblCellSpacing w:w="15" w:type="dxa"/>
        </w:trPr>
        <w:tc>
          <w:tcPr>
            <w:tcW w:w="0" w:type="auto"/>
            <w:vAlign w:val="center"/>
            <w:hideMark/>
          </w:tcPr>
          <w:p w14:paraId="663903F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345A827C"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0F4CA1C5"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 xml:space="preserve">(ocular ADJ2 (involvement OR manifestation* OR disease* OR </w:t>
            </w:r>
            <w:r>
              <w:rPr>
                <w:rFonts w:ascii="Helvetica" w:eastAsia="Times New Roman" w:hAnsi="Helvetica" w:cs="Helvetica"/>
                <w:color w:val="000000"/>
              </w:rPr>
              <w:t>symptom*)).ti,ab</w:t>
            </w:r>
          </w:p>
        </w:tc>
        <w:tc>
          <w:tcPr>
            <w:tcW w:w="0" w:type="auto"/>
            <w:vAlign w:val="center"/>
            <w:hideMark/>
          </w:tcPr>
          <w:p w14:paraId="09E6CA6D"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23580</w:t>
            </w:r>
          </w:p>
        </w:tc>
      </w:tr>
      <w:tr w:rsidR="00000000" w14:paraId="38533989" w14:textId="77777777">
        <w:trPr>
          <w:tblCellSpacing w:w="15" w:type="dxa"/>
        </w:trPr>
        <w:tc>
          <w:tcPr>
            <w:tcW w:w="0" w:type="auto"/>
            <w:vAlign w:val="center"/>
            <w:hideMark/>
          </w:tcPr>
          <w:p w14:paraId="24651CC6"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560D990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B50EEA"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(18 OR 19 OR 20 OR 21)</w:t>
            </w:r>
          </w:p>
        </w:tc>
        <w:tc>
          <w:tcPr>
            <w:tcW w:w="0" w:type="auto"/>
            <w:vAlign w:val="center"/>
            <w:hideMark/>
          </w:tcPr>
          <w:p w14:paraId="570A11A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1254134</w:t>
            </w:r>
          </w:p>
        </w:tc>
      </w:tr>
      <w:tr w:rsidR="00000000" w14:paraId="5B629009" w14:textId="77777777">
        <w:trPr>
          <w:tblCellSpacing w:w="15" w:type="dxa"/>
        </w:trPr>
        <w:tc>
          <w:tcPr>
            <w:tcW w:w="0" w:type="auto"/>
            <w:vAlign w:val="center"/>
            <w:hideMark/>
          </w:tcPr>
          <w:p w14:paraId="6BD313C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1BA9F54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6232C183"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(17 AND 22)</w:t>
            </w:r>
          </w:p>
        </w:tc>
        <w:tc>
          <w:tcPr>
            <w:tcW w:w="0" w:type="auto"/>
            <w:vAlign w:val="center"/>
            <w:hideMark/>
          </w:tcPr>
          <w:p w14:paraId="5036A4F1"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521</w:t>
            </w:r>
          </w:p>
        </w:tc>
      </w:tr>
      <w:tr w:rsidR="00000000" w14:paraId="6EF9EE9E" w14:textId="77777777">
        <w:trPr>
          <w:tblCellSpacing w:w="15" w:type="dxa"/>
        </w:trPr>
        <w:tc>
          <w:tcPr>
            <w:tcW w:w="0" w:type="auto"/>
            <w:vAlign w:val="center"/>
            <w:hideMark/>
          </w:tcPr>
          <w:p w14:paraId="6F3C84F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7FC6779B"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14:paraId="7BE78132"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23 [DT FROM 2019] [English language]</w:t>
            </w:r>
          </w:p>
        </w:tc>
        <w:tc>
          <w:tcPr>
            <w:tcW w:w="0" w:type="auto"/>
            <w:vAlign w:val="center"/>
            <w:hideMark/>
          </w:tcPr>
          <w:p w14:paraId="7B546029" w14:textId="77777777" w:rsidR="00000000" w:rsidRDefault="00001A9E">
            <w:pPr>
              <w:rPr>
                <w:rFonts w:ascii="Helvetica" w:eastAsia="Times New Roman" w:hAnsi="Helvetica" w:cs="Helvetica"/>
                <w:color w:val="000000"/>
              </w:rPr>
            </w:pPr>
            <w:r>
              <w:rPr>
                <w:rFonts w:ascii="Helvetica" w:eastAsia="Times New Roman" w:hAnsi="Helvetica" w:cs="Helvetica"/>
                <w:color w:val="000000"/>
              </w:rPr>
              <w:t>95</w:t>
            </w:r>
          </w:p>
        </w:tc>
      </w:tr>
    </w:tbl>
    <w:p w14:paraId="054408A1" w14:textId="77777777" w:rsidR="00001A9E" w:rsidRDefault="00001A9E">
      <w:pPr>
        <w:pStyle w:val="NormalWeb"/>
      </w:pPr>
      <w:r>
        <w:rPr>
          <w:rStyle w:val="Strong"/>
        </w:rPr>
        <w:t>Disclaimer</w:t>
      </w:r>
      <w:r>
        <w:br/>
      </w:r>
      <w:r>
        <w:t>We hope that you find the evidence search service useful. Whilst care has been taken in the selection of the materials included in this evidence search, the Library and Knowledge Service is not responsible for the content or the accuracy of the enclosed re</w:t>
      </w:r>
      <w:r>
        <w:t>search information. Accordingly, whilst every endeavour has been undertaken to execute a comprehensive search of the literature, the Library and Knowledge Service is not and will not be held responsible or liable for any omissions to pertinent research inf</w:t>
      </w:r>
      <w:r>
        <w:t>ormation not included as part of the results of the enclosed evidence search. Users are welcome to discuss the evidence search findings with the librarian responsible for executing the search. We welcome suggestions on additional search strategies / use of</w:t>
      </w:r>
      <w:r>
        <w:t xml:space="preserve"> other information resources for further exploration. You must not use the results of this search for commercial purposes. Any usage or reproduction of the search output should acknowledge the Library and Knowledge Service that produced it. </w:t>
      </w:r>
    </w:p>
    <w:sectPr w:rsidR="00001A9E">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5926EB"/>
    <w:multiLevelType w:val="multilevel"/>
    <w:tmpl w:val="95986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622731"/>
    <w:multiLevelType w:val="multilevel"/>
    <w:tmpl w:val="881C3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41D51"/>
    <w:rsid w:val="00001A9E"/>
    <w:rsid w:val="00141D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A5C8CA"/>
  <w15:chartTrackingRefBased/>
  <w15:docId w15:val="{36CBBB4D-E3AA-480C-9641-7E43E502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share.nhs.uk/index.php?PageID=link_resolver&amp;link=4e9928de15d126de9d777a020afb739d" TargetMode="External"/><Relationship Id="rId18" Type="http://schemas.openxmlformats.org/officeDocument/2006/relationships/hyperlink" Target="https://www.knowledgeshare.nhs.uk/index.php?PageID=link_resolver&amp;link=b1f50f871f7262581c497f78abbe04d3" TargetMode="External"/><Relationship Id="rId26" Type="http://schemas.openxmlformats.org/officeDocument/2006/relationships/hyperlink" Target="https://www.knowledgeshare.nhs.uk/index.php?PageID=link_resolver&amp;link=38c9b1afa5f322b58b6c6f0705483834" TargetMode="External"/><Relationship Id="rId3" Type="http://schemas.openxmlformats.org/officeDocument/2006/relationships/settings" Target="settings.xml"/><Relationship Id="rId21" Type="http://schemas.openxmlformats.org/officeDocument/2006/relationships/hyperlink" Target="https://www.knowledgeshare.nhs.uk/index.php?PageID=link_resolver&amp;link=ff6815a950e69b1f0831641176297320" TargetMode="External"/><Relationship Id="rId34" Type="http://schemas.openxmlformats.org/officeDocument/2006/relationships/customXml" Target="../customXml/item1.xml"/><Relationship Id="rId7" Type="http://schemas.openxmlformats.org/officeDocument/2006/relationships/hyperlink" Target="http://www.library.sath.nhs.uk/" TargetMode="External"/><Relationship Id="rId12" Type="http://schemas.openxmlformats.org/officeDocument/2006/relationships/hyperlink" Target="https://www.knowledgeshare.nhs.uk/index.php?PageID=link_resolver&amp;link=35792a9a120103a0161ad40367fdb074" TargetMode="External"/><Relationship Id="rId17" Type="http://schemas.openxmlformats.org/officeDocument/2006/relationships/hyperlink" Target="https://www.knowledgeshare.nhs.uk/index.php?PageID=link_resolver&amp;link=ec770d3958060804abee10a27b830d37" TargetMode="External"/><Relationship Id="rId25" Type="http://schemas.openxmlformats.org/officeDocument/2006/relationships/hyperlink" Target="https://www.knowledgeshare.nhs.uk/index.php?PageID=link_resolver&amp;link=1b4e09ca06ae20acca06f8044c760cdc"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nowledgeshare.nhs.uk/index.php?PageID=link_resolver&amp;link=0c70020f28a110093ba53483ab1e1f20" TargetMode="External"/><Relationship Id="rId20" Type="http://schemas.openxmlformats.org/officeDocument/2006/relationships/hyperlink" Target="https://www.knowledgeshare.nhs.uk/index.php?PageID=link_resolver&amp;link=cb35d6ec870766f23e1e1e41e5028e3d" TargetMode="External"/><Relationship Id="rId29" Type="http://schemas.openxmlformats.org/officeDocument/2006/relationships/hyperlink" Target="https://www.knowledgeshare.nhs.uk/index.php?PageID=link_resolver&amp;link=125c849e254c061dc37a1e76199ae78b" TargetMode="External"/><Relationship Id="rId1" Type="http://schemas.openxmlformats.org/officeDocument/2006/relationships/numbering" Target="numbering.xml"/><Relationship Id="rId6" Type="http://schemas.openxmlformats.org/officeDocument/2006/relationships/hyperlink" Target="mailto:jason.curtis1@nhs.net" TargetMode="External"/><Relationship Id="rId11" Type="http://schemas.openxmlformats.org/officeDocument/2006/relationships/hyperlink" Target="https://www.knowledgeshare.nhs.uk/index.php?PageID=link_resolver&amp;link=fac79dc960c55521c37cd06d5fcf4d41" TargetMode="External"/><Relationship Id="rId24" Type="http://schemas.openxmlformats.org/officeDocument/2006/relationships/hyperlink" Target="https://www.knowledgeshare.nhs.uk/index.php?PageID=link_resolver&amp;link=a3ebb6f299dd3d0f1a78a96a980977aa" TargetMode="External"/><Relationship Id="rId32" Type="http://schemas.openxmlformats.org/officeDocument/2006/relationships/fontTable" Target="fontTable.xml"/><Relationship Id="rId5" Type="http://schemas.openxmlformats.org/officeDocument/2006/relationships/image" Target="https://www.knowledgeshare.nhs.uk/index.php?Request=image&amp;FileStore=uploads&amp;MaxWidth=150&amp;MaxHeight=150&amp;Path=%2Flogos%2Flks%2Flks_logo_99.png" TargetMode="External"/><Relationship Id="rId15" Type="http://schemas.openxmlformats.org/officeDocument/2006/relationships/hyperlink" Target="https://www.knowledgeshare.nhs.uk/index.php?PageID=link_resolver&amp;link=65538be179ca5a79f84f00c6be684a6b" TargetMode="External"/><Relationship Id="rId23" Type="http://schemas.openxmlformats.org/officeDocument/2006/relationships/hyperlink" Target="https://www.knowledgeshare.nhs.uk/index.php?PageID=link_resolver&amp;link=e29f5585c4fccd792cef165feff278ff" TargetMode="External"/><Relationship Id="rId28" Type="http://schemas.openxmlformats.org/officeDocument/2006/relationships/hyperlink" Target="https://www.knowledgeshare.nhs.uk/index.php?PageID=link_resolver&amp;link=e62eb83c6b55f5665075f61224e72c64" TargetMode="External"/><Relationship Id="rId36" Type="http://schemas.openxmlformats.org/officeDocument/2006/relationships/customXml" Target="../customXml/item3.xml"/><Relationship Id="rId10" Type="http://schemas.openxmlformats.org/officeDocument/2006/relationships/hyperlink" Target="https://www.knowledgeshare.nhs.uk/index.php?PageID=link_resolver&amp;link=49964b6799cd1c9eb1344e6070644790" TargetMode="External"/><Relationship Id="rId19" Type="http://schemas.openxmlformats.org/officeDocument/2006/relationships/hyperlink" Target="https://www.knowledgeshare.nhs.uk/index.php?PageID=link_resolver&amp;link=fb1c97df3419ae82e13e321cfdfb5f74" TargetMode="External"/><Relationship Id="rId31" Type="http://schemas.openxmlformats.org/officeDocument/2006/relationships/hyperlink" Target="https://openathens.nice.org.uk/" TargetMode="External"/><Relationship Id="rId4" Type="http://schemas.openxmlformats.org/officeDocument/2006/relationships/webSettings" Target="webSettings.xml"/><Relationship Id="rId9" Type="http://schemas.openxmlformats.org/officeDocument/2006/relationships/hyperlink" Target="https://www.knowledgeshare.nhs.uk/index.php?PageID=link_resolver&amp;link=3f88e20a720386c4aa596848c666a728" TargetMode="External"/><Relationship Id="rId14" Type="http://schemas.openxmlformats.org/officeDocument/2006/relationships/hyperlink" Target="https://www.knowledgeshare.nhs.uk/index.php?PageID=link_resolver&amp;link=d6e080927b78829bd2a7a86bb68621cf" TargetMode="External"/><Relationship Id="rId22" Type="http://schemas.openxmlformats.org/officeDocument/2006/relationships/hyperlink" Target="https://www.knowledgeshare.nhs.uk/index.php?PageID=link_resolver&amp;link=7d0e59607823d3fdcc69d8a8c587d630" TargetMode="External"/><Relationship Id="rId27" Type="http://schemas.openxmlformats.org/officeDocument/2006/relationships/hyperlink" Target="https://www.knowledgeshare.nhs.uk/index.php?PageID=link_resolver&amp;link=51f10e399976741327cd23157869d1a2" TargetMode="External"/><Relationship Id="rId30" Type="http://schemas.openxmlformats.org/officeDocument/2006/relationships/hyperlink" Target="https://www.knowledgeshare.nhs.uk/index.php?PageID=link_resolver&amp;link=543c43cd1375f8aac5718864c1567f3f" TargetMode="External"/><Relationship Id="rId35" Type="http://schemas.openxmlformats.org/officeDocument/2006/relationships/customXml" Target="../customXml/item2.xml"/><Relationship Id="rId8" Type="http://schemas.openxmlformats.org/officeDocument/2006/relationships/hyperlink" Target="https://www.knowledgeshare.nhs.uk/index.php?PageID=link_resolver&amp;link=2e859c17a76628d7efcd512f1223f8e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Props1.xml><?xml version="1.0" encoding="utf-8"?>
<ds:datastoreItem xmlns:ds="http://schemas.openxmlformats.org/officeDocument/2006/customXml" ds:itemID="{81ACE901-16BF-40B4-BE2F-DA127E3DD12F}"/>
</file>

<file path=customXml/itemProps2.xml><?xml version="1.0" encoding="utf-8"?>
<ds:datastoreItem xmlns:ds="http://schemas.openxmlformats.org/officeDocument/2006/customXml" ds:itemID="{7165B1BD-9B53-44B4-A172-CA3EC28B1ED6}"/>
</file>

<file path=customXml/itemProps3.xml><?xml version="1.0" encoding="utf-8"?>
<ds:datastoreItem xmlns:ds="http://schemas.openxmlformats.org/officeDocument/2006/customXml" ds:itemID="{710237AC-0760-4D0F-80F8-506DC5E687CC}"/>
</file>

<file path=docProps/app.xml><?xml version="1.0" encoding="utf-8"?>
<Properties xmlns="http://schemas.openxmlformats.org/officeDocument/2006/extended-properties" xmlns:vt="http://schemas.openxmlformats.org/officeDocument/2006/docPropsVTypes">
  <Template>Normal</Template>
  <TotalTime>1</TotalTime>
  <Pages>8</Pages>
  <Words>3549</Words>
  <Characters>20230</Characters>
  <Application>Microsoft Office Word</Application>
  <DocSecurity>0</DocSecurity>
  <Lines>168</Lines>
  <Paragraphs>47</Paragraphs>
  <ScaleCrop>false</ScaleCrop>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Elaine Watson</cp:lastModifiedBy>
  <cp:revision>2</cp:revision>
  <dcterms:created xsi:type="dcterms:W3CDTF">2020-04-23T07:39:00Z</dcterms:created>
  <dcterms:modified xsi:type="dcterms:W3CDTF">2020-04-23T07:39:00Z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y fmtid="{D5CDD505-2E9C-101B-9397-08002B2CF9AE}" pid="3" name="Order">
    <vt:r8>1223200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