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4F2947" w:rsidR="00472537" w:rsidP="00472537" w:rsidRDefault="00472537" w14:paraId="41C75BEB" w14:textId="77777777">
      <w:pPr>
        <w:pStyle w:val="Header"/>
        <w:pBdr>
          <w:bottom w:val="single" w:color="auto" w:sz="6" w:space="1"/>
        </w:pBdr>
        <w:rPr>
          <w:b/>
          <w:bCs/>
          <w:sz w:val="32"/>
          <w:szCs w:val="32"/>
        </w:rPr>
      </w:pPr>
      <w:r>
        <w:rPr>
          <w:b/>
          <w:bCs/>
          <w:sz w:val="32"/>
          <w:szCs w:val="32"/>
        </w:rPr>
        <w:t xml:space="preserve">Clinical </w:t>
      </w:r>
      <w:r w:rsidRPr="004F2947">
        <w:rPr>
          <w:b/>
          <w:bCs/>
          <w:sz w:val="32"/>
          <w:szCs w:val="32"/>
        </w:rPr>
        <w:t xml:space="preserve">Librarian Service Search Results </w:t>
      </w:r>
    </w:p>
    <w:p w:rsidR="00472537" w:rsidP="00063C32" w:rsidRDefault="00472537" w14:paraId="181E2B61" w14:textId="77777777">
      <w:pPr>
        <w:rPr>
          <w:b/>
          <w:bCs/>
        </w:rPr>
      </w:pPr>
    </w:p>
    <w:p w:rsidR="000A04E9" w:rsidP="00063C32" w:rsidRDefault="003478C6" w14:paraId="556ED625" w14:textId="74566AB9">
      <w:pPr>
        <w:rPr>
          <w:rFonts w:cs="Arial"/>
        </w:rPr>
      </w:pPr>
      <w:r w:rsidRPr="004F2947">
        <w:rPr>
          <w:b/>
          <w:bCs/>
        </w:rPr>
        <w:t>Request:</w:t>
      </w:r>
      <w:r w:rsidRPr="004F2947" w:rsidR="00774969">
        <w:rPr>
          <w:rFonts w:cs="Arial"/>
        </w:rPr>
        <w:t xml:space="preserve"> </w:t>
      </w:r>
      <w:r w:rsidR="003B05C1">
        <w:rPr>
          <w:rFonts w:cs="Arial"/>
        </w:rPr>
        <w:t>Wh</w:t>
      </w:r>
      <w:r w:rsidR="00182507">
        <w:rPr>
          <w:rFonts w:cs="Arial"/>
        </w:rPr>
        <w:t>a</w:t>
      </w:r>
      <w:r w:rsidR="00946A33">
        <w:rPr>
          <w:rFonts w:cs="Arial"/>
        </w:rPr>
        <w:t xml:space="preserve">t evidence is there on </w:t>
      </w:r>
      <w:r w:rsidR="006B2A3A">
        <w:rPr>
          <w:rFonts w:cs="Arial"/>
        </w:rPr>
        <w:t xml:space="preserve">rehabilitation </w:t>
      </w:r>
      <w:r w:rsidR="00D50913">
        <w:rPr>
          <w:rFonts w:cs="Arial"/>
        </w:rPr>
        <w:t>following</w:t>
      </w:r>
      <w:r w:rsidR="006B2A3A">
        <w:rPr>
          <w:rFonts w:cs="Arial"/>
        </w:rPr>
        <w:t xml:space="preserve"> covid-19</w:t>
      </w:r>
      <w:r w:rsidR="00D50913">
        <w:rPr>
          <w:rFonts w:cs="Arial"/>
        </w:rPr>
        <w:t>, or in older people who have become deconditioned as a result of lockdown</w:t>
      </w:r>
      <w:r w:rsidR="006B2A3A">
        <w:rPr>
          <w:rFonts w:cs="Arial"/>
        </w:rPr>
        <w:t>?</w:t>
      </w:r>
      <w:r w:rsidR="00526676">
        <w:t xml:space="preserve"> </w:t>
      </w:r>
    </w:p>
    <w:p w:rsidR="001A7E3C" w:rsidP="006421B7" w:rsidRDefault="001A7E3C" w14:paraId="5B7D7F56" w14:textId="77777777">
      <w:pPr>
        <w:rPr>
          <w:rFonts w:cs="Arial"/>
        </w:rPr>
      </w:pPr>
    </w:p>
    <w:p w:rsidR="001A7E3C" w:rsidP="006421B7" w:rsidRDefault="001A7E3C" w14:paraId="788AECAB" w14:textId="07F14E71">
      <w:pPr>
        <w:rPr>
          <w:rFonts w:cs="Arial"/>
          <w:b/>
        </w:rPr>
      </w:pPr>
      <w:r w:rsidRPr="001A7E3C">
        <w:rPr>
          <w:rFonts w:cs="Arial"/>
          <w:b/>
        </w:rPr>
        <w:t>Summary</w:t>
      </w:r>
    </w:p>
    <w:p w:rsidR="00C9581F" w:rsidP="00EB3C21" w:rsidRDefault="00477728" w14:paraId="3CFE19A0" w14:textId="35131617">
      <w:pPr>
        <w:rPr>
          <w:rFonts w:cs="Arial"/>
          <w:bCs/>
        </w:rPr>
      </w:pPr>
      <w:r>
        <w:rPr>
          <w:rFonts w:cs="Arial"/>
          <w:bCs/>
        </w:rPr>
        <w:t>There is a we</w:t>
      </w:r>
      <w:r w:rsidR="00D50913">
        <w:rPr>
          <w:rFonts w:cs="Arial"/>
          <w:bCs/>
        </w:rPr>
        <w:t xml:space="preserve">alth of literature on covid-19. However, </w:t>
      </w:r>
      <w:r>
        <w:rPr>
          <w:rFonts w:cs="Arial"/>
          <w:bCs/>
        </w:rPr>
        <w:t>given the fast-moving nature of the pandemic</w:t>
      </w:r>
      <w:r w:rsidR="00753925">
        <w:rPr>
          <w:rFonts w:cs="Arial"/>
          <w:bCs/>
        </w:rPr>
        <w:t xml:space="preserve"> and the need to share information quickly</w:t>
      </w:r>
      <w:r>
        <w:rPr>
          <w:rFonts w:cs="Arial"/>
          <w:bCs/>
        </w:rPr>
        <w:t xml:space="preserve">, it is not always clear whether the information is reliable or not. </w:t>
      </w:r>
      <w:r w:rsidR="00F53C3E">
        <w:rPr>
          <w:rFonts w:cs="Arial"/>
          <w:bCs/>
        </w:rPr>
        <w:t xml:space="preserve">The evidence on covid-19 is developing rapidly, and future research may change what is known about it. </w:t>
      </w:r>
      <w:r>
        <w:rPr>
          <w:rFonts w:cs="Arial"/>
          <w:bCs/>
        </w:rPr>
        <w:t>As literature searches from other services were supplied earlier, this summary focuses on literature from May 2020 or later.</w:t>
      </w:r>
    </w:p>
    <w:p w:rsidR="00477728" w:rsidP="00EB3C21" w:rsidRDefault="00477728" w14:paraId="57A2C4F7" w14:textId="77777777">
      <w:pPr>
        <w:rPr>
          <w:rFonts w:cs="Arial"/>
          <w:bCs/>
        </w:rPr>
      </w:pPr>
    </w:p>
    <w:p w:rsidR="00477728" w:rsidP="00EB3C21" w:rsidRDefault="00753925" w14:paraId="1A6B1D30" w14:textId="7FF09576">
      <w:pPr>
        <w:rPr>
          <w:rFonts w:cs="Arial"/>
          <w:bCs/>
        </w:rPr>
      </w:pPr>
      <w:hyperlink w:history="1" w:anchor="_Guidelines_and_consensus">
        <w:r w:rsidRPr="00477728" w:rsidR="00477728">
          <w:rPr>
            <w:rStyle w:val="Hyperlink"/>
            <w:rFonts w:cs="Arial"/>
            <w:bCs/>
          </w:rPr>
          <w:t>Guidelines and consensus statements</w:t>
        </w:r>
      </w:hyperlink>
      <w:r w:rsidR="00477728">
        <w:rPr>
          <w:rFonts w:cs="Arial"/>
          <w:bCs/>
        </w:rPr>
        <w:t>: The Chartered Society of Physiotherapists (1a) and NICE (1c, 1d) have provided guidance on rehabilitation for people who have had covid-19.</w:t>
      </w:r>
      <w:r w:rsidR="001E22D5">
        <w:rPr>
          <w:rFonts w:cs="Arial"/>
          <w:bCs/>
        </w:rPr>
        <w:t xml:space="preserve"> A statement on the role of allied health professionals from NHS England is the only one to explicitly refer to people who have not had covid-19 but who have experienced deconditioning during lockdown (1e).</w:t>
      </w:r>
      <w:r w:rsidR="00477728">
        <w:rPr>
          <w:rFonts w:cs="Arial"/>
          <w:bCs/>
        </w:rPr>
        <w:t xml:space="preserve"> The UK Stanford Hall consensus statemen</w:t>
      </w:r>
      <w:r w:rsidR="001E22D5">
        <w:rPr>
          <w:rFonts w:cs="Arial"/>
          <w:bCs/>
        </w:rPr>
        <w:t>t may also be of interest (1f</w:t>
      </w:r>
      <w:r w:rsidR="00477728">
        <w:rPr>
          <w:rFonts w:cs="Arial"/>
          <w:bCs/>
        </w:rPr>
        <w:t>). The British Geriatrics Society web page links to a wealth of resources on this issue (1b). Two international statem</w:t>
      </w:r>
      <w:r w:rsidR="001E22D5">
        <w:rPr>
          <w:rFonts w:cs="Arial"/>
          <w:bCs/>
        </w:rPr>
        <w:t>ents are also listed below (</w:t>
      </w:r>
      <w:r w:rsidR="00477728">
        <w:rPr>
          <w:rFonts w:cs="Arial"/>
          <w:bCs/>
        </w:rPr>
        <w:t>1g</w:t>
      </w:r>
      <w:r w:rsidR="001E22D5">
        <w:rPr>
          <w:rFonts w:cs="Arial"/>
          <w:bCs/>
        </w:rPr>
        <w:t>, 1h</w:t>
      </w:r>
      <w:r w:rsidR="00477728">
        <w:rPr>
          <w:rFonts w:cs="Arial"/>
          <w:bCs/>
        </w:rPr>
        <w:t xml:space="preserve">). </w:t>
      </w:r>
    </w:p>
    <w:p w:rsidR="00F53C3E" w:rsidP="00EB3C21" w:rsidRDefault="00F53C3E" w14:paraId="484189D8" w14:textId="77777777">
      <w:pPr>
        <w:rPr>
          <w:rFonts w:cs="Arial"/>
          <w:bCs/>
        </w:rPr>
      </w:pPr>
    </w:p>
    <w:p w:rsidRPr="004D1065" w:rsidR="004D1065" w:rsidP="00EB3C21" w:rsidRDefault="00753925" w14:paraId="05D27303" w14:textId="600932D9">
      <w:pPr>
        <w:rPr>
          <w:rFonts w:cs="Arial"/>
          <w:bCs/>
        </w:rPr>
      </w:pPr>
      <w:hyperlink w:history="1" w:anchor="_General_literature_on">
        <w:r w:rsidRPr="00753925">
          <w:rPr>
            <w:rStyle w:val="Hyperlink"/>
            <w:rFonts w:cs="Arial"/>
            <w:bCs/>
          </w:rPr>
          <w:t>General literature on covid-19 and rehabilitation</w:t>
        </w:r>
      </w:hyperlink>
      <w:r>
        <w:rPr>
          <w:rFonts w:cs="Arial"/>
          <w:bCs/>
        </w:rPr>
        <w:t>: A number of articles give information on the long term complications of covid-19 and rehabilitation needs</w:t>
      </w:r>
      <w:r w:rsidR="00AB336D">
        <w:rPr>
          <w:rFonts w:cs="Arial"/>
          <w:bCs/>
        </w:rPr>
        <w:t>, but the evidence is not strong</w:t>
      </w:r>
      <w:r>
        <w:rPr>
          <w:rFonts w:cs="Arial"/>
          <w:bCs/>
        </w:rPr>
        <w:t>. A living systematic review, completed up to 31</w:t>
      </w:r>
      <w:r w:rsidRPr="00753925">
        <w:rPr>
          <w:rFonts w:cs="Arial"/>
          <w:bCs/>
          <w:vertAlign w:val="superscript"/>
        </w:rPr>
        <w:t>st</w:t>
      </w:r>
      <w:r>
        <w:rPr>
          <w:rFonts w:cs="Arial"/>
          <w:bCs/>
        </w:rPr>
        <w:t xml:space="preserve"> May 2020, found </w:t>
      </w:r>
      <w:r w:rsidR="004D1065">
        <w:rPr>
          <w:rFonts w:cs="Arial"/>
          <w:bCs/>
        </w:rPr>
        <w:t>that evidence on rehabilitation is currently based on observat</w:t>
      </w:r>
      <w:r w:rsidR="00AB336D">
        <w:rPr>
          <w:rFonts w:cs="Arial"/>
          <w:bCs/>
        </w:rPr>
        <w:t>ion and expert opinion only. The review</w:t>
      </w:r>
      <w:r w:rsidR="004D1065">
        <w:rPr>
          <w:rFonts w:cs="Arial"/>
          <w:bCs/>
        </w:rPr>
        <w:t xml:space="preserve"> draws no conclusions on </w:t>
      </w:r>
      <w:r w:rsidR="00AB336D">
        <w:rPr>
          <w:rFonts w:cs="Arial"/>
          <w:bCs/>
        </w:rPr>
        <w:t xml:space="preserve">the </w:t>
      </w:r>
      <w:r w:rsidR="004D1065">
        <w:rPr>
          <w:rFonts w:cs="Arial"/>
          <w:bCs/>
        </w:rPr>
        <w:t>effective</w:t>
      </w:r>
      <w:r w:rsidR="00AB336D">
        <w:rPr>
          <w:rFonts w:cs="Arial"/>
          <w:bCs/>
        </w:rPr>
        <w:t>ness of different</w:t>
      </w:r>
      <w:r w:rsidR="004D1065">
        <w:rPr>
          <w:rFonts w:cs="Arial"/>
          <w:bCs/>
        </w:rPr>
        <w:t xml:space="preserve"> approaches (2b). </w:t>
      </w:r>
    </w:p>
    <w:p w:rsidR="00753925" w:rsidP="00EB3C21" w:rsidRDefault="00753925" w14:paraId="3CE13EA2" w14:textId="77777777">
      <w:pPr>
        <w:rPr>
          <w:rFonts w:cs="Arial"/>
          <w:bCs/>
        </w:rPr>
      </w:pPr>
    </w:p>
    <w:p w:rsidR="00F53C3E" w:rsidP="00EB3C21" w:rsidRDefault="00753925" w14:paraId="05B1AE67" w14:textId="297F77FB">
      <w:pPr>
        <w:rPr>
          <w:rFonts w:cs="Arial"/>
          <w:bCs/>
        </w:rPr>
      </w:pPr>
      <w:r>
        <w:rPr>
          <w:rFonts w:cs="Arial"/>
          <w:bCs/>
        </w:rPr>
        <w:t>A UK article includes a list of questions to ask patients about function and rehabilitation</w:t>
      </w:r>
      <w:r w:rsidR="00D50913">
        <w:rPr>
          <w:rFonts w:cs="Arial"/>
          <w:bCs/>
        </w:rPr>
        <w:t>. Another UK article refers to the needs of older people who have been affected by lockdown, without necessarily being ill with covid-19 (2f). Both</w:t>
      </w:r>
      <w:r>
        <w:rPr>
          <w:rFonts w:cs="Arial"/>
          <w:bCs/>
        </w:rPr>
        <w:t xml:space="preserve"> give</w:t>
      </w:r>
      <w:r w:rsidR="00D50913">
        <w:rPr>
          <w:rFonts w:cs="Arial"/>
          <w:bCs/>
        </w:rPr>
        <w:t xml:space="preserve"> </w:t>
      </w:r>
      <w:r>
        <w:rPr>
          <w:rFonts w:cs="Arial"/>
          <w:bCs/>
        </w:rPr>
        <w:t>overview</w:t>
      </w:r>
      <w:r w:rsidR="00D50913">
        <w:rPr>
          <w:rFonts w:cs="Arial"/>
          <w:bCs/>
        </w:rPr>
        <w:t>s</w:t>
      </w:r>
      <w:r>
        <w:rPr>
          <w:rFonts w:cs="Arial"/>
          <w:bCs/>
        </w:rPr>
        <w:t xml:space="preserve"> of the types of rehabilitation interventions that are known to be generally successful</w:t>
      </w:r>
      <w:r w:rsidR="00D50913">
        <w:rPr>
          <w:rFonts w:cs="Arial"/>
          <w:bCs/>
        </w:rPr>
        <w:t xml:space="preserve"> and how this might apply following covid-19</w:t>
      </w:r>
      <w:r>
        <w:rPr>
          <w:rFonts w:cs="Arial"/>
          <w:bCs/>
        </w:rPr>
        <w:t xml:space="preserve"> (2a</w:t>
      </w:r>
      <w:r w:rsidR="00D50913">
        <w:rPr>
          <w:rFonts w:cs="Arial"/>
          <w:bCs/>
        </w:rPr>
        <w:t>, 2f</w:t>
      </w:r>
      <w:r>
        <w:rPr>
          <w:rFonts w:cs="Arial"/>
          <w:bCs/>
        </w:rPr>
        <w:t>).</w:t>
      </w:r>
      <w:r w:rsidR="00D50913">
        <w:rPr>
          <w:rFonts w:cs="Arial"/>
          <w:bCs/>
        </w:rPr>
        <w:t xml:space="preserve"> </w:t>
      </w:r>
      <w:r w:rsidR="004D1065">
        <w:rPr>
          <w:rFonts w:cs="Arial"/>
          <w:bCs/>
        </w:rPr>
        <w:t xml:space="preserve"> </w:t>
      </w:r>
      <w:r w:rsidR="00D50913">
        <w:rPr>
          <w:rFonts w:cs="Arial"/>
          <w:bCs/>
        </w:rPr>
        <w:t xml:space="preserve">A Canadian paper describes some of the practical changes recommended for rehabilitation in the current situation (2e). </w:t>
      </w:r>
      <w:r w:rsidR="00010884">
        <w:rPr>
          <w:rFonts w:cs="Arial"/>
          <w:bCs/>
        </w:rPr>
        <w:t>A more detailed paper from Hull suggests a rehabilitation pathway (2g).</w:t>
      </w:r>
    </w:p>
    <w:p w:rsidR="00F53C3E" w:rsidP="00EB3C21" w:rsidRDefault="00F53C3E" w14:paraId="32F76011" w14:textId="77777777">
      <w:pPr>
        <w:rPr>
          <w:rFonts w:cs="Arial"/>
          <w:bCs/>
        </w:rPr>
      </w:pPr>
    </w:p>
    <w:p w:rsidR="004D1065" w:rsidP="00EB3C21" w:rsidRDefault="004D1065" w14:paraId="11257736" w14:textId="77777777">
      <w:pPr>
        <w:rPr>
          <w:rFonts w:cs="Arial"/>
          <w:bCs/>
        </w:rPr>
      </w:pPr>
      <w:r>
        <w:rPr>
          <w:rFonts w:cs="Arial"/>
          <w:bCs/>
        </w:rPr>
        <w:t xml:space="preserve">Some of the rehabilitation needs of patients with covid-19 include: </w:t>
      </w:r>
    </w:p>
    <w:p w:rsidRPr="004D1065" w:rsidR="004D1065" w:rsidP="004D1065" w:rsidRDefault="004D1065" w14:paraId="1FA48127" w14:textId="43B8DDE6">
      <w:pPr>
        <w:pStyle w:val="ListParagraph"/>
        <w:numPr>
          <w:ilvl w:val="0"/>
          <w:numId w:val="14"/>
        </w:numPr>
        <w:rPr>
          <w:rFonts w:cs="Arial"/>
          <w:bCs/>
        </w:rPr>
      </w:pPr>
      <w:r>
        <w:t>sleep disorders</w:t>
      </w:r>
      <w:r>
        <w:t xml:space="preserve"> (2d)</w:t>
      </w:r>
    </w:p>
    <w:p w:rsidRPr="004D1065" w:rsidR="004D1065" w:rsidP="004D1065" w:rsidRDefault="004D1065" w14:paraId="27CA05D0" w14:textId="26824DCF">
      <w:pPr>
        <w:pStyle w:val="ListParagraph"/>
        <w:numPr>
          <w:ilvl w:val="0"/>
          <w:numId w:val="14"/>
        </w:numPr>
        <w:rPr>
          <w:rFonts w:cs="Arial"/>
          <w:bCs/>
        </w:rPr>
      </w:pPr>
      <w:r>
        <w:t>decreased activity endurance</w:t>
      </w:r>
      <w:r>
        <w:t xml:space="preserve"> (2d)</w:t>
      </w:r>
    </w:p>
    <w:p w:rsidRPr="004D1065" w:rsidR="004D1065" w:rsidP="004D1065" w:rsidRDefault="004D1065" w14:paraId="220F7A7B" w14:textId="25D6A564">
      <w:pPr>
        <w:pStyle w:val="ListParagraph"/>
        <w:numPr>
          <w:ilvl w:val="0"/>
          <w:numId w:val="14"/>
        </w:numPr>
        <w:rPr>
          <w:rFonts w:cs="Arial"/>
          <w:bCs/>
        </w:rPr>
      </w:pPr>
      <w:r>
        <w:t>res</w:t>
      </w:r>
      <w:r>
        <w:t>piratory dysfunction</w:t>
      </w:r>
      <w:r>
        <w:t xml:space="preserve"> (2d)</w:t>
      </w:r>
    </w:p>
    <w:p w:rsidR="004D1065" w:rsidP="004D1065" w:rsidRDefault="002416BB" w14:paraId="357ABF63" w14:textId="389CFB3C">
      <w:pPr>
        <w:pStyle w:val="ListParagraph"/>
        <w:numPr>
          <w:ilvl w:val="0"/>
          <w:numId w:val="14"/>
        </w:numPr>
        <w:rPr>
          <w:rFonts w:cs="Arial"/>
          <w:bCs/>
        </w:rPr>
      </w:pPr>
      <w:proofErr w:type="spellStart"/>
      <w:r>
        <w:rPr>
          <w:rFonts w:cs="Arial"/>
          <w:bCs/>
        </w:rPr>
        <w:t>sarcopenia</w:t>
      </w:r>
      <w:proofErr w:type="spellEnd"/>
      <w:r>
        <w:rPr>
          <w:rFonts w:cs="Arial"/>
          <w:bCs/>
        </w:rPr>
        <w:t>,</w:t>
      </w:r>
      <w:r w:rsidR="004D1065">
        <w:rPr>
          <w:rFonts w:cs="Arial"/>
          <w:bCs/>
        </w:rPr>
        <w:t xml:space="preserve"> with obese patients at particular risk (2c)</w:t>
      </w:r>
    </w:p>
    <w:p w:rsidRPr="002416BB" w:rsidR="002416BB" w:rsidP="004D1065" w:rsidRDefault="004D1065" w14:paraId="6EA4A918" w14:textId="77777777">
      <w:pPr>
        <w:pStyle w:val="ListParagraph"/>
        <w:numPr>
          <w:ilvl w:val="0"/>
          <w:numId w:val="14"/>
        </w:numPr>
        <w:rPr>
          <w:rFonts w:cs="Arial"/>
          <w:bCs/>
        </w:rPr>
      </w:pPr>
      <w:r>
        <w:t xml:space="preserve">anxiety </w:t>
      </w:r>
      <w:r>
        <w:t>(2d)</w:t>
      </w:r>
    </w:p>
    <w:p w:rsidRPr="00DD5ABE" w:rsidR="00F53C3E" w:rsidP="004D1065" w:rsidRDefault="004D1065" w14:paraId="7D208D6D" w14:textId="6A5440D4">
      <w:pPr>
        <w:pStyle w:val="ListParagraph"/>
        <w:numPr>
          <w:ilvl w:val="0"/>
          <w:numId w:val="14"/>
        </w:numPr>
        <w:rPr>
          <w:rFonts w:cs="Arial"/>
          <w:bCs/>
        </w:rPr>
      </w:pPr>
      <w:r>
        <w:t xml:space="preserve">fear </w:t>
      </w:r>
      <w:r>
        <w:t>(2d)</w:t>
      </w:r>
      <w:r w:rsidR="00DD5ABE">
        <w:t xml:space="preserve"> </w:t>
      </w:r>
    </w:p>
    <w:p w:rsidRPr="004D1065" w:rsidR="004D1065" w:rsidP="004D1065" w:rsidRDefault="004D1065" w14:paraId="03A03E18" w14:textId="77777777">
      <w:pPr>
        <w:ind w:left="360"/>
        <w:rPr>
          <w:rFonts w:cs="Arial"/>
          <w:bCs/>
        </w:rPr>
      </w:pPr>
    </w:p>
    <w:p w:rsidR="00C9581F" w:rsidP="00EB3C21" w:rsidRDefault="00D50913" w14:paraId="381434B7" w14:textId="2AAC44B0">
      <w:pPr>
        <w:rPr>
          <w:rFonts w:cs="Arial"/>
          <w:bCs/>
        </w:rPr>
      </w:pPr>
      <w:r>
        <w:rPr>
          <w:rFonts w:cs="Arial"/>
          <w:bCs/>
        </w:rPr>
        <w:t>A Chinese study found patients who had had covid-19 requested information on exercise, diet, traditional Chinese medicine, and physiotherapy (2d).</w:t>
      </w:r>
    </w:p>
    <w:p w:rsidR="004E51AF" w:rsidP="00EB3C21" w:rsidRDefault="004E51AF" w14:paraId="13502E3D" w14:textId="060AA445">
      <w:pPr>
        <w:rPr>
          <w:rFonts w:cs="Arial"/>
          <w:bCs/>
        </w:rPr>
      </w:pPr>
    </w:p>
    <w:p w:rsidR="00010884" w:rsidP="00EB3C21" w:rsidRDefault="00AB336D" w14:paraId="4A9BE899" w14:textId="77777777">
      <w:pPr>
        <w:rPr>
          <w:rFonts w:cs="Arial"/>
          <w:bCs/>
        </w:rPr>
      </w:pPr>
      <w:hyperlink w:history="1" w:anchor="_Interventions_for_rehabilitation">
        <w:r w:rsidRPr="00AB336D">
          <w:rPr>
            <w:rStyle w:val="Hyperlink"/>
            <w:rFonts w:cs="Arial"/>
            <w:bCs/>
          </w:rPr>
          <w:t>Interventions for rehabilitation following covid-19 and lockdown</w:t>
        </w:r>
      </w:hyperlink>
      <w:r>
        <w:rPr>
          <w:rFonts w:cs="Arial"/>
          <w:bCs/>
        </w:rPr>
        <w:t>: A number of interventions have been investigated</w:t>
      </w:r>
      <w:r w:rsidR="00010884">
        <w:rPr>
          <w:rFonts w:cs="Arial"/>
          <w:bCs/>
        </w:rPr>
        <w:t xml:space="preserve">, many using some form of </w:t>
      </w:r>
      <w:proofErr w:type="spellStart"/>
      <w:r w:rsidR="00010884">
        <w:rPr>
          <w:rFonts w:cs="Arial"/>
          <w:bCs/>
        </w:rPr>
        <w:t>tele</w:t>
      </w:r>
      <w:proofErr w:type="spellEnd"/>
      <w:r w:rsidR="00010884">
        <w:rPr>
          <w:rFonts w:cs="Arial"/>
          <w:bCs/>
        </w:rPr>
        <w:t xml:space="preserve">-rehabilitation. </w:t>
      </w:r>
      <w:r w:rsidR="00010884">
        <w:rPr>
          <w:rFonts w:cs="Arial"/>
          <w:bCs/>
        </w:rPr>
        <w:lastRenderedPageBreak/>
        <w:t>An Italian paper gives an overview of the benefits and disadvantages of this (3g)</w:t>
      </w:r>
      <w:r>
        <w:rPr>
          <w:rFonts w:cs="Arial"/>
          <w:bCs/>
        </w:rPr>
        <w:t>.</w:t>
      </w:r>
      <w:r w:rsidR="00010884">
        <w:rPr>
          <w:rFonts w:cs="Arial"/>
          <w:bCs/>
        </w:rPr>
        <w:t xml:space="preserve"> A brief comment article specifically </w:t>
      </w:r>
      <w:r w:rsidR="00010884">
        <w:rPr>
          <w:rFonts w:cs="Arial"/>
          <w:bCs/>
        </w:rPr>
        <w:t xml:space="preserve">the need to consider older adults’ IT skills if providing services remotely (3d).  </w:t>
      </w:r>
    </w:p>
    <w:p w:rsidR="00010884" w:rsidP="00EB3C21" w:rsidRDefault="00010884" w14:paraId="0B99E7F5" w14:textId="77777777">
      <w:pPr>
        <w:rPr>
          <w:rFonts w:cs="Arial"/>
          <w:bCs/>
        </w:rPr>
      </w:pPr>
    </w:p>
    <w:p w:rsidR="00010884" w:rsidP="00EB3C21" w:rsidRDefault="00AB336D" w14:paraId="359F33F0" w14:textId="77777777">
      <w:pPr>
        <w:rPr>
          <w:rFonts w:cs="Arial"/>
          <w:bCs/>
        </w:rPr>
      </w:pPr>
      <w:r>
        <w:rPr>
          <w:rFonts w:cs="Arial"/>
          <w:bCs/>
        </w:rPr>
        <w:t xml:space="preserve">For people affected by lockdown, the </w:t>
      </w:r>
      <w:r w:rsidR="000478B1">
        <w:rPr>
          <w:rFonts w:cs="Arial"/>
          <w:bCs/>
        </w:rPr>
        <w:t>following have been recommended</w:t>
      </w:r>
      <w:r w:rsidR="00010884">
        <w:rPr>
          <w:rFonts w:cs="Arial"/>
          <w:bCs/>
        </w:rPr>
        <w:t>. All have details of the programme / links in the article</w:t>
      </w:r>
      <w:r w:rsidR="000478B1">
        <w:rPr>
          <w:rFonts w:cs="Arial"/>
          <w:bCs/>
        </w:rPr>
        <w:t xml:space="preserve">: </w:t>
      </w:r>
    </w:p>
    <w:p w:rsidR="00010884" w:rsidP="00010884" w:rsidRDefault="000478B1" w14:paraId="067ADE0C" w14:textId="77777777">
      <w:pPr>
        <w:pStyle w:val="ListParagraph"/>
        <w:numPr>
          <w:ilvl w:val="0"/>
          <w:numId w:val="15"/>
        </w:numPr>
        <w:rPr>
          <w:rFonts w:cs="Arial"/>
          <w:bCs/>
        </w:rPr>
      </w:pPr>
      <w:r w:rsidRPr="00010884">
        <w:rPr>
          <w:rFonts w:cs="Arial"/>
          <w:bCs/>
        </w:rPr>
        <w:t>exercises which can be completed unsupervised (3b)</w:t>
      </w:r>
    </w:p>
    <w:p w:rsidR="004E51AF" w:rsidP="00010884" w:rsidRDefault="00391098" w14:paraId="614C90D4" w14:textId="36489017">
      <w:pPr>
        <w:pStyle w:val="ListParagraph"/>
        <w:numPr>
          <w:ilvl w:val="0"/>
          <w:numId w:val="15"/>
        </w:numPr>
        <w:rPr>
          <w:rFonts w:cs="Arial"/>
          <w:bCs/>
        </w:rPr>
      </w:pPr>
      <w:r w:rsidRPr="00010884">
        <w:rPr>
          <w:rFonts w:cs="Arial"/>
          <w:bCs/>
        </w:rPr>
        <w:t>videos of exercises suitable for this population</w:t>
      </w:r>
      <w:r w:rsidR="00010884">
        <w:rPr>
          <w:rFonts w:cs="Arial"/>
          <w:bCs/>
        </w:rPr>
        <w:t xml:space="preserve"> </w:t>
      </w:r>
      <w:r w:rsidRPr="00010884">
        <w:rPr>
          <w:rFonts w:cs="Arial"/>
          <w:bCs/>
        </w:rPr>
        <w:t xml:space="preserve">(3c, 3e); </w:t>
      </w:r>
    </w:p>
    <w:p w:rsidRPr="00010884" w:rsidR="00010884" w:rsidP="00010884" w:rsidRDefault="00010884" w14:paraId="121BBD04" w14:textId="1CDFC5AC">
      <w:pPr>
        <w:pStyle w:val="ListParagraph"/>
        <w:numPr>
          <w:ilvl w:val="0"/>
          <w:numId w:val="15"/>
        </w:numPr>
        <w:rPr>
          <w:rFonts w:cs="Arial"/>
          <w:bCs/>
        </w:rPr>
      </w:pPr>
      <w:r>
        <w:rPr>
          <w:rFonts w:cs="Arial"/>
          <w:bCs/>
        </w:rPr>
        <w:t>virtual reality exercises (3h)</w:t>
      </w:r>
    </w:p>
    <w:p w:rsidR="00F9583A" w:rsidP="00EB3C21" w:rsidRDefault="00F9583A" w14:paraId="6AFBFB4D" w14:textId="77777777">
      <w:pPr>
        <w:rPr>
          <w:rFonts w:cs="Arial"/>
          <w:bCs/>
        </w:rPr>
      </w:pPr>
    </w:p>
    <w:p w:rsidR="00AB336D" w:rsidP="00EB3C21" w:rsidRDefault="00F9583A" w14:paraId="57ED551E" w14:textId="21D36D54">
      <w:pPr>
        <w:rPr>
          <w:rFonts w:cs="Arial"/>
          <w:bCs/>
        </w:rPr>
      </w:pPr>
      <w:r>
        <w:rPr>
          <w:rFonts w:cs="Arial"/>
          <w:bCs/>
        </w:rPr>
        <w:t>One Japanese service offered older people a choice between downloading exercise videos from the internet, receiving the same videos on DVD, or being given a poster with the same information (3i).</w:t>
      </w:r>
    </w:p>
    <w:p w:rsidR="00F9583A" w:rsidP="00EB3C21" w:rsidRDefault="00F9583A" w14:paraId="4715E7F0" w14:textId="77777777">
      <w:pPr>
        <w:rPr>
          <w:rFonts w:cs="Arial"/>
          <w:bCs/>
        </w:rPr>
      </w:pPr>
    </w:p>
    <w:p w:rsidR="00AB336D" w:rsidP="00EB3C21" w:rsidRDefault="00B21222" w14:paraId="33844C75" w14:textId="7BAE8826">
      <w:pPr>
        <w:rPr>
          <w:rFonts w:cs="Arial"/>
          <w:bCs/>
        </w:rPr>
      </w:pPr>
      <w:r>
        <w:rPr>
          <w:rFonts w:cs="Arial"/>
          <w:bCs/>
        </w:rPr>
        <w:t xml:space="preserve">Most articles on covid-19 rehabilitation focus on the acute stage, and people with severe covid-19. Only two articles were retrieved on outpatient or community interventions: </w:t>
      </w:r>
      <w:r w:rsidR="00AB336D">
        <w:rPr>
          <w:rFonts w:cs="Arial"/>
          <w:bCs/>
        </w:rPr>
        <w:t>qigong (3a)</w:t>
      </w:r>
      <w:r>
        <w:rPr>
          <w:rFonts w:cs="Arial"/>
          <w:bCs/>
        </w:rPr>
        <w:t xml:space="preserve"> and</w:t>
      </w:r>
      <w:r w:rsidR="00AB336D">
        <w:rPr>
          <w:rFonts w:cs="Arial"/>
          <w:bCs/>
        </w:rPr>
        <w:t xml:space="preserve"> </w:t>
      </w:r>
      <w:r w:rsidR="00010884">
        <w:rPr>
          <w:rFonts w:cs="Arial"/>
          <w:bCs/>
        </w:rPr>
        <w:t>exercises delivered by video call to people in isolation (3f</w:t>
      </w:r>
      <w:r>
        <w:rPr>
          <w:rFonts w:cs="Arial"/>
          <w:bCs/>
        </w:rPr>
        <w:t>).</w:t>
      </w:r>
    </w:p>
    <w:p w:rsidR="00E801CE" w:rsidP="00EB3C21" w:rsidRDefault="00E801CE" w14:paraId="1E24197D" w14:textId="69F295CB">
      <w:pPr>
        <w:rPr>
          <w:rFonts w:cs="Arial"/>
          <w:bCs/>
        </w:rPr>
      </w:pPr>
    </w:p>
    <w:p w:rsidR="00E801CE" w:rsidP="00EB3C21" w:rsidRDefault="00B21222" w14:paraId="1A696E3B" w14:textId="56C5A5E6">
      <w:pPr>
        <w:rPr>
          <w:rFonts w:cs="Arial"/>
          <w:bCs/>
        </w:rPr>
      </w:pPr>
      <w:hyperlink w:history="1" w:anchor="_The_impact_of">
        <w:r w:rsidRPr="00B21222">
          <w:rPr>
            <w:rStyle w:val="Hyperlink"/>
            <w:rFonts w:cs="Arial"/>
            <w:bCs/>
          </w:rPr>
          <w:t>The impact of covid-19 and lockdown on older people</w:t>
        </w:r>
      </w:hyperlink>
      <w:r>
        <w:rPr>
          <w:rFonts w:cs="Arial"/>
          <w:bCs/>
        </w:rPr>
        <w:t xml:space="preserve">: A UK </w:t>
      </w:r>
      <w:proofErr w:type="spellStart"/>
      <w:r>
        <w:rPr>
          <w:rFonts w:cs="Arial"/>
          <w:bCs/>
        </w:rPr>
        <w:t>biobank</w:t>
      </w:r>
      <w:proofErr w:type="spellEnd"/>
      <w:r>
        <w:rPr>
          <w:rFonts w:cs="Arial"/>
          <w:bCs/>
        </w:rPr>
        <w:t xml:space="preserve"> study found:</w:t>
      </w:r>
    </w:p>
    <w:p w:rsidRPr="00D46C57" w:rsidR="00B21222" w:rsidP="00EB3C21" w:rsidRDefault="00D46C57" w14:paraId="5EC8C1F4" w14:textId="08B40C5F">
      <w:pPr>
        <w:rPr>
          <w:rFonts w:cs="Arial"/>
          <w:bCs/>
        </w:rPr>
      </w:pPr>
      <w:r w:rsidRPr="00D46C57">
        <w:rPr>
          <w:i/>
        </w:rPr>
        <w:t>“</w:t>
      </w:r>
      <w:r w:rsidRPr="00D46C57">
        <w:rPr>
          <w:i/>
        </w:rPr>
        <w:t>Compared to the non-</w:t>
      </w:r>
      <w:r>
        <w:rPr>
          <w:i/>
        </w:rPr>
        <w:t xml:space="preserve">tested group… </w:t>
      </w:r>
      <w:r w:rsidRPr="00D46C57">
        <w:rPr>
          <w:i/>
        </w:rPr>
        <w:t xml:space="preserve">COVID-19 positive participants were more likely to be frail, report slow walking speed, report two or more falls in the past </w:t>
      </w:r>
      <w:proofErr w:type="gramStart"/>
      <w:r w:rsidRPr="00D46C57">
        <w:rPr>
          <w:i/>
        </w:rPr>
        <w:t>year  and</w:t>
      </w:r>
      <w:proofErr w:type="gramEnd"/>
      <w:r w:rsidRPr="00D46C57">
        <w:rPr>
          <w:i/>
        </w:rPr>
        <w:t xml:space="preserve"> be </w:t>
      </w:r>
      <w:proofErr w:type="spellStart"/>
      <w:r w:rsidRPr="00D46C57">
        <w:rPr>
          <w:i/>
        </w:rPr>
        <w:t>multimorbid</w:t>
      </w:r>
      <w:proofErr w:type="spellEnd"/>
      <w:r w:rsidRPr="00D46C57">
        <w:rPr>
          <w:i/>
        </w:rPr>
        <w:t xml:space="preserve">. However, similar strength of associations </w:t>
      </w:r>
      <w:proofErr w:type="gramStart"/>
      <w:r w:rsidRPr="00D46C57">
        <w:rPr>
          <w:i/>
        </w:rPr>
        <w:t>were</w:t>
      </w:r>
      <w:proofErr w:type="gramEnd"/>
      <w:r w:rsidRPr="00D46C57">
        <w:rPr>
          <w:i/>
        </w:rPr>
        <w:t xml:space="preserve"> apparent when comparing COVID-19 negative and non-tested groups. </w:t>
      </w:r>
      <w:proofErr w:type="gramStart"/>
      <w:r w:rsidRPr="00D46C57">
        <w:rPr>
          <w:i/>
        </w:rPr>
        <w:t xml:space="preserve">However, frailty and </w:t>
      </w:r>
      <w:proofErr w:type="spellStart"/>
      <w:r w:rsidRPr="00D46C57">
        <w:rPr>
          <w:i/>
        </w:rPr>
        <w:t>multimorbidity</w:t>
      </w:r>
      <w:proofErr w:type="spellEnd"/>
      <w:r w:rsidRPr="00D46C57">
        <w:rPr>
          <w:i/>
        </w:rPr>
        <w:t xml:space="preserve"> were not associated with COVID-19 diagnoses, when comparing COVID-19 positive and</w:t>
      </w:r>
      <w:r>
        <w:rPr>
          <w:i/>
        </w:rPr>
        <w:t xml:space="preserve"> COVID-19 negative participants</w:t>
      </w:r>
      <w:r w:rsidRPr="00D46C57">
        <w:rPr>
          <w:i/>
        </w:rPr>
        <w:t>”</w:t>
      </w:r>
      <w:r>
        <w:rPr>
          <w:i/>
        </w:rPr>
        <w:t xml:space="preserve"> </w:t>
      </w:r>
      <w:r>
        <w:t>(4b).</w:t>
      </w:r>
      <w:proofErr w:type="gramEnd"/>
    </w:p>
    <w:p w:rsidR="00B21222" w:rsidP="00EB3C21" w:rsidRDefault="00B21222" w14:paraId="777A56D9" w14:textId="77777777">
      <w:pPr>
        <w:rPr>
          <w:rFonts w:cs="Arial"/>
          <w:bCs/>
        </w:rPr>
      </w:pPr>
    </w:p>
    <w:p w:rsidR="00E801CE" w:rsidP="00EB3C21" w:rsidRDefault="00D46C57" w14:paraId="4B4B077F" w14:textId="38050947">
      <w:pPr>
        <w:rPr>
          <w:rFonts w:cs="Arial"/>
          <w:bCs/>
        </w:rPr>
      </w:pPr>
      <w:r>
        <w:rPr>
          <w:rFonts w:cs="Arial"/>
          <w:bCs/>
        </w:rPr>
        <w:t xml:space="preserve">A number of articles discuss the likely impact of lockdown on deconditioning in older people (4a, 4d, </w:t>
      </w:r>
      <w:proofErr w:type="gramStart"/>
      <w:r>
        <w:rPr>
          <w:rFonts w:cs="Arial"/>
          <w:bCs/>
        </w:rPr>
        <w:t>4e</w:t>
      </w:r>
      <w:proofErr w:type="gramEnd"/>
      <w:r>
        <w:rPr>
          <w:rFonts w:cs="Arial"/>
          <w:bCs/>
        </w:rPr>
        <w:t xml:space="preserve">). The only research undertaken during covid-19 is a Japanese study which found older people spent less time doing physical activity during lockdown (4b). An Italian paper on older peoples’ fears during lockdown may also be of interest (4f). </w:t>
      </w:r>
    </w:p>
    <w:p w:rsidR="00D46C57" w:rsidP="00EB3C21" w:rsidRDefault="00D46C57" w14:paraId="3468EAD0" w14:textId="77777777">
      <w:pPr>
        <w:rPr>
          <w:rFonts w:cs="Arial"/>
          <w:bCs/>
        </w:rPr>
      </w:pPr>
    </w:p>
    <w:p w:rsidR="00D46C57" w:rsidP="00EB3C21" w:rsidRDefault="00D46C57" w14:paraId="3441A8DC" w14:textId="4601790F">
      <w:pPr>
        <w:rPr>
          <w:rFonts w:cs="Arial"/>
          <w:bCs/>
        </w:rPr>
      </w:pPr>
      <w:hyperlink w:history="1" w:anchor="_Measurement_tools">
        <w:r w:rsidRPr="00D46C57">
          <w:rPr>
            <w:rStyle w:val="Hyperlink"/>
            <w:rFonts w:cs="Arial"/>
            <w:bCs/>
          </w:rPr>
          <w:t>Measurement tools</w:t>
        </w:r>
      </w:hyperlink>
      <w:r>
        <w:rPr>
          <w:rFonts w:cs="Arial"/>
          <w:bCs/>
        </w:rPr>
        <w:t>: The Post-covid-19 Functional Scale (5a) and a prediction tool for rehabilitation needs following mild and moderate covid-19 (5b</w:t>
      </w:r>
      <w:proofErr w:type="gramStart"/>
      <w:r>
        <w:rPr>
          <w:rFonts w:cs="Arial"/>
          <w:bCs/>
        </w:rPr>
        <w:t>)may</w:t>
      </w:r>
      <w:proofErr w:type="gramEnd"/>
      <w:r>
        <w:rPr>
          <w:rFonts w:cs="Arial"/>
          <w:bCs/>
        </w:rPr>
        <w:t xml:space="preserve"> be of interest.</w:t>
      </w:r>
    </w:p>
    <w:p w:rsidR="00E801CE" w:rsidP="00EB3C21" w:rsidRDefault="00E801CE" w14:paraId="6A7D38CB" w14:textId="77777777">
      <w:pPr>
        <w:rPr>
          <w:rFonts w:cs="Arial"/>
          <w:bCs/>
        </w:rPr>
      </w:pPr>
    </w:p>
    <w:p w:rsidR="009C2A90" w:rsidP="00EB3C21" w:rsidRDefault="009C2A90" w14:paraId="55229508" w14:textId="77777777">
      <w:pPr>
        <w:rPr>
          <w:rFonts w:cs="Arial"/>
          <w:bCs/>
        </w:rPr>
      </w:pPr>
    </w:p>
    <w:p w:rsidR="003B1D2B" w:rsidP="006421B7" w:rsidRDefault="003B1D2B" w14:paraId="3DFD39E6" w14:textId="21238656">
      <w:pPr>
        <w:pBdr>
          <w:top w:val="single" w:color="808080" w:sz="24" w:space="1"/>
          <w:left w:val="single" w:color="808080" w:sz="24" w:space="4"/>
          <w:bottom w:val="single" w:color="808080" w:sz="24" w:space="1"/>
          <w:right w:val="single" w:color="808080" w:sz="24" w:space="4"/>
        </w:pBdr>
        <w:jc w:val="center"/>
        <w:rPr>
          <w:rFonts w:cs="Arial"/>
        </w:rPr>
      </w:pPr>
    </w:p>
    <w:p w:rsidR="006421B7" w:rsidP="006421B7" w:rsidRDefault="006421B7" w14:paraId="46EAF814" w14:textId="140977FB">
      <w:pPr>
        <w:pBdr>
          <w:top w:val="single" w:color="808080" w:sz="24" w:space="1"/>
          <w:left w:val="single" w:color="808080" w:sz="24" w:space="4"/>
          <w:bottom w:val="single" w:color="808080" w:sz="24" w:space="1"/>
          <w:right w:val="single" w:color="808080" w:sz="24" w:space="4"/>
        </w:pBdr>
        <w:jc w:val="center"/>
        <w:rPr>
          <w:rFonts w:cs="Arial"/>
          <w:color w:val="000000" w:themeColor="text1"/>
        </w:rPr>
      </w:pPr>
      <w:r w:rsidRPr="00CD4B4F">
        <w:rPr>
          <w:rFonts w:cs="Arial"/>
          <w:b/>
          <w:color w:val="000000" w:themeColor="text1"/>
        </w:rPr>
        <w:t>Disclaimer:</w:t>
      </w:r>
      <w:r w:rsidRPr="00CD4B4F">
        <w:rPr>
          <w:rFonts w:cs="Arial"/>
          <w:color w:val="000000" w:themeColor="text1"/>
        </w:rPr>
        <w:t xml:space="preserve"> Please note that the information supplied by the Library </w:t>
      </w:r>
      <w:r>
        <w:rPr>
          <w:rFonts w:cs="Arial"/>
          <w:color w:val="000000" w:themeColor="text1"/>
        </w:rPr>
        <w:t xml:space="preserve">and Knowledge Service </w:t>
      </w:r>
      <w:r w:rsidRPr="00CD4B4F">
        <w:rPr>
          <w:rFonts w:cs="Arial"/>
          <w:color w:val="000000" w:themeColor="text1"/>
        </w:rPr>
        <w:t>in response to a literature search is for information purposes only.</w:t>
      </w:r>
      <w:r w:rsidRPr="00CD4B4F" w:rsidR="00FF7374">
        <w:rPr>
          <w:rFonts w:cs="Arial"/>
          <w:color w:val="000000" w:themeColor="text1"/>
        </w:rPr>
        <w:t xml:space="preserve"> Every </w:t>
      </w:r>
      <w:r w:rsidR="00FF7374">
        <w:rPr>
          <w:rFonts w:cs="Arial"/>
          <w:color w:val="000000" w:themeColor="text1"/>
        </w:rPr>
        <w:t xml:space="preserve">reasonable </w:t>
      </w:r>
      <w:r w:rsidRPr="00CD4B4F" w:rsidR="00FF7374">
        <w:rPr>
          <w:rFonts w:cs="Arial"/>
          <w:color w:val="000000" w:themeColor="text1"/>
        </w:rPr>
        <w:t xml:space="preserve">effort will be made to ensure that this information is accurate, up-to-date and complete. However, it is possible that it may not be representative of the whole body of evidence. </w:t>
      </w:r>
      <w:r w:rsidRPr="00CD4B4F">
        <w:rPr>
          <w:rFonts w:cs="Arial"/>
          <w:color w:val="000000" w:themeColor="text1"/>
        </w:rPr>
        <w:t>No responsibility can be accepted by the Library for any action taken on the basis of this information.</w:t>
      </w:r>
    </w:p>
    <w:p w:rsidR="003D7677" w:rsidP="006421B7" w:rsidRDefault="003D7677" w14:paraId="1FF0E374" w14:textId="77777777">
      <w:pPr>
        <w:pBdr>
          <w:top w:val="single" w:color="808080" w:sz="24" w:space="1"/>
          <w:left w:val="single" w:color="808080" w:sz="24" w:space="4"/>
          <w:bottom w:val="single" w:color="808080" w:sz="24" w:space="1"/>
          <w:right w:val="single" w:color="808080" w:sz="24" w:space="4"/>
        </w:pBdr>
        <w:jc w:val="center"/>
        <w:rPr>
          <w:rFonts w:cs="Arial"/>
          <w:color w:val="000000" w:themeColor="text1"/>
        </w:rPr>
      </w:pPr>
    </w:p>
    <w:p w:rsidR="00A120EF" w:rsidP="006421B7" w:rsidRDefault="006421B7" w14:paraId="1E68636D" w14:textId="1BAC54AB">
      <w:pPr>
        <w:pBdr>
          <w:top w:val="single" w:color="808080" w:sz="24" w:space="1"/>
          <w:left w:val="single" w:color="808080" w:sz="24" w:space="4"/>
          <w:bottom w:val="single" w:color="808080" w:sz="24" w:space="1"/>
          <w:right w:val="single" w:color="808080" w:sz="24" w:space="4"/>
        </w:pBdr>
        <w:jc w:val="center"/>
        <w:rPr>
          <w:rStyle w:val="Hyperlink"/>
          <w:rFonts w:cs="Arial"/>
          <w:shd w:val="clear" w:color="auto" w:fill="FFFFFF"/>
        </w:rPr>
      </w:pPr>
      <w:r w:rsidRPr="005C329E">
        <w:rPr>
          <w:iCs/>
        </w:rPr>
        <w:t>Guidance or information relating to specific drug queries or procedures should be referr</w:t>
      </w:r>
      <w:r>
        <w:rPr>
          <w:iCs/>
        </w:rPr>
        <w:t>ed to Medicines Information on</w:t>
      </w:r>
      <w:r w:rsidR="00ED155C">
        <w:rPr>
          <w:iCs/>
        </w:rPr>
        <w:t xml:space="preserve"> </w:t>
      </w:r>
      <w:hyperlink w:history="1" r:id="rId9">
        <w:r w:rsidRPr="005A536C" w:rsidR="009C5036">
          <w:rPr>
            <w:rStyle w:val="Hyperlink"/>
            <w:rFonts w:cs="Arial"/>
            <w:shd w:val="clear" w:color="auto" w:fill="FFFFFF"/>
          </w:rPr>
          <w:t>UHDB.MedicinesInformation@nhs.net</w:t>
        </w:r>
      </w:hyperlink>
      <w:r w:rsidR="00ED155C">
        <w:rPr>
          <w:rFonts w:ascii="Calibri" w:hAnsi="Calibri"/>
          <w:color w:val="000000"/>
          <w:shd w:val="clear" w:color="auto" w:fill="FFFFFF"/>
        </w:rPr>
        <w:t xml:space="preserve">​ </w:t>
      </w:r>
      <w:r w:rsidR="00ED155C">
        <w:rPr>
          <w:iCs/>
        </w:rPr>
        <w:t xml:space="preserve">or </w:t>
      </w:r>
      <w:r>
        <w:rPr>
          <w:iCs/>
        </w:rPr>
        <w:t xml:space="preserve">RDH ext. 85379 </w:t>
      </w:r>
      <w:r>
        <w:rPr>
          <w:rFonts w:cs="Arial"/>
        </w:rPr>
        <w:t>or Burton ext.</w:t>
      </w:r>
      <w:r w:rsidRPr="00CD4B4F">
        <w:rPr>
          <w:rFonts w:cs="Arial"/>
        </w:rPr>
        <w:t xml:space="preserve"> </w:t>
      </w:r>
      <w:r>
        <w:rPr>
          <w:rFonts w:cs="Arial"/>
        </w:rPr>
        <w:t xml:space="preserve">5168 or </w:t>
      </w:r>
      <w:r w:rsidRPr="00CD4B4F">
        <w:rPr>
          <w:rFonts w:cs="Arial"/>
        </w:rPr>
        <w:t>5101.</w:t>
      </w:r>
      <w:r>
        <w:rPr>
          <w:iCs/>
        </w:rPr>
        <w:t xml:space="preserve"> For local UHDB</w:t>
      </w:r>
      <w:r w:rsidRPr="005C329E">
        <w:rPr>
          <w:iCs/>
        </w:rPr>
        <w:t xml:space="preserve"> guidelines and policies please refer to </w:t>
      </w:r>
      <w:r>
        <w:rPr>
          <w:iCs/>
        </w:rPr>
        <w:t>the red</w:t>
      </w:r>
      <w:r w:rsidR="00ED155C">
        <w:rPr>
          <w:iCs/>
        </w:rPr>
        <w:t xml:space="preserve"> / pink Policies</w:t>
      </w:r>
      <w:r>
        <w:rPr>
          <w:iCs/>
        </w:rPr>
        <w:t xml:space="preserve"> button on the Trust intranet, or </w:t>
      </w:r>
      <w:hyperlink w:history="1" r:id="rId10">
        <w:r w:rsidRPr="00D22454" w:rsidR="004C7448">
          <w:rPr>
            <w:rStyle w:val="Hyperlink"/>
            <w:rFonts w:cs="Arial"/>
            <w:shd w:val="clear" w:color="auto" w:fill="FFFFFF"/>
          </w:rPr>
          <w:t>https://derby.koha-ptfs.co.uk/cgi-bin/koha/opac-main.pl</w:t>
        </w:r>
      </w:hyperlink>
    </w:p>
    <w:p w:rsidR="003B1D2B" w:rsidP="006421B7" w:rsidRDefault="003B1D2B" w14:paraId="102386F6" w14:textId="77777777">
      <w:pPr>
        <w:pBdr>
          <w:top w:val="single" w:color="808080" w:sz="24" w:space="1"/>
          <w:left w:val="single" w:color="808080" w:sz="24" w:space="4"/>
          <w:bottom w:val="single" w:color="808080" w:sz="24" w:space="1"/>
          <w:right w:val="single" w:color="808080" w:sz="24" w:space="4"/>
        </w:pBdr>
        <w:jc w:val="center"/>
        <w:rPr>
          <w:rStyle w:val="Strong"/>
          <w:rFonts w:cs="Arial"/>
          <w:b w:val="0"/>
          <w:color w:val="0000FF"/>
          <w:u w:val="single"/>
          <w:shd w:val="clear" w:color="auto" w:fill="FFFFFF"/>
        </w:rPr>
      </w:pPr>
    </w:p>
    <w:p w:rsidRPr="00FF7374" w:rsidR="006421B7" w:rsidP="006421B7" w:rsidRDefault="006421B7" w14:paraId="770F04DA" w14:textId="597EF235">
      <w:pPr>
        <w:rPr>
          <w:rFonts w:cs="Arial"/>
          <w:bCs/>
          <w:szCs w:val="20"/>
        </w:rPr>
      </w:pPr>
      <w:r>
        <w:rPr>
          <w:rFonts w:cs="Arial"/>
          <w:b/>
          <w:bCs/>
          <w:szCs w:val="20"/>
        </w:rPr>
        <w:lastRenderedPageBreak/>
        <w:t>Current at</w:t>
      </w:r>
      <w:r w:rsidRPr="00ED170E">
        <w:rPr>
          <w:rFonts w:cs="Arial"/>
          <w:b/>
          <w:bCs/>
          <w:szCs w:val="20"/>
        </w:rPr>
        <w:t xml:space="preserve">: </w:t>
      </w:r>
      <w:r w:rsidR="00526676">
        <w:rPr>
          <w:rFonts w:cs="Arial"/>
          <w:szCs w:val="20"/>
        </w:rPr>
        <w:t>1</w:t>
      </w:r>
      <w:r w:rsidR="00D46C57">
        <w:rPr>
          <w:rFonts w:cs="Arial"/>
          <w:szCs w:val="20"/>
        </w:rPr>
        <w:t>0</w:t>
      </w:r>
      <w:r w:rsidRPr="00A123A9" w:rsidR="00A123A9">
        <w:rPr>
          <w:rFonts w:cs="Arial"/>
          <w:szCs w:val="20"/>
          <w:vertAlign w:val="superscript"/>
        </w:rPr>
        <w:t>th</w:t>
      </w:r>
      <w:r w:rsidR="00A123A9">
        <w:rPr>
          <w:rFonts w:cs="Arial"/>
          <w:szCs w:val="20"/>
        </w:rPr>
        <w:t xml:space="preserve"> </w:t>
      </w:r>
      <w:r w:rsidR="00D46C57">
        <w:rPr>
          <w:rFonts w:cs="Arial"/>
          <w:szCs w:val="20"/>
        </w:rPr>
        <w:t>August</w:t>
      </w:r>
      <w:r w:rsidR="00214947">
        <w:rPr>
          <w:rFonts w:cs="Arial"/>
          <w:bCs/>
          <w:szCs w:val="20"/>
        </w:rPr>
        <w:t xml:space="preserve"> 2020</w:t>
      </w:r>
    </w:p>
    <w:p w:rsidR="006421B7" w:rsidP="006421B7" w:rsidRDefault="006421B7" w14:paraId="163A1B81" w14:textId="77777777">
      <w:pPr>
        <w:rPr>
          <w:rFonts w:cs="Arial"/>
          <w:b/>
          <w:bCs/>
          <w:szCs w:val="20"/>
        </w:rPr>
      </w:pPr>
    </w:p>
    <w:p w:rsidR="006421B7" w:rsidP="006421B7" w:rsidRDefault="006421B7" w14:paraId="4E3DE487" w14:textId="17579A61">
      <w:pPr>
        <w:rPr>
          <w:bCs/>
        </w:rPr>
      </w:pPr>
      <w:r w:rsidRPr="00ED170E">
        <w:rPr>
          <w:b/>
          <w:bCs/>
        </w:rPr>
        <w:t>Time taken</w:t>
      </w:r>
      <w:r>
        <w:rPr>
          <w:b/>
          <w:bCs/>
        </w:rPr>
        <w:t xml:space="preserve"> for search</w:t>
      </w:r>
      <w:r w:rsidRPr="00ED170E">
        <w:rPr>
          <w:b/>
          <w:bCs/>
        </w:rPr>
        <w:t>:</w:t>
      </w:r>
      <w:r w:rsidR="008B521C">
        <w:rPr>
          <w:bCs/>
        </w:rPr>
        <w:t xml:space="preserve"> </w:t>
      </w:r>
      <w:r w:rsidR="00D46C57">
        <w:rPr>
          <w:bCs/>
        </w:rPr>
        <w:t>5</w:t>
      </w:r>
      <w:r w:rsidR="004E55D8">
        <w:rPr>
          <w:bCs/>
        </w:rPr>
        <w:t xml:space="preserve"> </w:t>
      </w:r>
      <w:r w:rsidR="000365CA">
        <w:rPr>
          <w:bCs/>
        </w:rPr>
        <w:t>hour</w:t>
      </w:r>
      <w:r w:rsidR="00FF7374">
        <w:rPr>
          <w:bCs/>
        </w:rPr>
        <w:t>s</w:t>
      </w:r>
      <w:r w:rsidRPr="005E5663">
        <w:rPr>
          <w:bCs/>
        </w:rPr>
        <w:t>.</w:t>
      </w:r>
    </w:p>
    <w:p w:rsidRPr="00F57B03" w:rsidR="00F57B03" w:rsidP="006421B7" w:rsidRDefault="00F57B03" w14:paraId="1DC996C4" w14:textId="4D9B2550">
      <w:pPr>
        <w:rPr>
          <w:rFonts w:cs="Arial"/>
          <w:b/>
          <w:bCs/>
          <w:color w:val="808080"/>
          <w:szCs w:val="20"/>
        </w:rPr>
      </w:pPr>
      <w:r w:rsidRPr="004F2947">
        <w:rPr>
          <w:rFonts w:cs="Arial"/>
          <w:b/>
          <w:bCs/>
          <w:color w:val="808080"/>
          <w:szCs w:val="20"/>
        </w:rPr>
        <w:t>___________________________________________________________________</w:t>
      </w:r>
    </w:p>
    <w:p w:rsidR="00054FA1" w:rsidP="006421B7" w:rsidRDefault="00054FA1" w14:paraId="2DE78CDD" w14:textId="77777777"/>
    <w:p w:rsidR="006421B7" w:rsidP="006421B7" w:rsidRDefault="006421B7" w14:paraId="19AFA7F1" w14:textId="05E88193">
      <w:r w:rsidRPr="004F2947">
        <w:t>Please let me know if you w</w:t>
      </w:r>
      <w:r>
        <w:t>ould like me to search further.</w:t>
      </w:r>
    </w:p>
    <w:p w:rsidR="00335273" w:rsidP="006421B7" w:rsidRDefault="00335273" w14:paraId="29FE4FB8" w14:textId="77777777">
      <w:pPr>
        <w:rPr>
          <w:b/>
        </w:rPr>
      </w:pPr>
    </w:p>
    <w:p w:rsidRPr="00C40EE7" w:rsidR="00F57B03" w:rsidP="006421B7" w:rsidRDefault="00F57B03" w14:paraId="0BCB4676" w14:textId="2F016F6E">
      <w:proofErr w:type="gramStart"/>
      <w:r w:rsidRPr="004F2947">
        <w:rPr>
          <w:b/>
        </w:rPr>
        <w:t>Accessing Articles</w:t>
      </w:r>
      <w:r w:rsidR="00335273">
        <w:rPr>
          <w:b/>
        </w:rPr>
        <w:t xml:space="preserve">: </w:t>
      </w:r>
      <w:r w:rsidR="005E5663">
        <w:t>Links are provided where online access to the full-text is available.</w:t>
      </w:r>
      <w:proofErr w:type="gramEnd"/>
      <w:r w:rsidR="005E5663">
        <w:t xml:space="preserve"> </w:t>
      </w:r>
      <w:r>
        <w:t xml:space="preserve">An </w:t>
      </w:r>
      <w:proofErr w:type="spellStart"/>
      <w:r w:rsidR="005E5663">
        <w:t>Open</w:t>
      </w:r>
      <w:r w:rsidRPr="004F2947">
        <w:t>Athens</w:t>
      </w:r>
      <w:proofErr w:type="spellEnd"/>
      <w:r w:rsidRPr="004F2947">
        <w:t xml:space="preserve"> username and password may be required for online access to articles.</w:t>
      </w:r>
      <w:r>
        <w:t xml:space="preserve"> </w:t>
      </w:r>
      <w:r>
        <w:rPr>
          <w:rFonts w:cs="Arial"/>
        </w:rPr>
        <w:t xml:space="preserve">You can register for one here: </w:t>
      </w:r>
      <w:hyperlink w:history="1" r:id="rId11">
        <w:r w:rsidRPr="00A42D7A">
          <w:rPr>
            <w:rStyle w:val="Hyperlink"/>
            <w:rFonts w:cs="Arial"/>
          </w:rPr>
          <w:t>https://openathens.nice.org.uk/</w:t>
        </w:r>
      </w:hyperlink>
    </w:p>
    <w:p w:rsidR="00F57B03" w:rsidP="006421B7" w:rsidRDefault="00F57B03" w14:paraId="105AD764" w14:textId="77777777">
      <w:pPr>
        <w:rPr>
          <w:rFonts w:cs="Arial"/>
        </w:rPr>
      </w:pPr>
    </w:p>
    <w:p w:rsidR="005E5663" w:rsidP="006421B7" w:rsidRDefault="005E5663" w14:paraId="0805C57D" w14:textId="5D969C6C">
      <w:pPr>
        <w:rPr>
          <w:rFonts w:cs="Arial"/>
        </w:rPr>
      </w:pPr>
      <w:r>
        <w:rPr>
          <w:rFonts w:cs="Arial"/>
        </w:rPr>
        <w:t xml:space="preserve">Unfortunately there may occasionally be some problems accessing the links provided. In this case the items can be accessed </w:t>
      </w:r>
      <w:r w:rsidR="001D7F09">
        <w:rPr>
          <w:rFonts w:cs="Arial"/>
        </w:rPr>
        <w:t>via the Library Journals link</w:t>
      </w:r>
      <w:r>
        <w:rPr>
          <w:rFonts w:cs="Arial"/>
        </w:rPr>
        <w:t xml:space="preserve">: </w:t>
      </w:r>
      <w:hyperlink w:history="1" r:id="rId12">
        <w:r w:rsidRPr="00E5353A">
          <w:rPr>
            <w:rStyle w:val="Hyperlink"/>
            <w:rFonts w:cs="Arial"/>
          </w:rPr>
          <w:t>http://journals.nice.org.uk/</w:t>
        </w:r>
      </w:hyperlink>
      <w:r>
        <w:rPr>
          <w:rFonts w:cs="Arial"/>
        </w:rPr>
        <w:t xml:space="preserve">. [Log in to </w:t>
      </w:r>
      <w:proofErr w:type="spellStart"/>
      <w:r>
        <w:rPr>
          <w:rFonts w:cs="Arial"/>
        </w:rPr>
        <w:t>OpenAthens</w:t>
      </w:r>
      <w:proofErr w:type="spellEnd"/>
      <w:r>
        <w:rPr>
          <w:rFonts w:cs="Arial"/>
        </w:rPr>
        <w:t xml:space="preserve"> </w:t>
      </w:r>
      <w:r w:rsidR="004E51AF">
        <w:rPr>
          <w:rFonts w:cs="Arial"/>
        </w:rPr>
        <w:t>at</w:t>
      </w:r>
      <w:r>
        <w:rPr>
          <w:rFonts w:cs="Arial"/>
        </w:rPr>
        <w:t xml:space="preserve"> the top tight-hand corner]</w:t>
      </w:r>
      <w:r w:rsidR="001D7F09">
        <w:rPr>
          <w:rFonts w:cs="Arial"/>
        </w:rPr>
        <w:t>.</w:t>
      </w:r>
    </w:p>
    <w:p w:rsidRPr="00ED59DF" w:rsidR="005E5663" w:rsidP="006421B7" w:rsidRDefault="005E5663" w14:paraId="6075FBB0" w14:textId="77777777">
      <w:pPr>
        <w:rPr>
          <w:rFonts w:cs="Arial"/>
        </w:rPr>
      </w:pPr>
    </w:p>
    <w:p w:rsidRPr="005E5663" w:rsidR="00F57B03" w:rsidP="006421B7" w:rsidRDefault="00F57B03" w14:paraId="29458061" w14:textId="77777777">
      <w:pPr>
        <w:rPr>
          <w:rFonts w:cs="Arial"/>
        </w:rPr>
      </w:pPr>
      <w:r w:rsidRPr="00C40EE7">
        <w:rPr>
          <w:rStyle w:val="Emphasis"/>
          <w:rFonts w:cs="Arial"/>
          <w:i w:val="0"/>
          <w:color w:val="000000"/>
          <w:shd w:val="clear" w:color="auto" w:fill="FFFFFF"/>
        </w:rPr>
        <w:t>If the full-text is not available, you can request an Inter-Library Loan freely and directly via our Inter-Library Loans system: CLIO. Register for CLIO (using your library membership number) at:</w:t>
      </w:r>
      <w:r>
        <w:rPr>
          <w:rStyle w:val="Emphasis"/>
          <w:rFonts w:cs="Arial"/>
          <w:i w:val="0"/>
          <w:color w:val="000000"/>
          <w:shd w:val="clear" w:color="auto" w:fill="FFFFFF"/>
        </w:rPr>
        <w:t xml:space="preserve"> </w:t>
      </w:r>
      <w:hyperlink w:tgtFrame="_blank" w:history="1" r:id="rId13">
        <w:r w:rsidRPr="00C40EE7">
          <w:rPr>
            <w:rStyle w:val="Hyperlink"/>
            <w:iCs/>
          </w:rPr>
          <w:t>https://derbyill.cliohosting.co.uk</w:t>
        </w:r>
      </w:hyperlink>
      <w:r w:rsidR="005E5663">
        <w:rPr>
          <w:rFonts w:cs="Arial"/>
        </w:rPr>
        <w:t xml:space="preserve">. </w:t>
      </w:r>
      <w:r w:rsidRPr="00C40EE7">
        <w:rPr>
          <w:rStyle w:val="Emphasis"/>
          <w:rFonts w:cs="Arial"/>
          <w:i w:val="0"/>
          <w:color w:val="000000"/>
          <w:shd w:val="clear" w:color="auto" w:fill="FFFFFF"/>
        </w:rPr>
        <w:t>Further information can be found at: </w:t>
      </w:r>
      <w:hyperlink w:history="1" r:id="rId14">
        <w:r w:rsidRPr="00D8721E">
          <w:rPr>
            <w:rStyle w:val="Hyperlink"/>
          </w:rPr>
          <w:t>http://www.uhdblibrary.co.uk/ills</w:t>
        </w:r>
      </w:hyperlink>
      <w:r w:rsidR="001D7F09">
        <w:rPr>
          <w:rStyle w:val="Hyperlink"/>
        </w:rPr>
        <w:t>.</w:t>
      </w:r>
    </w:p>
    <w:p w:rsidR="007F687F" w:rsidP="006421B7" w:rsidRDefault="007F687F" w14:paraId="5E91011C" w14:textId="77777777"/>
    <w:p w:rsidR="006421B7" w:rsidP="006421B7" w:rsidRDefault="006421B7" w14:paraId="3910C8F7" w14:textId="77777777">
      <w:pPr>
        <w:rPr>
          <w:rFonts w:cs="Arial"/>
          <w:color w:val="000000" w:themeColor="text1"/>
          <w:shd w:val="clear" w:color="auto" w:fill="FFFFFF"/>
        </w:rPr>
      </w:pPr>
      <w:r w:rsidRPr="00ED170E">
        <w:rPr>
          <w:rFonts w:cs="Arial"/>
          <w:b/>
          <w:color w:val="000000" w:themeColor="text1"/>
          <w:shd w:val="clear" w:color="auto" w:fill="FFFFFF"/>
        </w:rPr>
        <w:t>Please acknowledge this work in any resulting paper or presentation as:</w:t>
      </w:r>
      <w:r w:rsidRPr="00ED170E">
        <w:rPr>
          <w:rFonts w:cs="Arial"/>
          <w:color w:val="000000" w:themeColor="text1"/>
          <w:shd w:val="clear" w:color="auto" w:fill="FFFFFF"/>
        </w:rPr>
        <w:t> </w:t>
      </w:r>
    </w:p>
    <w:p w:rsidR="006421B7" w:rsidP="001C6F00" w:rsidRDefault="006421B7" w14:paraId="53FA7E86" w14:textId="7102E946">
      <w:pPr>
        <w:rPr>
          <w:rFonts w:cs="Arial"/>
          <w:color w:val="000000" w:themeColor="text1"/>
          <w:shd w:val="clear" w:color="auto" w:fill="FFFFFF"/>
        </w:rPr>
      </w:pPr>
      <w:r w:rsidRPr="00ED170E">
        <w:rPr>
          <w:rFonts w:cs="Arial"/>
          <w:color w:val="000000" w:themeColor="text1"/>
          <w:shd w:val="clear" w:color="auto" w:fill="FFFFFF"/>
        </w:rPr>
        <w:t>Evidence Search:</w:t>
      </w:r>
      <w:r w:rsidR="0057067C">
        <w:rPr>
          <w:rFonts w:cs="Arial"/>
          <w:color w:val="000000" w:themeColor="text1"/>
          <w:shd w:val="clear" w:color="auto" w:fill="FFFFFF"/>
        </w:rPr>
        <w:t xml:space="preserve"> </w:t>
      </w:r>
      <w:r w:rsidR="00F53C3E">
        <w:rPr>
          <w:rFonts w:cs="Arial"/>
          <w:color w:val="000000" w:themeColor="text1"/>
          <w:shd w:val="clear" w:color="auto" w:fill="FFFFFF"/>
        </w:rPr>
        <w:t>Post-covid-19 rehabilitation</w:t>
      </w:r>
      <w:r w:rsidR="00B92EA4">
        <w:rPr>
          <w:rFonts w:cs="Arial"/>
          <w:color w:val="000000" w:themeColor="text1"/>
          <w:shd w:val="clear" w:color="auto" w:fill="FFFFFF"/>
        </w:rPr>
        <w:t xml:space="preserve"> (</w:t>
      </w:r>
      <w:r w:rsidR="005F64A7">
        <w:rPr>
          <w:rFonts w:cs="Arial"/>
          <w:color w:val="000000" w:themeColor="text1"/>
          <w:shd w:val="clear" w:color="auto" w:fill="FFFFFF"/>
        </w:rPr>
        <w:t>LS</w:t>
      </w:r>
      <w:r w:rsidR="00F53C3E">
        <w:rPr>
          <w:rFonts w:cs="Arial"/>
          <w:color w:val="000000" w:themeColor="text1"/>
          <w:shd w:val="clear" w:color="auto" w:fill="FFFFFF"/>
        </w:rPr>
        <w:t>11</w:t>
      </w:r>
      <w:r w:rsidR="00C9581F">
        <w:rPr>
          <w:rFonts w:cs="Arial"/>
          <w:color w:val="000000" w:themeColor="text1"/>
          <w:shd w:val="clear" w:color="auto" w:fill="FFFFFF"/>
        </w:rPr>
        <w:t>6</w:t>
      </w:r>
      <w:r w:rsidR="00DC53CE">
        <w:rPr>
          <w:rFonts w:cs="Arial"/>
          <w:color w:val="000000" w:themeColor="text1"/>
          <w:shd w:val="clear" w:color="auto" w:fill="FFFFFF"/>
        </w:rPr>
        <w:t>)</w:t>
      </w:r>
      <w:r>
        <w:rPr>
          <w:rFonts w:cs="Arial"/>
          <w:color w:val="000000" w:themeColor="text1"/>
          <w:shd w:val="clear" w:color="auto" w:fill="FFFFFF"/>
        </w:rPr>
        <w:t>. Lindsay Snell (20</w:t>
      </w:r>
      <w:r w:rsidR="007F3FDC">
        <w:rPr>
          <w:rFonts w:cs="Arial"/>
          <w:color w:val="000000" w:themeColor="text1"/>
          <w:shd w:val="clear" w:color="auto" w:fill="FFFFFF"/>
        </w:rPr>
        <w:t>20</w:t>
      </w:r>
      <w:r>
        <w:rPr>
          <w:rFonts w:cs="Arial"/>
          <w:color w:val="000000" w:themeColor="text1"/>
          <w:shd w:val="clear" w:color="auto" w:fill="FFFFFF"/>
        </w:rPr>
        <w:t xml:space="preserve">). </w:t>
      </w:r>
      <w:r w:rsidRPr="006421B7">
        <w:rPr>
          <w:rFonts w:cs="Arial"/>
          <w:shd w:val="clear" w:color="auto" w:fill="FFFFFF"/>
        </w:rPr>
        <w:t xml:space="preserve">Derby, </w:t>
      </w:r>
      <w:r w:rsidRPr="00ED170E">
        <w:rPr>
          <w:rFonts w:cs="Arial"/>
          <w:color w:val="000000" w:themeColor="text1"/>
          <w:shd w:val="clear" w:color="auto" w:fill="FFFFFF"/>
        </w:rPr>
        <w:t>UK: University Hospitals of Derby &amp; Burton NHS Foundation Trust</w:t>
      </w:r>
      <w:r>
        <w:rPr>
          <w:rFonts w:cs="Arial"/>
          <w:color w:val="000000" w:themeColor="text1"/>
          <w:shd w:val="clear" w:color="auto" w:fill="FFFFFF"/>
        </w:rPr>
        <w:t xml:space="preserve"> Library and Knowledge Service</w:t>
      </w:r>
      <w:r w:rsidRPr="00ED170E">
        <w:rPr>
          <w:rFonts w:cs="Arial"/>
          <w:color w:val="000000" w:themeColor="text1"/>
          <w:shd w:val="clear" w:color="auto" w:fill="FFFFFF"/>
        </w:rPr>
        <w:t>.</w:t>
      </w:r>
    </w:p>
    <w:p w:rsidR="000E39D5" w:rsidP="006421B7" w:rsidRDefault="000E39D5" w14:paraId="70C9533D" w14:textId="77777777">
      <w:pPr>
        <w:rPr>
          <w:rFonts w:cs="Arial"/>
          <w:color w:val="000000" w:themeColor="text1"/>
          <w:shd w:val="clear" w:color="auto" w:fill="FFFFFF"/>
        </w:rPr>
      </w:pPr>
    </w:p>
    <w:p w:rsidR="00054FA1" w:rsidP="006421B7" w:rsidRDefault="00F57B03" w14:paraId="0B60502C" w14:textId="6BD2258F">
      <w:r w:rsidRPr="004F2947">
        <w:rPr>
          <w:b/>
        </w:rPr>
        <w:t>Feedback</w:t>
      </w:r>
      <w:r w:rsidR="00335273">
        <w:rPr>
          <w:b/>
        </w:rPr>
        <w:t xml:space="preserve">: </w:t>
      </w:r>
      <w:r w:rsidR="000E1CDC">
        <w:t xml:space="preserve">Once you have read this report, I would appreciate it if you would complete our online literature search feedback form </w:t>
      </w:r>
      <w:r w:rsidRPr="004F2947">
        <w:t>at:</w:t>
      </w:r>
      <w:r w:rsidR="00054FA1">
        <w:t xml:space="preserve"> </w:t>
      </w:r>
    </w:p>
    <w:p w:rsidR="001E288E" w:rsidP="006421B7" w:rsidRDefault="00753925" w14:paraId="47273811" w14:textId="762708FE">
      <w:hyperlink w:history="1" r:id="rId15">
        <w:r w:rsidRPr="0003202D" w:rsidR="00054FA1">
          <w:rPr>
            <w:rStyle w:val="Hyperlink"/>
          </w:rPr>
          <w:t>https://www.smartsurvey.co.uk/s/LiteratureSearchFeedback20202021/</w:t>
        </w:r>
      </w:hyperlink>
      <w:r w:rsidR="00EB6BB1">
        <w:t xml:space="preserve"> </w:t>
      </w:r>
    </w:p>
    <w:p w:rsidR="00B92EA4" w:rsidP="006421B7" w:rsidRDefault="00B92EA4" w14:paraId="52910031" w14:textId="77777777"/>
    <w:p w:rsidR="000E1CDC" w:rsidP="006421B7" w:rsidRDefault="005E5663" w14:paraId="46C0F582" w14:textId="77777777">
      <w:r>
        <w:t>This relates to this specific search and will help us to monitor and improve our service. Many Thanks.</w:t>
      </w:r>
    </w:p>
    <w:p w:rsidR="00C65DA2" w:rsidP="006421B7" w:rsidRDefault="00C65DA2" w14:paraId="739753E4" w14:textId="77777777"/>
    <w:p w:rsidR="00E40D96" w:rsidP="006421B7" w:rsidRDefault="006421B7" w14:paraId="0F7A3F9A" w14:textId="46A66BA3">
      <w:r>
        <w:t>Kind regards,</w:t>
      </w:r>
    </w:p>
    <w:p w:rsidR="001E182B" w:rsidP="006421B7" w:rsidRDefault="006421B7" w14:paraId="5FE6AE77" w14:textId="3EEA0D45">
      <w:pPr>
        <w:pStyle w:val="NormalWeb"/>
        <w:spacing w:before="0" w:beforeAutospacing="0" w:after="0" w:afterAutospacing="0"/>
        <w:rPr>
          <w:rFonts w:ascii="Arial" w:hAnsi="Arial" w:eastAsia="Times New Roman" w:cs="Times New Roman"/>
        </w:rPr>
      </w:pPr>
      <w:r>
        <w:rPr>
          <w:rFonts w:ascii="Arial" w:hAnsi="Arial" w:eastAsia="Times New Roman" w:cs="Times New Roman"/>
        </w:rPr>
        <w:t>Lindsay Snell</w:t>
      </w:r>
    </w:p>
    <w:p w:rsidRPr="00F57B03" w:rsidR="00927080" w:rsidP="006421B7" w:rsidRDefault="00927080" w14:paraId="1E4ADA49" w14:textId="77777777">
      <w:pPr>
        <w:pStyle w:val="NormalWeb"/>
        <w:spacing w:before="0" w:beforeAutospacing="0" w:after="0" w:afterAutospacing="0"/>
        <w:rPr>
          <w:rFonts w:ascii="Arial" w:hAnsi="Arial" w:eastAsia="Times New Roman" w:cs="Times New Roman"/>
        </w:rPr>
      </w:pPr>
    </w:p>
    <w:p w:rsidR="00B55914" w:rsidP="006421B7" w:rsidRDefault="006421B7" w14:paraId="2FBFFBED" w14:textId="345509BA">
      <w:pPr>
        <w:pStyle w:val="NormalWeb"/>
        <w:spacing w:before="0" w:beforeAutospacing="0" w:after="0" w:afterAutospacing="0"/>
        <w:rPr>
          <w:rFonts w:ascii="Arial" w:hAnsi="Arial" w:eastAsia="Times New Roman" w:cs="Times New Roman"/>
        </w:rPr>
      </w:pPr>
      <w:r>
        <w:rPr>
          <w:rFonts w:ascii="Arial" w:hAnsi="Arial" w:eastAsia="Times New Roman" w:cs="Times New Roman"/>
        </w:rPr>
        <w:t>Clinical Librarian</w:t>
      </w:r>
    </w:p>
    <w:p w:rsidR="000E1CDC" w:rsidP="006421B7" w:rsidRDefault="006421B7" w14:paraId="73306DC4" w14:textId="12975095">
      <w:pPr>
        <w:pStyle w:val="NormalWeb"/>
        <w:spacing w:before="0" w:beforeAutospacing="0" w:after="0" w:afterAutospacing="0"/>
        <w:rPr>
          <w:rFonts w:ascii="Arial" w:hAnsi="Arial" w:eastAsia="Times New Roman" w:cs="Times New Roman"/>
        </w:rPr>
      </w:pPr>
      <w:r>
        <w:rPr>
          <w:rFonts w:ascii="Arial" w:hAnsi="Arial" w:eastAsia="Times New Roman" w:cs="Times New Roman"/>
        </w:rPr>
        <w:t xml:space="preserve">Email: </w:t>
      </w:r>
      <w:hyperlink w:history="1" r:id="rId16">
        <w:r w:rsidRPr="002321FB">
          <w:rPr>
            <w:rStyle w:val="Hyperlink"/>
            <w:rFonts w:ascii="Arial" w:hAnsi="Arial" w:eastAsia="Times New Roman" w:cs="Times New Roman"/>
          </w:rPr>
          <w:t>Lindsay.snell@nhs.net</w:t>
        </w:r>
      </w:hyperlink>
      <w:r>
        <w:rPr>
          <w:rFonts w:ascii="Arial" w:hAnsi="Arial" w:eastAsia="Times New Roman" w:cs="Times New Roman"/>
        </w:rPr>
        <w:t xml:space="preserve"> </w:t>
      </w:r>
    </w:p>
    <w:p w:rsidR="00B92EA4" w:rsidP="006421B7" w:rsidRDefault="00B92EA4" w14:paraId="51FB0EC3" w14:textId="2772363E">
      <w:pPr>
        <w:pStyle w:val="NormalWeb"/>
        <w:spacing w:before="0" w:beforeAutospacing="0" w:after="0" w:afterAutospacing="0"/>
        <w:rPr>
          <w:rFonts w:ascii="Arial" w:hAnsi="Arial" w:eastAsia="Times New Roman" w:cs="Times New Roman"/>
        </w:rPr>
      </w:pPr>
    </w:p>
    <w:p w:rsidRPr="004F2947" w:rsidR="00B92EA4" w:rsidP="00B92EA4" w:rsidRDefault="00B92EA4" w14:paraId="63AD2F98" w14:textId="77777777">
      <w:pPr>
        <w:rPr>
          <w:rFonts w:cs="Arial"/>
          <w:b/>
          <w:bCs/>
          <w:color w:val="808080"/>
          <w:szCs w:val="20"/>
        </w:rPr>
      </w:pPr>
      <w:r w:rsidRPr="004F2947">
        <w:rPr>
          <w:rFonts w:cs="Arial"/>
          <w:b/>
          <w:bCs/>
          <w:color w:val="808080"/>
          <w:szCs w:val="20"/>
        </w:rPr>
        <w:t>_</w:t>
      </w:r>
      <w:r>
        <w:rPr>
          <w:rFonts w:cs="Arial"/>
          <w:b/>
          <w:bCs/>
          <w:color w:val="808080"/>
          <w:szCs w:val="20"/>
        </w:rPr>
        <w:t>__</w:t>
      </w:r>
      <w:r w:rsidRPr="004F2947">
        <w:rPr>
          <w:rFonts w:cs="Arial"/>
          <w:b/>
          <w:bCs/>
          <w:color w:val="808080"/>
          <w:szCs w:val="20"/>
        </w:rPr>
        <w:t>________________________________________________________________</w:t>
      </w:r>
    </w:p>
    <w:p w:rsidR="00B92EA4" w:rsidP="00B92EA4" w:rsidRDefault="00B92EA4" w14:paraId="0607D781" w14:textId="77777777"/>
    <w:p w:rsidR="00B92EA4" w:rsidP="00B92EA4" w:rsidRDefault="00753925" w14:paraId="75E317F2" w14:textId="447CC7DE">
      <w:pPr>
        <w:jc w:val="right"/>
        <w:rPr>
          <w:rStyle w:val="Hyperlink"/>
        </w:rPr>
      </w:pPr>
      <w:hyperlink w:history="1" w:anchor="_Summary">
        <w:r w:rsidRPr="004F2947" w:rsidR="00B92EA4">
          <w:rPr>
            <w:rStyle w:val="Hyperlink"/>
          </w:rPr>
          <w:t>Back to top</w:t>
        </w:r>
      </w:hyperlink>
    </w:p>
    <w:p w:rsidRPr="004F2947" w:rsidR="00E801CE" w:rsidP="00B92EA4" w:rsidRDefault="00E801CE" w14:paraId="020C6825" w14:textId="77777777">
      <w:pPr>
        <w:jc w:val="right"/>
      </w:pPr>
    </w:p>
    <w:p w:rsidRPr="006421B7" w:rsidR="006421B7" w:rsidP="006421B7" w:rsidRDefault="006421B7" w14:paraId="555BB5EA" w14:textId="5C2C9670">
      <w:pPr>
        <w:rPr>
          <w:b/>
          <w:bCs/>
          <w:sz w:val="32"/>
          <w:szCs w:val="32"/>
        </w:rPr>
      </w:pPr>
      <w:r w:rsidRPr="006421B7">
        <w:rPr>
          <w:b/>
          <w:bCs/>
          <w:sz w:val="32"/>
          <w:szCs w:val="32"/>
        </w:rPr>
        <w:t>Results</w:t>
      </w:r>
    </w:p>
    <w:p w:rsidR="00F53C3E" w:rsidP="00F53C3E" w:rsidRDefault="00F53C3E" w14:paraId="57023EAE" w14:textId="7B8D3882">
      <w:pPr>
        <w:pStyle w:val="Heading1"/>
      </w:pPr>
      <w:bookmarkStart w:name="_Guidance_and_policy" w:id="0"/>
      <w:bookmarkStart w:name="_Open_tibial_fractures" w:id="1"/>
      <w:bookmarkStart w:name="_Guidelines_and_consensus" w:id="2"/>
      <w:bookmarkStart w:name="f8f9ad1f-fce0-cf60-7fed-a3948ca1a16b-1" w:id="3"/>
      <w:bookmarkEnd w:id="0"/>
      <w:bookmarkEnd w:id="1"/>
      <w:bookmarkEnd w:id="2"/>
      <w:r>
        <w:t>Guidelines and consensus statements</w:t>
      </w:r>
    </w:p>
    <w:p w:rsidR="00771F43" w:rsidP="00771F43" w:rsidRDefault="00477728" w14:paraId="2259993A" w14:textId="3D9D3A80">
      <w:pPr>
        <w:pStyle w:val="Heading2"/>
      </w:pPr>
      <w:bookmarkStart w:name="9da8d52e-e6f1-4d2d-579e-85184b6bede4-20" w:id="4"/>
      <w:r>
        <w:t xml:space="preserve">1a. </w:t>
      </w:r>
      <w:r w:rsidR="00771F43">
        <w:t>Covid-19 rehabilitation standards</w:t>
      </w:r>
    </w:p>
    <w:p w:rsidR="00771F43" w:rsidP="00771F43" w:rsidRDefault="00771F43" w14:paraId="76872B24" w14:textId="05D032CE">
      <w:pPr>
        <w:rPr>
          <w:lang w:val="de-DE"/>
        </w:rPr>
      </w:pPr>
      <w:r>
        <w:rPr>
          <w:lang w:val="de-DE"/>
        </w:rPr>
        <w:t>Chartered Society of Physiotherapy (2020)</w:t>
      </w:r>
    </w:p>
    <w:p w:rsidR="00771F43" w:rsidP="00771F43" w:rsidRDefault="00753925" w14:paraId="3A8F03AF" w14:textId="2AC9B43F">
      <w:pPr>
        <w:rPr>
          <w:lang w:val="de-DE"/>
        </w:rPr>
      </w:pPr>
      <w:hyperlink w:history="1" r:id="rId17">
        <w:r w:rsidR="00771F43">
          <w:rPr>
            <w:rStyle w:val="Hyperlink"/>
          </w:rPr>
          <w:t>https://www.csp.org.uk/news/coronavirus/clinical-guidance/rehabilitation-coronavirus/covid-19-rehabilitation-standards</w:t>
        </w:r>
      </w:hyperlink>
    </w:p>
    <w:p w:rsidR="00771F43" w:rsidP="00771F43" w:rsidRDefault="00771F43" w14:paraId="0DCFA227" w14:textId="77777777">
      <w:pPr>
        <w:rPr>
          <w:lang w:val="de-DE"/>
        </w:rPr>
      </w:pPr>
    </w:p>
    <w:p w:rsidR="00771F43" w:rsidP="00771F43" w:rsidRDefault="00477728" w14:paraId="61FFFBB4" w14:textId="53DA273A">
      <w:pPr>
        <w:pStyle w:val="Heading2"/>
      </w:pPr>
      <w:r>
        <w:t xml:space="preserve">1b. </w:t>
      </w:r>
      <w:r w:rsidR="00771F43">
        <w:t>Covid-19: Rehabilitation of older people</w:t>
      </w:r>
    </w:p>
    <w:p w:rsidR="00771F43" w:rsidP="00771F43" w:rsidRDefault="00771F43" w14:paraId="254A2ED1" w14:textId="16F08EAD">
      <w:pPr>
        <w:rPr>
          <w:lang w:val="de-DE"/>
        </w:rPr>
      </w:pPr>
      <w:r>
        <w:rPr>
          <w:lang w:val="de-DE"/>
        </w:rPr>
        <w:t>British Geriatrics Society (2020)</w:t>
      </w:r>
    </w:p>
    <w:p w:rsidR="00771F43" w:rsidP="00771F43" w:rsidRDefault="00753925" w14:paraId="1F39B220" w14:textId="5275726D">
      <w:pPr>
        <w:rPr>
          <w:lang w:val="de-DE"/>
        </w:rPr>
      </w:pPr>
      <w:hyperlink w:history="1" r:id="rId18">
        <w:r w:rsidR="00771F43">
          <w:rPr>
            <w:rStyle w:val="Hyperlink"/>
          </w:rPr>
          <w:t>https://www.bgs.org.uk/resources/covid-19-rehabilitation-of-older-people</w:t>
        </w:r>
      </w:hyperlink>
    </w:p>
    <w:p w:rsidR="00771F43" w:rsidP="00477728" w:rsidRDefault="00477728" w14:paraId="696D4858" w14:textId="731FB708">
      <w:pPr>
        <w:pStyle w:val="Heading2"/>
      </w:pPr>
      <w:r>
        <w:lastRenderedPageBreak/>
        <w:t xml:space="preserve">1c. </w:t>
      </w:r>
      <w:r w:rsidRPr="00771F43" w:rsidR="00771F43">
        <w:t>After-care needs of inpatients recovering from COVID-19</w:t>
      </w:r>
    </w:p>
    <w:p w:rsidR="00771F43" w:rsidP="00771F43" w:rsidRDefault="00771F43" w14:paraId="0905D1C2" w14:textId="3F4CB87F">
      <w:pPr>
        <w:rPr>
          <w:lang w:val="de-DE"/>
        </w:rPr>
      </w:pPr>
      <w:r>
        <w:rPr>
          <w:lang w:val="de-DE"/>
        </w:rPr>
        <w:t>NHS England (2020)</w:t>
      </w:r>
    </w:p>
    <w:p w:rsidR="00771F43" w:rsidP="00771F43" w:rsidRDefault="00753925" w14:paraId="10C3B489" w14:textId="6FC58ED7">
      <w:hyperlink w:history="1" r:id="rId19">
        <w:r w:rsidR="00771F43">
          <w:rPr>
            <w:rStyle w:val="Hyperlink"/>
          </w:rPr>
          <w:t>https://www.england.nhs.uk/coronavirus/publication/after-care-needs-of-inpatients-recovering-from-covid-19/</w:t>
        </w:r>
      </w:hyperlink>
    </w:p>
    <w:p w:rsidR="00771F43" w:rsidP="00771F43" w:rsidRDefault="00771F43" w14:paraId="7D4EC2BD" w14:textId="5191CE5C">
      <w:pPr>
        <w:rPr>
          <w:lang w:val="de-DE"/>
        </w:rPr>
      </w:pPr>
      <w:r>
        <w:t xml:space="preserve">Despite the title, this guideline considers rehabilitation needs after discharge from hospital. </w:t>
      </w:r>
    </w:p>
    <w:p w:rsidR="00771F43" w:rsidP="00771F43" w:rsidRDefault="00771F43" w14:paraId="207D4A29" w14:textId="77777777">
      <w:pPr>
        <w:rPr>
          <w:lang w:val="de-DE"/>
        </w:rPr>
      </w:pPr>
    </w:p>
    <w:p w:rsidR="00771F43" w:rsidP="00477728" w:rsidRDefault="00477728" w14:paraId="4648CA2B" w14:textId="22BD9B61">
      <w:pPr>
        <w:pStyle w:val="Heading2"/>
      </w:pPr>
      <w:r>
        <w:t xml:space="preserve">1d. </w:t>
      </w:r>
      <w:r w:rsidR="00771F43">
        <w:t>Statement about graded exercise therapy in the context of COVID-19</w:t>
      </w:r>
    </w:p>
    <w:p w:rsidR="00771F43" w:rsidP="00771F43" w:rsidRDefault="00771F43" w14:paraId="0136F9E8" w14:textId="77777777">
      <w:pPr>
        <w:rPr>
          <w:lang w:val="de-DE"/>
        </w:rPr>
      </w:pPr>
      <w:r>
        <w:rPr>
          <w:lang w:val="de-DE"/>
        </w:rPr>
        <w:t>NICE (2020)</w:t>
      </w:r>
    </w:p>
    <w:p w:rsidR="00771F43" w:rsidP="00771F43" w:rsidRDefault="00771F43" w14:paraId="41ADDECA" w14:textId="1CDC796A">
      <w:pPr>
        <w:rPr>
          <w:lang w:val="de-DE"/>
        </w:rPr>
      </w:pPr>
      <w:hyperlink w:history="1" r:id="rId20">
        <w:r>
          <w:rPr>
            <w:rStyle w:val="Hyperlink"/>
          </w:rPr>
          <w:t>https://www.nice.org.uk/guidance/gid-ng10091/documents/statement</w:t>
        </w:r>
      </w:hyperlink>
    </w:p>
    <w:p w:rsidR="00771F43" w:rsidP="00771F43" w:rsidRDefault="00771F43" w14:paraId="512A9399" w14:textId="77777777">
      <w:pPr>
        <w:rPr>
          <w:lang w:val="de-DE"/>
        </w:rPr>
      </w:pPr>
    </w:p>
    <w:p w:rsidR="001E22D5" w:rsidP="001E22D5" w:rsidRDefault="001E22D5" w14:paraId="446E7F5D" w14:textId="5135CD69">
      <w:pPr>
        <w:pStyle w:val="Heading2"/>
      </w:pPr>
      <w:r>
        <w:t xml:space="preserve">1e. </w:t>
      </w:r>
      <w:r w:rsidRPr="001E22D5">
        <w:t>Allied health professionals’ role in rehabilitation during and after COVID-19</w:t>
      </w:r>
    </w:p>
    <w:p w:rsidR="001E22D5" w:rsidP="00771F43" w:rsidRDefault="001E22D5" w14:paraId="0A67F52F" w14:textId="2388915B">
      <w:pPr>
        <w:rPr>
          <w:lang w:val="de-DE"/>
        </w:rPr>
      </w:pPr>
      <w:r>
        <w:rPr>
          <w:lang w:val="de-DE"/>
        </w:rPr>
        <w:t>NHS England (2020)</w:t>
      </w:r>
    </w:p>
    <w:p w:rsidR="001E22D5" w:rsidP="00771F43" w:rsidRDefault="00753925" w14:paraId="18161DF9" w14:textId="209E44B3">
      <w:pPr>
        <w:rPr>
          <w:lang w:val="de-DE"/>
        </w:rPr>
      </w:pPr>
      <w:hyperlink w:history="1" r:id="rId21">
        <w:r w:rsidR="001E22D5">
          <w:rPr>
            <w:rStyle w:val="Hyperlink"/>
          </w:rPr>
          <w:t>https://www.england.nhs.uk/coronavirus/publication/allied-health-professionals-role-in-rehabilitation-during-and-after-covid-19/</w:t>
        </w:r>
      </w:hyperlink>
    </w:p>
    <w:p w:rsidRPr="00771F43" w:rsidR="001E22D5" w:rsidP="00771F43" w:rsidRDefault="001E22D5" w14:paraId="5E18E6EE" w14:textId="77777777">
      <w:pPr>
        <w:rPr>
          <w:lang w:val="de-DE"/>
        </w:rPr>
      </w:pPr>
    </w:p>
    <w:p w:rsidR="009F1616" w:rsidP="009F1616" w:rsidRDefault="00477728" w14:paraId="374B96BA" w14:textId="0B5504CF">
      <w:pPr>
        <w:pStyle w:val="Heading2"/>
      </w:pPr>
      <w:bookmarkStart w:name="e269289b-50d8-4509-2c91-9c5ef5ba3036-46" w:id="5"/>
      <w:r>
        <w:t>1</w:t>
      </w:r>
      <w:r w:rsidR="001E22D5">
        <w:t>f</w:t>
      </w:r>
      <w:r w:rsidR="009F1616">
        <w:t>. The Stanford Hall consensus statement for post-COVID-19 rehabilitation.</w:t>
      </w:r>
      <w:bookmarkEnd w:id="5"/>
    </w:p>
    <w:p w:rsidR="009F1616" w:rsidP="009F1616" w:rsidRDefault="009F1616" w14:paraId="69E228B9" w14:textId="77777777">
      <w:r>
        <w:rPr>
          <w:b/>
        </w:rPr>
        <w:t xml:space="preserve">Author(s): </w:t>
      </w:r>
      <w:r>
        <w:t xml:space="preserve">Barker-Davies, Robert M; O'Sullivan, Oliver; </w:t>
      </w:r>
      <w:proofErr w:type="spellStart"/>
      <w:r>
        <w:t>Senaratne</w:t>
      </w:r>
      <w:proofErr w:type="spellEnd"/>
      <w:r>
        <w:t xml:space="preserve">, </w:t>
      </w:r>
      <w:proofErr w:type="spellStart"/>
      <w:r>
        <w:t>Kahawalage</w:t>
      </w:r>
      <w:proofErr w:type="spellEnd"/>
      <w:r>
        <w:t xml:space="preserve"> </w:t>
      </w:r>
      <w:proofErr w:type="spellStart"/>
      <w:r>
        <w:t>Pumi</w:t>
      </w:r>
      <w:proofErr w:type="spellEnd"/>
      <w:r>
        <w:t xml:space="preserve"> </w:t>
      </w:r>
      <w:proofErr w:type="spellStart"/>
      <w:r>
        <w:t>Prathima</w:t>
      </w:r>
      <w:proofErr w:type="spellEnd"/>
      <w:r>
        <w:t xml:space="preserve">; Baker, Polly; </w:t>
      </w:r>
      <w:proofErr w:type="spellStart"/>
      <w:r>
        <w:t>Cranley</w:t>
      </w:r>
      <w:proofErr w:type="spellEnd"/>
      <w:r>
        <w:t xml:space="preserve">, Mark; </w:t>
      </w:r>
      <w:proofErr w:type="spellStart"/>
      <w:r>
        <w:t>Dharm-Datta</w:t>
      </w:r>
      <w:proofErr w:type="spellEnd"/>
      <w:r>
        <w:t xml:space="preserve">, </w:t>
      </w:r>
      <w:proofErr w:type="spellStart"/>
      <w:r>
        <w:t>Shreshth</w:t>
      </w:r>
      <w:proofErr w:type="spellEnd"/>
      <w:r>
        <w:t xml:space="preserve">; Ellis, Henrietta; </w:t>
      </w:r>
      <w:proofErr w:type="spellStart"/>
      <w:r>
        <w:t>Goodall</w:t>
      </w:r>
      <w:proofErr w:type="spellEnd"/>
      <w:r>
        <w:t xml:space="preserve">, Duncan; Gough, Michael; Lewis, Sarah; Norman, Jonathan; </w:t>
      </w:r>
      <w:proofErr w:type="spellStart"/>
      <w:r>
        <w:t>Papadopoulou</w:t>
      </w:r>
      <w:proofErr w:type="spellEnd"/>
      <w:r>
        <w:t xml:space="preserve">, Theodora; Roscoe, David; Sherwood, Daniel; Turner, </w:t>
      </w:r>
      <w:proofErr w:type="spellStart"/>
      <w:r>
        <w:t>Philippa</w:t>
      </w:r>
      <w:proofErr w:type="spellEnd"/>
      <w:r>
        <w:t xml:space="preserve">; Walker, Tammy; </w:t>
      </w:r>
      <w:proofErr w:type="spellStart"/>
      <w:r>
        <w:t>Mistlin</w:t>
      </w:r>
      <w:proofErr w:type="spellEnd"/>
      <w:r>
        <w:t xml:space="preserve">, Alan; Phillip, Rhodri; </w:t>
      </w:r>
      <w:proofErr w:type="spellStart"/>
      <w:r>
        <w:t>Nicol</w:t>
      </w:r>
      <w:proofErr w:type="spellEnd"/>
      <w:r>
        <w:t xml:space="preserve">, Alastair M; Bennett, Alexander N; </w:t>
      </w:r>
      <w:proofErr w:type="spellStart"/>
      <w:r>
        <w:t>Bahadur</w:t>
      </w:r>
      <w:proofErr w:type="spellEnd"/>
      <w:r>
        <w:t xml:space="preserve">, </w:t>
      </w:r>
      <w:proofErr w:type="spellStart"/>
      <w:r>
        <w:t>Sardar</w:t>
      </w:r>
      <w:proofErr w:type="spellEnd"/>
    </w:p>
    <w:p w:rsidR="009F1616" w:rsidP="009F1616" w:rsidRDefault="009F1616" w14:paraId="2441222B" w14:textId="77777777">
      <w:r>
        <w:rPr>
          <w:b/>
        </w:rPr>
        <w:t xml:space="preserve">Source: </w:t>
      </w:r>
      <w:r>
        <w:t>British journal of sports medicine; May 2020</w:t>
      </w:r>
    </w:p>
    <w:p w:rsidR="009F1616" w:rsidP="009F1616" w:rsidRDefault="009F1616" w14:paraId="71C880BE" w14:textId="77777777">
      <w:proofErr w:type="gramStart"/>
      <w:r>
        <w:t>Available  at</w:t>
      </w:r>
      <w:proofErr w:type="gramEnd"/>
      <w:r>
        <w:t xml:space="preserve"> </w:t>
      </w:r>
      <w:hyperlink w:history="1" r:id="rId22">
        <w:r>
          <w:rPr>
            <w:color w:val="0000EE"/>
          </w:rPr>
          <w:t>British journal of sports medicine</w:t>
        </w:r>
      </w:hyperlink>
      <w:r>
        <w:t xml:space="preserve"> -  from BMJ Journals - NHS </w:t>
      </w:r>
    </w:p>
    <w:p w:rsidR="009F1616" w:rsidP="009F1616" w:rsidRDefault="009F1616" w14:paraId="33FFF0E9" w14:textId="77777777">
      <w:proofErr w:type="gramStart"/>
      <w:r>
        <w:t>Available  at</w:t>
      </w:r>
      <w:proofErr w:type="gramEnd"/>
      <w:r>
        <w:t xml:space="preserve"> </w:t>
      </w:r>
      <w:hyperlink w:history="1" r:id="rId23">
        <w:r>
          <w:rPr>
            <w:color w:val="0000EE"/>
          </w:rPr>
          <w:t>British journal of sports medicine</w:t>
        </w:r>
      </w:hyperlink>
      <w:r>
        <w:t xml:space="preserve"> -  from </w:t>
      </w:r>
      <w:proofErr w:type="spellStart"/>
      <w:r>
        <w:t>Unpaywall</w:t>
      </w:r>
      <w:proofErr w:type="spellEnd"/>
      <w:r>
        <w:t xml:space="preserve"> </w:t>
      </w:r>
    </w:p>
    <w:p w:rsidR="009F1616" w:rsidP="009F1616" w:rsidRDefault="009F1616" w14:paraId="7CC9E618" w14:textId="77777777">
      <w:r>
        <w:t>The highly infectious and pathogenic novel coronavirus (</w:t>
      </w:r>
      <w:proofErr w:type="spellStart"/>
      <w:r>
        <w:t>CoV</w:t>
      </w:r>
      <w:proofErr w:type="spellEnd"/>
      <w:r>
        <w:t xml:space="preserve">), severe acute respiratory syndrome (SARS)-CoV-2, has emerged causing a global pandemic. Although COVID-19 predominantly affects the respiratory system, evidence indicates a multisystem disease which is frequently severe and often results in death. Long-term </w:t>
      </w:r>
      <w:proofErr w:type="spellStart"/>
      <w:r>
        <w:t>sequelae</w:t>
      </w:r>
      <w:proofErr w:type="spellEnd"/>
      <w:r>
        <w:t xml:space="preserve"> of COVID-19 are unknown, but evidence from previous </w:t>
      </w:r>
      <w:proofErr w:type="spellStart"/>
      <w:r>
        <w:t>CoV</w:t>
      </w:r>
      <w:proofErr w:type="spellEnd"/>
      <w:r>
        <w:t xml:space="preserve"> outbreaks demonstrates impaired pulmonary and physical function, reduced quality of life and emotional distress. Many COVID-19 survivors who require critical care may develop psychological, physical and cognitive impairments. There is a clear need for guidance on the rehabilitation of COVID-19 survivors. This consensus statement was developed by an expert panel in the fields of rehabilitation, sport and exercise medicine (SEM), rheumatology, psychiatry, general practice, </w:t>
      </w:r>
      <w:proofErr w:type="gramStart"/>
      <w:r>
        <w:t>psychology</w:t>
      </w:r>
      <w:proofErr w:type="gramEnd"/>
      <w:r>
        <w:t xml:space="preserve"> and specialist pain, working at the Defence Medical Rehabilitation Centre, Stanford Hall, UK. Seven teams appraised evidence for the following domains relating to COVID-19 rehabilitation requirements: pulmonary, cardiac, SEM, psychological, musculoskeletal, </w:t>
      </w:r>
      <w:proofErr w:type="spellStart"/>
      <w:r>
        <w:t>neurorehabilitation</w:t>
      </w:r>
      <w:proofErr w:type="spellEnd"/>
      <w:r>
        <w:t xml:space="preserve"> and general medical. A chair combined recommendations generated within teams. A writing committee prepared the consensus statement in accordance with the appraisal of guidelines research and evaluation criteria, grading all recommendations with levels of evidence. Authors scored their level of agreement with each recommendation on a scale of 0-10. Substantial agreement (range 7.5-10) was reached for 36 recommendations following a chaired agreement meeting that was attended by all authors. This consensus statement provides </w:t>
      </w:r>
      <w:proofErr w:type="gramStart"/>
      <w:r>
        <w:t>an overarching</w:t>
      </w:r>
      <w:proofErr w:type="gramEnd"/>
      <w:r>
        <w:t xml:space="preserve"> framework assimilating evidence and likely requirements of multidisciplinary rehabilitation post COVID-19 illness, for a target population of active individuals, including military personnel and athletes.</w:t>
      </w:r>
    </w:p>
    <w:p w:rsidR="009F1616" w:rsidP="009F1616" w:rsidRDefault="009F1616" w14:paraId="688D238C" w14:textId="77777777">
      <w:r>
        <w:rPr>
          <w:b/>
        </w:rPr>
        <w:t xml:space="preserve">Database: </w:t>
      </w:r>
      <w:r>
        <w:t>Medline</w:t>
      </w:r>
    </w:p>
    <w:p w:rsidR="009F1616" w:rsidP="009F1616" w:rsidRDefault="009F1616" w14:paraId="0999A33B" w14:textId="77777777"/>
    <w:p w:rsidR="00A44A74" w:rsidP="00A44A74" w:rsidRDefault="001E22D5" w14:paraId="46B16C1F" w14:textId="5B1C7C9C">
      <w:pPr>
        <w:pStyle w:val="Heading2"/>
      </w:pPr>
      <w:r>
        <w:lastRenderedPageBreak/>
        <w:t>1g</w:t>
      </w:r>
      <w:r w:rsidR="00A44A74">
        <w:t>. Why Rehabilitation must have priority during and after the COVID-19-pandemic: A position statement of the Global Rehabilitation Alliance.</w:t>
      </w:r>
      <w:bookmarkEnd w:id="4"/>
    </w:p>
    <w:p w:rsidR="00A44A74" w:rsidP="00A44A74" w:rsidRDefault="00A44A74" w14:paraId="1F8DC332" w14:textId="77777777">
      <w:r>
        <w:rPr>
          <w:b/>
        </w:rPr>
        <w:t xml:space="preserve">Author(s): </w:t>
      </w:r>
      <w:proofErr w:type="spellStart"/>
      <w:r>
        <w:t>Gutenbrunner</w:t>
      </w:r>
      <w:proofErr w:type="spellEnd"/>
      <w:r>
        <w:t xml:space="preserve">, </w:t>
      </w:r>
      <w:proofErr w:type="spellStart"/>
      <w:r>
        <w:t>Christoph</w:t>
      </w:r>
      <w:proofErr w:type="spellEnd"/>
      <w:r>
        <w:t xml:space="preserve">; Stokes, Emma K; </w:t>
      </w:r>
      <w:proofErr w:type="spellStart"/>
      <w:r>
        <w:t>Dreinhöfer</w:t>
      </w:r>
      <w:proofErr w:type="spellEnd"/>
      <w:r>
        <w:t xml:space="preserve">, </w:t>
      </w:r>
      <w:proofErr w:type="spellStart"/>
      <w:r>
        <w:t>Karsten</w:t>
      </w:r>
      <w:proofErr w:type="spellEnd"/>
      <w:r>
        <w:t xml:space="preserve">; </w:t>
      </w:r>
      <w:proofErr w:type="spellStart"/>
      <w:r>
        <w:t>Monsbakken</w:t>
      </w:r>
      <w:proofErr w:type="spellEnd"/>
      <w:r>
        <w:t xml:space="preserve">, Jan; Clarke, Stephanie; </w:t>
      </w:r>
      <w:proofErr w:type="spellStart"/>
      <w:r>
        <w:t>Côté</w:t>
      </w:r>
      <w:proofErr w:type="spellEnd"/>
      <w:r>
        <w:t xml:space="preserve">, Pierre; </w:t>
      </w:r>
      <w:proofErr w:type="spellStart"/>
      <w:r>
        <w:t>Urseau</w:t>
      </w:r>
      <w:proofErr w:type="spellEnd"/>
      <w:r>
        <w:t xml:space="preserve">, Isabelle; Constantine, David; Tardif, Claude; </w:t>
      </w:r>
      <w:proofErr w:type="spellStart"/>
      <w:r>
        <w:t>Balakrishna</w:t>
      </w:r>
      <w:proofErr w:type="spellEnd"/>
      <w:r>
        <w:t xml:space="preserve">, </w:t>
      </w:r>
      <w:proofErr w:type="spellStart"/>
      <w:r>
        <w:t>Venkatesh</w:t>
      </w:r>
      <w:proofErr w:type="spellEnd"/>
      <w:r>
        <w:t xml:space="preserve">; </w:t>
      </w:r>
      <w:proofErr w:type="spellStart"/>
      <w:r>
        <w:t>Nugraha</w:t>
      </w:r>
      <w:proofErr w:type="spellEnd"/>
      <w:r>
        <w:t xml:space="preserve">, </w:t>
      </w:r>
      <w:proofErr w:type="spellStart"/>
      <w:r>
        <w:t>Boya</w:t>
      </w:r>
      <w:proofErr w:type="spellEnd"/>
    </w:p>
    <w:p w:rsidR="00A44A74" w:rsidP="00A44A74" w:rsidRDefault="00A44A74" w14:paraId="1C861827" w14:textId="77777777">
      <w:r>
        <w:rPr>
          <w:b/>
        </w:rPr>
        <w:t xml:space="preserve">Source: </w:t>
      </w:r>
      <w:r>
        <w:t>Journal of rehabilitation medicine; Jul 2020</w:t>
      </w:r>
    </w:p>
    <w:p w:rsidR="00A44A74" w:rsidP="00A44A74" w:rsidRDefault="00A44A74" w14:paraId="79C97DF8" w14:textId="77777777">
      <w:proofErr w:type="gramStart"/>
      <w:r>
        <w:t>Available  at</w:t>
      </w:r>
      <w:proofErr w:type="gramEnd"/>
      <w:r>
        <w:t xml:space="preserve"> </w:t>
      </w:r>
      <w:hyperlink w:history="1" r:id="rId24">
        <w:r>
          <w:rPr>
            <w:color w:val="0000EE"/>
          </w:rPr>
          <w:t>Journal of rehabilitation medicine</w:t>
        </w:r>
      </w:hyperlink>
      <w:r>
        <w:t xml:space="preserve"> -  from </w:t>
      </w:r>
      <w:proofErr w:type="spellStart"/>
      <w:r>
        <w:t>IngentaConnect</w:t>
      </w:r>
      <w:proofErr w:type="spellEnd"/>
      <w:r>
        <w:t xml:space="preserve"> - Open Access </w:t>
      </w:r>
    </w:p>
    <w:p w:rsidR="00A44A74" w:rsidP="00A44A74" w:rsidRDefault="00A44A74" w14:paraId="41F289F8" w14:textId="77777777">
      <w:proofErr w:type="gramStart"/>
      <w:r>
        <w:t>Available  at</w:t>
      </w:r>
      <w:proofErr w:type="gramEnd"/>
      <w:r>
        <w:t xml:space="preserve"> </w:t>
      </w:r>
      <w:hyperlink w:history="1" r:id="rId25">
        <w:r>
          <w:rPr>
            <w:color w:val="0000EE"/>
          </w:rPr>
          <w:t>Journal of rehabilitation medicine</w:t>
        </w:r>
      </w:hyperlink>
      <w:r>
        <w:t xml:space="preserve"> -  from EBSCO (MEDLINE Complete) </w:t>
      </w:r>
    </w:p>
    <w:p w:rsidR="00A44A74" w:rsidP="00A44A74" w:rsidRDefault="00A44A74" w14:paraId="10A3BC59" w14:textId="77777777">
      <w:proofErr w:type="gramStart"/>
      <w:r>
        <w:t>Available  at</w:t>
      </w:r>
      <w:proofErr w:type="gramEnd"/>
      <w:r>
        <w:t xml:space="preserve"> </w:t>
      </w:r>
      <w:hyperlink w:history="1" r:id="rId26">
        <w:r>
          <w:rPr>
            <w:color w:val="0000EE"/>
          </w:rPr>
          <w:t>Journal of rehabilitation medicine</w:t>
        </w:r>
      </w:hyperlink>
      <w:r>
        <w:t xml:space="preserve"> -  from </w:t>
      </w:r>
      <w:proofErr w:type="spellStart"/>
      <w:r>
        <w:t>Unpaywall</w:t>
      </w:r>
      <w:proofErr w:type="spellEnd"/>
      <w:r>
        <w:t xml:space="preserve"> </w:t>
      </w:r>
    </w:p>
    <w:p w:rsidR="00A44A74" w:rsidP="00A44A74" w:rsidRDefault="00A44A74" w14:paraId="747D6038" w14:textId="122EBFE5">
      <w:r>
        <w:t>COVID-19 has become a pandemic with strong influence on health systems. In many cases it leads to a disruption of rehabilitation service provision. On the other hand, rehabilitation must be an integral part of COVID-19 management. Rehabilitation for COVID-19 should start from acute and early post-acute care and needs to be continued in the post-acute and long-term rehabilitation phase. Of course, it should follow specific safety protocol. Additionally, rehabilitation must be kept available for all other people who are in need. From the perspective of health system, the Global Rehabilitation Alliance urges decision makers to ensure that rehabilitation services will be available for all patients with COVID-19 in the acute, post-acute and long-term phase. Additionally, it must be ensured that all other persons with rehabilitation need have access to rehabilitation services. Rehabilitation services must be equipped with personal protection equipment and follow strict hygiene measures. In particular, rehabilitation must be accessible for vulnerable populations. For that reason, rehabilitation must be kept a health priority during the COVID-19 pandemic and given adequate financial resources. Last but not least, scientific studies should be performed to clarify the impact of the pandemic on rehabilitation services as well as on the needs for rehabilitation of COVID-19 patients.</w:t>
      </w:r>
    </w:p>
    <w:p w:rsidR="00A44A74" w:rsidP="00A44A74" w:rsidRDefault="00A44A74" w14:paraId="08E145E6" w14:textId="77777777">
      <w:r>
        <w:rPr>
          <w:b/>
        </w:rPr>
        <w:t xml:space="preserve">Database: </w:t>
      </w:r>
      <w:r>
        <w:t>Medline</w:t>
      </w:r>
    </w:p>
    <w:p w:rsidR="00A44A74" w:rsidP="00A44A74" w:rsidRDefault="00A44A74" w14:paraId="45433E47" w14:textId="77777777"/>
    <w:p w:rsidR="00A44A74" w:rsidP="00A44A74" w:rsidRDefault="001E22D5" w14:paraId="26846413" w14:textId="2996FA4E">
      <w:pPr>
        <w:pStyle w:val="Heading2"/>
      </w:pPr>
      <w:bookmarkStart w:name="d24072b7-4983-3e3f-c32a-782b485a9cca-29" w:id="6"/>
      <w:r>
        <w:t>1h</w:t>
      </w:r>
      <w:r w:rsidR="00A44A74">
        <w:t>. Expert consensus on protocol of rehabilitation for COVID-19 patients using framework and approaches of WHO International Family Classifications</w:t>
      </w:r>
      <w:bookmarkEnd w:id="6"/>
    </w:p>
    <w:p w:rsidR="00A44A74" w:rsidP="00A44A74" w:rsidRDefault="00A44A74" w14:paraId="3FFFE300" w14:textId="77777777">
      <w:r>
        <w:rPr>
          <w:b/>
        </w:rPr>
        <w:t xml:space="preserve">Author(s): </w:t>
      </w:r>
      <w:proofErr w:type="spellStart"/>
      <w:r>
        <w:t>Zeng</w:t>
      </w:r>
      <w:proofErr w:type="spellEnd"/>
      <w:r>
        <w:t xml:space="preserve"> B.; Zhang M.; Chen D.; </w:t>
      </w:r>
      <w:proofErr w:type="spellStart"/>
      <w:r>
        <w:t>Qiu</w:t>
      </w:r>
      <w:proofErr w:type="spellEnd"/>
      <w:r>
        <w:t xml:space="preserve"> Z.; Wang G.; Wang J.; Yu P.; Wu X.; An B.; </w:t>
      </w:r>
      <w:proofErr w:type="spellStart"/>
      <w:r>
        <w:t>Bai</w:t>
      </w:r>
      <w:proofErr w:type="spellEnd"/>
      <w:r>
        <w:t xml:space="preserve"> D.; Chen Z.; Deng J.; </w:t>
      </w:r>
      <w:proofErr w:type="spellStart"/>
      <w:r>
        <w:t>Guo</w:t>
      </w:r>
      <w:proofErr w:type="spellEnd"/>
      <w:r>
        <w:t xml:space="preserve"> Q.; He C.; Hu X.; Huang C.; Huang Q.; Huang X.; Huang Z.; Li X.; Liang Z.; Liu G.; Liu P.; Ma C.; Ma H.; </w:t>
      </w:r>
      <w:proofErr w:type="spellStart"/>
      <w:r>
        <w:t>Mi</w:t>
      </w:r>
      <w:proofErr w:type="spellEnd"/>
      <w:r>
        <w:t xml:space="preserve"> Z.; Pan C.; Shi X.; Sun H.; Xi J.; Xiao X.; </w:t>
      </w:r>
      <w:proofErr w:type="spellStart"/>
      <w:r>
        <w:t>Xu</w:t>
      </w:r>
      <w:proofErr w:type="spellEnd"/>
      <w:r>
        <w:t xml:space="preserve"> T.; </w:t>
      </w:r>
      <w:proofErr w:type="spellStart"/>
      <w:r>
        <w:t>Xu</w:t>
      </w:r>
      <w:proofErr w:type="spellEnd"/>
      <w:r>
        <w:t xml:space="preserve"> W.; Yang J.; Yang S.; Yang W.; Ye X.; Yun X.; Zhang A.; Zhang C.; Zhang P.; Zhang Q.; Zhao M.; Zhao J.</w:t>
      </w:r>
    </w:p>
    <w:p w:rsidR="00A44A74" w:rsidP="00A44A74" w:rsidRDefault="00A44A74" w14:paraId="56B45662" w14:textId="77777777">
      <w:r>
        <w:rPr>
          <w:b/>
        </w:rPr>
        <w:t xml:space="preserve">Source: </w:t>
      </w:r>
      <w:r>
        <w:t>Aging Medicine; Jun 2020; vol. 3 (no. 2); p. 82-94</w:t>
      </w:r>
    </w:p>
    <w:p w:rsidR="00A44A74" w:rsidP="00A44A74" w:rsidRDefault="00A44A74" w14:paraId="101EF6CF" w14:textId="77777777">
      <w:proofErr w:type="gramStart"/>
      <w:r>
        <w:t>Available  at</w:t>
      </w:r>
      <w:proofErr w:type="gramEnd"/>
      <w:r>
        <w:t xml:space="preserve"> </w:t>
      </w:r>
      <w:hyperlink w:history="1" r:id="rId27">
        <w:r>
          <w:rPr>
            <w:color w:val="0000EE"/>
          </w:rPr>
          <w:t>AGING MEDICINE</w:t>
        </w:r>
      </w:hyperlink>
      <w:r>
        <w:t xml:space="preserve"> -  from </w:t>
      </w:r>
      <w:proofErr w:type="spellStart"/>
      <w:r>
        <w:t>ProQuest</w:t>
      </w:r>
      <w:proofErr w:type="spellEnd"/>
      <w:r>
        <w:t xml:space="preserve"> (Health Research Premium) - NHS Version </w:t>
      </w:r>
    </w:p>
    <w:p w:rsidR="00A44A74" w:rsidP="00A44A74" w:rsidRDefault="00A44A74" w14:paraId="0EEF1089" w14:textId="77777777">
      <w:proofErr w:type="gramStart"/>
      <w:r>
        <w:t>Available  at</w:t>
      </w:r>
      <w:proofErr w:type="gramEnd"/>
      <w:r>
        <w:t xml:space="preserve"> </w:t>
      </w:r>
      <w:hyperlink w:history="1" r:id="rId28">
        <w:r>
          <w:rPr>
            <w:color w:val="0000EE"/>
          </w:rPr>
          <w:t>AGING MEDICINE</w:t>
        </w:r>
      </w:hyperlink>
      <w:r>
        <w:t xml:space="preserve"> -  from </w:t>
      </w:r>
      <w:proofErr w:type="spellStart"/>
      <w:r>
        <w:t>Unpaywall</w:t>
      </w:r>
      <w:proofErr w:type="spellEnd"/>
      <w:r>
        <w:t xml:space="preserve"> </w:t>
      </w:r>
    </w:p>
    <w:p w:rsidR="00A44A74" w:rsidP="00A44A74" w:rsidRDefault="00A44A74" w14:paraId="045A0721" w14:textId="27F2F0B6">
      <w:r>
        <w:t xml:space="preserve">Coronavirus disease 2019 (COVID-19) has widely spread all over the world and the numbers of patients and deaths are increasing. According to the epidemiology, virology, and clinical practice, there </w:t>
      </w:r>
      <w:proofErr w:type="gramStart"/>
      <w:r>
        <w:t>are</w:t>
      </w:r>
      <w:proofErr w:type="gramEnd"/>
      <w:r>
        <w:t xml:space="preserve"> varying degrees of changes in patients, involving the human body structure and function and the activity and participation. Based on the World Health Organization (WHO) International Classification of Functioning, Disability and Health (ICF) and its </w:t>
      </w:r>
      <w:proofErr w:type="spellStart"/>
      <w:r>
        <w:t>biopsychosocial</w:t>
      </w:r>
      <w:proofErr w:type="spellEnd"/>
      <w:r>
        <w:t xml:space="preserve"> model of functioning, we use the WHO Family of International Classifications (WHO-FICs) framework to form an expert consensus on the COVID-19 rehabilitation program, focusing on the diagnosis and evaluation of disease and functioning, and service delivery of rehabilitation, and to establish a standard rehabilitation framework, terminology system, and evaluation and intervention systems based the WHO-FICs. Copyright © </w:t>
      </w:r>
      <w:r>
        <w:lastRenderedPageBreak/>
        <w:t xml:space="preserve">2020 </w:t>
      </w:r>
      <w:proofErr w:type="gramStart"/>
      <w:r>
        <w:t>The</w:t>
      </w:r>
      <w:proofErr w:type="gramEnd"/>
      <w:r>
        <w:t xml:space="preserve"> Authors. Aging Medicine published by Beijing Hospital and John Wiley &amp; Sons Australia, Ltd.</w:t>
      </w:r>
    </w:p>
    <w:p w:rsidR="00A44A74" w:rsidP="00A44A74" w:rsidRDefault="00A44A74" w14:paraId="0CD028AD" w14:textId="77777777">
      <w:r>
        <w:rPr>
          <w:b/>
        </w:rPr>
        <w:t xml:space="preserve">Database: </w:t>
      </w:r>
      <w:r>
        <w:t>EMBASE</w:t>
      </w:r>
    </w:p>
    <w:p w:rsidR="00CF5959" w:rsidP="00F53C3E" w:rsidRDefault="00CF5959" w14:paraId="1959965E" w14:textId="77777777">
      <w:pPr>
        <w:rPr>
          <w:b/>
        </w:rPr>
      </w:pPr>
    </w:p>
    <w:p w:rsidR="00753925" w:rsidP="00753925" w:rsidRDefault="00753925" w14:paraId="72290659" w14:textId="77777777">
      <w:pPr>
        <w:pStyle w:val="Heading1"/>
      </w:pPr>
      <w:bookmarkStart w:name="_General_literature_on" w:id="7"/>
      <w:bookmarkEnd w:id="7"/>
      <w:r>
        <w:t>General literature on covid-19 and rehabilitation</w:t>
      </w:r>
    </w:p>
    <w:p w:rsidR="00753925" w:rsidP="00753925" w:rsidRDefault="00753925" w14:paraId="74E8DA25" w14:textId="74F0A3C4">
      <w:pPr>
        <w:pStyle w:val="Heading2"/>
      </w:pPr>
      <w:bookmarkStart w:name="da44af9b-7bf1-d447-4877-e428790512fa-11" w:id="8"/>
      <w:r>
        <w:t>2a. Rehabilitation after COVID-19: an evidence-based approach.</w:t>
      </w:r>
      <w:bookmarkEnd w:id="8"/>
    </w:p>
    <w:p w:rsidR="00753925" w:rsidP="00753925" w:rsidRDefault="00753925" w14:paraId="2405B51B" w14:textId="77777777">
      <w:r>
        <w:rPr>
          <w:b/>
        </w:rPr>
        <w:t xml:space="preserve">Author(s): </w:t>
      </w:r>
      <w:r>
        <w:t>Wade</w:t>
      </w:r>
    </w:p>
    <w:p w:rsidR="00753925" w:rsidP="00753925" w:rsidRDefault="00753925" w14:paraId="0A01836F" w14:textId="77777777">
      <w:r>
        <w:rPr>
          <w:b/>
        </w:rPr>
        <w:t xml:space="preserve">Source: </w:t>
      </w:r>
      <w:r>
        <w:t>Clinical Medicine; Jul 2020; vol. 20 (no. 4); p. 359-364</w:t>
      </w:r>
    </w:p>
    <w:p w:rsidR="00753925" w:rsidP="00753925" w:rsidRDefault="00753925" w14:paraId="771BFCC2" w14:textId="77777777">
      <w:proofErr w:type="gramStart"/>
      <w:r>
        <w:t>Available  at</w:t>
      </w:r>
      <w:proofErr w:type="gramEnd"/>
      <w:r>
        <w:t xml:space="preserve"> </w:t>
      </w:r>
      <w:hyperlink w:history="1" r:id="rId29">
        <w:r>
          <w:rPr>
            <w:color w:val="0000EE"/>
          </w:rPr>
          <w:t>Clini</w:t>
        </w:r>
        <w:r>
          <w:rPr>
            <w:color w:val="0000EE"/>
          </w:rPr>
          <w:t>c</w:t>
        </w:r>
        <w:r>
          <w:rPr>
            <w:color w:val="0000EE"/>
          </w:rPr>
          <w:t>al Medicine</w:t>
        </w:r>
      </w:hyperlink>
      <w:r>
        <w:t xml:space="preserve"> -  from EBSCO (MEDLINE Complete) </w:t>
      </w:r>
    </w:p>
    <w:p w:rsidR="00753925" w:rsidP="00753925" w:rsidRDefault="00753925" w14:paraId="07BC8A9A" w14:textId="77777777">
      <w:proofErr w:type="gramStart"/>
      <w:r>
        <w:t>Available  at</w:t>
      </w:r>
      <w:proofErr w:type="gramEnd"/>
      <w:r>
        <w:t xml:space="preserve"> </w:t>
      </w:r>
      <w:hyperlink w:history="1" r:id="rId30">
        <w:r>
          <w:rPr>
            <w:color w:val="0000EE"/>
          </w:rPr>
          <w:t>Clinical Medicine</w:t>
        </w:r>
      </w:hyperlink>
      <w:r>
        <w:t xml:space="preserve"> -  from </w:t>
      </w:r>
      <w:proofErr w:type="spellStart"/>
      <w:r>
        <w:t>ProQuest</w:t>
      </w:r>
      <w:proofErr w:type="spellEnd"/>
      <w:r>
        <w:t xml:space="preserve"> (Health Research Premium) - NHS Version </w:t>
      </w:r>
    </w:p>
    <w:p w:rsidR="00753925" w:rsidP="00753925" w:rsidRDefault="00753925" w14:paraId="671DED9D" w14:textId="77777777">
      <w:proofErr w:type="gramStart"/>
      <w:r>
        <w:t>Available  at</w:t>
      </w:r>
      <w:proofErr w:type="gramEnd"/>
      <w:r>
        <w:t xml:space="preserve"> </w:t>
      </w:r>
      <w:hyperlink w:history="1" r:id="rId31">
        <w:r>
          <w:rPr>
            <w:color w:val="0000EE"/>
          </w:rPr>
          <w:t>Clinical Medicine</w:t>
        </w:r>
      </w:hyperlink>
      <w:r>
        <w:t xml:space="preserve"> -  from </w:t>
      </w:r>
      <w:proofErr w:type="spellStart"/>
      <w:r>
        <w:t>Unpaywall</w:t>
      </w:r>
      <w:proofErr w:type="spellEnd"/>
      <w:r>
        <w:t xml:space="preserve"> </w:t>
      </w:r>
    </w:p>
    <w:p w:rsidR="00753925" w:rsidP="00753925" w:rsidRDefault="00753925" w14:paraId="02319EAB" w14:textId="77777777">
      <w:r>
        <w:t xml:space="preserve">After severe COVID-19 disease, many patients will experience a variety of problems with normal functioning and will require rehabilitation services to overcome these problems. </w:t>
      </w:r>
      <w:proofErr w:type="gramStart"/>
      <w:r>
        <w:t>The principles of and evidence on rehabilitation will allow an effective response.</w:t>
      </w:r>
      <w:proofErr w:type="gramEnd"/>
      <w:r>
        <w:t xml:space="preserve"> These include a simple screening process; use of a multidisciplinary expert team; four evidence-based classes of intervention (exercise, practice, psychosocial support, and education particularly about self-management); and a range of tailored interventions for other problems. The large number of COVID-19 patients needing rehabilitation coupled with the backlog remaining from the crisis will challenge existing services. The principles underpinning vital service reconfigurations needed are discussed.</w:t>
      </w:r>
    </w:p>
    <w:p w:rsidR="00753925" w:rsidP="00753925" w:rsidRDefault="00753925" w14:paraId="44A0B88C" w14:textId="77777777">
      <w:r>
        <w:rPr>
          <w:b/>
        </w:rPr>
        <w:t xml:space="preserve">Database: </w:t>
      </w:r>
      <w:r>
        <w:t>CINAHL</w:t>
      </w:r>
    </w:p>
    <w:p w:rsidR="00753925" w:rsidP="00753925" w:rsidRDefault="00753925" w14:paraId="64D4B611" w14:textId="77777777"/>
    <w:p w:rsidR="00753925" w:rsidP="00753925" w:rsidRDefault="00753925" w14:paraId="4F598789" w14:textId="3F85DFD1">
      <w:pPr>
        <w:pStyle w:val="Heading2"/>
      </w:pPr>
      <w:bookmarkStart w:name="07632102-a760-4bec-ca49-2da8c3b0461c-21" w:id="9"/>
      <w:bookmarkStart w:name="9e562443-c0c2-e930-ee05-09d8bcadd07a-22" w:id="10"/>
      <w:bookmarkStart w:name="9e06a05d-c5c6-d77c-996c-3b5318060d6a-25" w:id="11"/>
      <w:r>
        <w:t>2b. Rehabilitation and Covid-19: the Cochrane Rehabilitation 2020 rapid living systematic review.</w:t>
      </w:r>
      <w:bookmarkEnd w:id="9"/>
    </w:p>
    <w:p w:rsidR="00753925" w:rsidP="00753925" w:rsidRDefault="00753925" w14:paraId="38B1790C" w14:textId="77777777">
      <w:r>
        <w:rPr>
          <w:b/>
        </w:rPr>
        <w:t xml:space="preserve">Author(s): </w:t>
      </w:r>
      <w:proofErr w:type="spellStart"/>
      <w:r>
        <w:t>Ceravolo</w:t>
      </w:r>
      <w:proofErr w:type="spellEnd"/>
      <w:r>
        <w:t xml:space="preserve">, Maria Gabriella; </w:t>
      </w:r>
      <w:proofErr w:type="spellStart"/>
      <w:r>
        <w:t>Arienti</w:t>
      </w:r>
      <w:proofErr w:type="spellEnd"/>
      <w:r>
        <w:t xml:space="preserve">, Chiara; De Sire, Alessandro; </w:t>
      </w:r>
      <w:proofErr w:type="spellStart"/>
      <w:r>
        <w:t>Andrenelli</w:t>
      </w:r>
      <w:proofErr w:type="spellEnd"/>
      <w:r>
        <w:t xml:space="preserve">, Elisa; </w:t>
      </w:r>
      <w:proofErr w:type="spellStart"/>
      <w:r>
        <w:t>Negrini</w:t>
      </w:r>
      <w:proofErr w:type="spellEnd"/>
      <w:r>
        <w:t xml:space="preserve">, Francesco; </w:t>
      </w:r>
      <w:proofErr w:type="spellStart"/>
      <w:r>
        <w:t>Lazzarini</w:t>
      </w:r>
      <w:proofErr w:type="spellEnd"/>
      <w:r>
        <w:t xml:space="preserve">, Stefano; </w:t>
      </w:r>
      <w:proofErr w:type="spellStart"/>
      <w:r>
        <w:t>Patrini</w:t>
      </w:r>
      <w:proofErr w:type="spellEnd"/>
      <w:r>
        <w:t xml:space="preserve">, Michele; </w:t>
      </w:r>
      <w:proofErr w:type="spellStart"/>
      <w:r>
        <w:t>Negrini</w:t>
      </w:r>
      <w:proofErr w:type="spellEnd"/>
      <w:r>
        <w:t xml:space="preserve">, Stefano; International </w:t>
      </w:r>
      <w:proofErr w:type="spellStart"/>
      <w:r>
        <w:t>Multiprofessional</w:t>
      </w:r>
      <w:proofErr w:type="spellEnd"/>
      <w:r>
        <w:t xml:space="preserve"> Steering Committee of Cochrane Rehabilitation REH-COVER action</w:t>
      </w:r>
    </w:p>
    <w:p w:rsidR="00753925" w:rsidP="00753925" w:rsidRDefault="00753925" w14:paraId="0B7D98E1" w14:textId="77777777">
      <w:r>
        <w:rPr>
          <w:b/>
        </w:rPr>
        <w:t xml:space="preserve">Source: </w:t>
      </w:r>
      <w:r>
        <w:t>European journal of physical and rehabilitation medicine; Jul 2020</w:t>
      </w:r>
    </w:p>
    <w:p w:rsidR="00753925" w:rsidP="00753925" w:rsidRDefault="00753925" w14:paraId="6C5EA935" w14:textId="77777777">
      <w:hyperlink w:history="1" r:id="rId32">
        <w:r>
          <w:rPr>
            <w:rStyle w:val="Hyperlink"/>
          </w:rPr>
          <w:t>https://rehabilitation.cochrane</w:t>
        </w:r>
        <w:r>
          <w:rPr>
            <w:rStyle w:val="Hyperlink"/>
          </w:rPr>
          <w:t>.</w:t>
        </w:r>
        <w:r>
          <w:rPr>
            <w:rStyle w:val="Hyperlink"/>
          </w:rPr>
          <w:t>org/covid-19/reh-cover-living-systematic-review</w:t>
        </w:r>
      </w:hyperlink>
    </w:p>
    <w:p w:rsidR="00753925" w:rsidP="00753925" w:rsidRDefault="00753925" w14:paraId="068E3C4F" w14:textId="77777777">
      <w:r>
        <w:t>Scroll down to the 31</w:t>
      </w:r>
      <w:r w:rsidRPr="00A44A74">
        <w:rPr>
          <w:vertAlign w:val="superscript"/>
        </w:rPr>
        <w:t>st</w:t>
      </w:r>
      <w:r>
        <w:t xml:space="preserve"> May 2020 update, or later if available. </w:t>
      </w:r>
    </w:p>
    <w:p w:rsidR="00753925" w:rsidP="00753925" w:rsidRDefault="00753925" w14:paraId="19AC6550" w14:textId="77777777">
      <w:r>
        <w:t xml:space="preserve">INTRODUCTION This paper improves the methodology of the first edition of the rapid living systematic review started in April 2020, with the aim to gather and present the current evidence informing rehabilitation of patients with COVID-19 and/or describing the consequences due to the disease and its treatment. METHODS The Cochrane methodology for a rapid living systematic review was applied. Primary research papers, published from January 1st to June 30th, 2020, reporting patients' data, with no limits of study design were included. Studies were categorized for study design, research question, COVID-19 phase, limitations of functioning (disability) of rehabilitation interest and type of rehabilitation service involved. Methodological quality assessment was based on the Cochrane Risk of Bias tools, and the level of evidence table (OCEBM 2011) for all the other studies. RESULTS Thirty-six, out of 3703 papers, were included. One paper was of level 2 (RCT), 7 were of level 3 (2 cohort studies, 2 cross-sectional studies and 3 case-control studies), and 28 papers of level 4 (descriptive studies); 61% of papers reported epidemiological data on clinical presentations, 5 investigated natural history/determining factors, 1 searched prevalence, 2 studies reported on intervention efficacy (though not on harms), and 5 studies looked at health service organization. DISCUSSION Main issues emerging from the review: it is advised to test for COVID-19 people with neurological disorders presenting with symptom </w:t>
      </w:r>
      <w:r>
        <w:lastRenderedPageBreak/>
        <w:t xml:space="preserve">changes; dysphagia is a frequent complication after </w:t>
      </w:r>
      <w:proofErr w:type="spellStart"/>
      <w:r>
        <w:t>oro</w:t>
      </w:r>
      <w:proofErr w:type="spellEnd"/>
      <w:r>
        <w:t xml:space="preserve">-tracheal intubation in COVID-19 patients admitted to the ICU; after discharge, COVID-19 survivors may report persistent restrictive </w:t>
      </w:r>
      <w:proofErr w:type="spellStart"/>
      <w:r>
        <w:t>ventilatory</w:t>
      </w:r>
      <w:proofErr w:type="spellEnd"/>
      <w:r>
        <w:t xml:space="preserve"> deficits regardless of disease severity; there is only sparse and low quality evidence concerning the efficacy of any rehabilitation intervention to promote functional recovery; a substantial increase in resource (staff and equipment) is needed for rehabilitation.</w:t>
      </w:r>
    </w:p>
    <w:p w:rsidR="00753925" w:rsidP="00753925" w:rsidRDefault="00753925" w14:paraId="05B773E6" w14:textId="77777777">
      <w:r>
        <w:rPr>
          <w:b/>
        </w:rPr>
        <w:t xml:space="preserve">Database: </w:t>
      </w:r>
      <w:r>
        <w:t>Medline</w:t>
      </w:r>
    </w:p>
    <w:p w:rsidR="00753925" w:rsidP="00753925" w:rsidRDefault="00753925" w14:paraId="69E5FD1E" w14:textId="77777777"/>
    <w:p w:rsidR="00753925" w:rsidP="00753925" w:rsidRDefault="00753925" w14:paraId="372C5B70" w14:textId="07E66AA9">
      <w:pPr>
        <w:pStyle w:val="Heading2"/>
      </w:pPr>
      <w:bookmarkStart w:name="074011c6-9dcd-7b89-64d8-a966eced9ba1-26" w:id="12"/>
      <w:bookmarkEnd w:id="10"/>
      <w:r>
        <w:t>2</w:t>
      </w:r>
      <w:r w:rsidR="004D1065">
        <w:t>c</w:t>
      </w:r>
      <w:r>
        <w:t>. Body composition findings by computed tomography in sars-cov-2 patients: Increased risk of muscle wasting in obesity</w:t>
      </w:r>
    </w:p>
    <w:p w:rsidR="00753925" w:rsidP="00753925" w:rsidRDefault="00753925" w14:paraId="3BBCB4F9" w14:textId="77777777">
      <w:r>
        <w:rPr>
          <w:b/>
        </w:rPr>
        <w:t xml:space="preserve">Author(s): </w:t>
      </w:r>
      <w:proofErr w:type="spellStart"/>
      <w:r>
        <w:t>Gualtieri</w:t>
      </w:r>
      <w:proofErr w:type="spellEnd"/>
      <w:r>
        <w:t xml:space="preserve"> P.; De Lorenzo A.; Falcone C.; </w:t>
      </w:r>
      <w:proofErr w:type="spellStart"/>
      <w:r>
        <w:t>Arciello</w:t>
      </w:r>
      <w:proofErr w:type="spellEnd"/>
      <w:r>
        <w:t xml:space="preserve"> P.; Romano L.; </w:t>
      </w:r>
      <w:proofErr w:type="spellStart"/>
      <w:r>
        <w:t>Macheda</w:t>
      </w:r>
      <w:proofErr w:type="spellEnd"/>
      <w:r>
        <w:t xml:space="preserve"> S.; </w:t>
      </w:r>
      <w:proofErr w:type="spellStart"/>
      <w:r>
        <w:t>Polimeni</w:t>
      </w:r>
      <w:proofErr w:type="spellEnd"/>
      <w:r>
        <w:t xml:space="preserve"> N.; </w:t>
      </w:r>
      <w:proofErr w:type="spellStart"/>
      <w:r>
        <w:t>Correale</w:t>
      </w:r>
      <w:proofErr w:type="spellEnd"/>
      <w:r>
        <w:t xml:space="preserve"> P.</w:t>
      </w:r>
    </w:p>
    <w:p w:rsidR="00753925" w:rsidP="00753925" w:rsidRDefault="00753925" w14:paraId="517793C4" w14:textId="77777777">
      <w:r>
        <w:rPr>
          <w:b/>
        </w:rPr>
        <w:t xml:space="preserve">Source: </w:t>
      </w:r>
      <w:r>
        <w:t>International Journal of Molecular Sciences; Jul 2020; vol. 21 (no. 13); p. 1-13</w:t>
      </w:r>
    </w:p>
    <w:p w:rsidR="00753925" w:rsidP="00753925" w:rsidRDefault="00753925" w14:paraId="736CA1D6" w14:textId="77777777">
      <w:proofErr w:type="gramStart"/>
      <w:r>
        <w:t>Available  at</w:t>
      </w:r>
      <w:proofErr w:type="gramEnd"/>
      <w:r>
        <w:t xml:space="preserve"> </w:t>
      </w:r>
      <w:hyperlink w:history="1" r:id="rId33">
        <w:r>
          <w:rPr>
            <w:color w:val="0000EE"/>
          </w:rPr>
          <w:t>International journal of molecular sciences</w:t>
        </w:r>
      </w:hyperlink>
      <w:r>
        <w:t xml:space="preserve"> -  from Europe PubMed Central - Open Access </w:t>
      </w:r>
    </w:p>
    <w:p w:rsidR="00753925" w:rsidP="00753925" w:rsidRDefault="00753925" w14:paraId="29899491" w14:textId="77777777">
      <w:proofErr w:type="gramStart"/>
      <w:r>
        <w:t>Available  at</w:t>
      </w:r>
      <w:proofErr w:type="gramEnd"/>
      <w:r>
        <w:t xml:space="preserve"> </w:t>
      </w:r>
      <w:hyperlink w:history="1" r:id="rId34">
        <w:r>
          <w:rPr>
            <w:color w:val="0000EE"/>
          </w:rPr>
          <w:t>International journal of molecular sciences</w:t>
        </w:r>
      </w:hyperlink>
      <w:r>
        <w:t xml:space="preserve"> -  from </w:t>
      </w:r>
      <w:proofErr w:type="spellStart"/>
      <w:r>
        <w:t>ProQuest</w:t>
      </w:r>
      <w:proofErr w:type="spellEnd"/>
      <w:r>
        <w:t xml:space="preserve"> (Health Research Premium) - NHS Version </w:t>
      </w:r>
    </w:p>
    <w:p w:rsidR="00753925" w:rsidP="00753925" w:rsidRDefault="00753925" w14:paraId="1E1541E4" w14:textId="77777777">
      <w:proofErr w:type="gramStart"/>
      <w:r>
        <w:t>Available  at</w:t>
      </w:r>
      <w:proofErr w:type="gramEnd"/>
      <w:r>
        <w:t xml:space="preserve"> </w:t>
      </w:r>
      <w:hyperlink w:history="1" r:id="rId35">
        <w:r>
          <w:rPr>
            <w:color w:val="0000EE"/>
          </w:rPr>
          <w:t>International journal of molecular sciences</w:t>
        </w:r>
      </w:hyperlink>
      <w:r>
        <w:t xml:space="preserve"> -  from </w:t>
      </w:r>
      <w:proofErr w:type="spellStart"/>
      <w:r>
        <w:t>Unpaywall</w:t>
      </w:r>
      <w:proofErr w:type="spellEnd"/>
      <w:r>
        <w:t xml:space="preserve"> </w:t>
      </w:r>
    </w:p>
    <w:p w:rsidR="00753925" w:rsidP="00753925" w:rsidRDefault="00753925" w14:paraId="308D78AF" w14:textId="2D968CB1">
      <w:r>
        <w:t xml:space="preserve">Obesity is a characteristic of COVID-19 patients and the risk of malnutrition can be underestimated due to excess of fat: a paradoxical danger. Long ICU hospitalization exposes patients to a high risk of wasting and loss of lean body mass. The complex management precludes the detection of anthropometric parameters for the definition and monitoring of the nutritional status. The use of imaging diagnostics for body composition could help to recognize and treat patients at increased risk of wasting with targeted pathways. COVID-19 patients admitted to the ICU underwent computed tomography within 24 hours and about 20 days later, to evaluate the parameters of the body and liver composition. The main results were the loss of the lean mass index and a greater increase in liver attenuation in obese subjects. These could be co-caused by COVID-19, prolonged bed rest, the complex medical nutritional therapy, and the starting condition of low-grade inflammation of the obese. The assessment of nutritional status, with body composition applied to imaging diagnostics and metabolic profiles in COVID-19, will assist in prescribing appropriate medical nutritional therapy. This will reduce recovery times and complications caused by frailty. </w:t>
      </w:r>
      <w:proofErr w:type="gramStart"/>
      <w:r>
        <w:t>Copyright © 2020 by the authors.</w:t>
      </w:r>
      <w:proofErr w:type="gramEnd"/>
      <w:r>
        <w:t xml:space="preserve"> </w:t>
      </w:r>
      <w:proofErr w:type="gramStart"/>
      <w:r>
        <w:t>Licensee MDPI, Basel, Switzerland.</w:t>
      </w:r>
      <w:proofErr w:type="gramEnd"/>
    </w:p>
    <w:p w:rsidR="00753925" w:rsidP="00753925" w:rsidRDefault="00753925" w14:paraId="3E5B9589" w14:textId="77777777">
      <w:r>
        <w:rPr>
          <w:b/>
        </w:rPr>
        <w:t xml:space="preserve">Database: </w:t>
      </w:r>
      <w:r>
        <w:t>EMBASE</w:t>
      </w:r>
    </w:p>
    <w:p w:rsidR="00753925" w:rsidP="00753925" w:rsidRDefault="00753925" w14:paraId="5A8478F1" w14:textId="77777777"/>
    <w:p w:rsidR="00753925" w:rsidP="00753925" w:rsidRDefault="00753925" w14:paraId="27209D07" w14:textId="6F0B2E3E">
      <w:pPr>
        <w:pStyle w:val="Heading2"/>
      </w:pPr>
      <w:r>
        <w:t>2</w:t>
      </w:r>
      <w:r w:rsidR="004D1065">
        <w:t>d</w:t>
      </w:r>
      <w:r>
        <w:t>. Rehabilitation needs of the first cohort of post-acute COVID-19 patients in Hubei, China</w:t>
      </w:r>
      <w:bookmarkEnd w:id="12"/>
    </w:p>
    <w:p w:rsidR="00753925" w:rsidP="00753925" w:rsidRDefault="00753925" w14:paraId="2934E977" w14:textId="77777777">
      <w:r>
        <w:rPr>
          <w:b/>
        </w:rPr>
        <w:t xml:space="preserve">Author(s): </w:t>
      </w:r>
      <w:r>
        <w:t xml:space="preserve">Li Z.; </w:t>
      </w:r>
      <w:proofErr w:type="spellStart"/>
      <w:r>
        <w:t>Zheng</w:t>
      </w:r>
      <w:proofErr w:type="spellEnd"/>
      <w:r>
        <w:t xml:space="preserve"> C.; </w:t>
      </w:r>
      <w:proofErr w:type="spellStart"/>
      <w:r>
        <w:t>Duan</w:t>
      </w:r>
      <w:proofErr w:type="spellEnd"/>
      <w:r>
        <w:t xml:space="preserve"> C.; Zhang Y.; Li Q.; Xia W.; Dou Z.; Li J.</w:t>
      </w:r>
    </w:p>
    <w:p w:rsidR="00753925" w:rsidP="00753925" w:rsidRDefault="00753925" w14:paraId="6DED3E7D" w14:textId="77777777">
      <w:r>
        <w:rPr>
          <w:b/>
        </w:rPr>
        <w:t xml:space="preserve">Source: </w:t>
      </w:r>
      <w:r>
        <w:t>European journal of physical and rehabilitation medicine; Jun 2020; vol. 56 (no. 3); p. 339-344</w:t>
      </w:r>
    </w:p>
    <w:p w:rsidR="00753925" w:rsidP="00753925" w:rsidRDefault="00753925" w14:paraId="41832D75" w14:textId="77777777">
      <w:r>
        <w:t xml:space="preserve">BACKGROUND: Corona Virus Disease-2019 (COVID-19) is an acute respiratory infectious disease. Despite being clinically cured, some patients still find it difficult to return to their normal life and work due to the varying degree of dysfunctions that they have, as part of the disease's aftereffect. Through this study, we aim to learn more about the dysfunctions and rehabilitation needs of COVID-19 patients. METHOD(S): In this survey, the basic information, dysfunctions, and rehabilitation needs of the hospitalized COVID-19 patients, who were selected by convenience sampling in Hubei Provincial Hospital of Integrated Traditional Chinese and Western Medicine, were obtained using a self-designed questionnaire. The research was </w:t>
      </w:r>
      <w:r>
        <w:lastRenderedPageBreak/>
        <w:t xml:space="preserve">conducted from February 29, 2020 to March 2, 2020. RESULT(S): A total of 280 patients were finally included, who </w:t>
      </w:r>
      <w:proofErr w:type="gramStart"/>
      <w:r>
        <w:t>were mainly over 51 years</w:t>
      </w:r>
      <w:proofErr w:type="gramEnd"/>
      <w:r>
        <w:t xml:space="preserve"> of age (64.2%). The main physical dysfunctions that the patients had were sleep disorders (63.6%), decreased activity endurance (61.4%), and respiratory dysfunction (57.9%), while the main psychological dysfunctions included anxiety (62.1%) and fear (50.0%). Rehabilitation that mainly requested by the patients included exercise guidance, dietary instruction, traditional Chinese medicine therapy, physical therapy, and Chinese traditional health exercises. CONCLUSION(S): The demand for rehabilitation is high among COVID-19 patients, which requires the quick establishment of a comprehensive and individualized rehabilitation program, to be fulfilled.</w:t>
      </w:r>
    </w:p>
    <w:p w:rsidR="00753925" w:rsidP="00753925" w:rsidRDefault="00753925" w14:paraId="6073B87E" w14:textId="77777777">
      <w:r>
        <w:rPr>
          <w:b/>
        </w:rPr>
        <w:t xml:space="preserve">Database: </w:t>
      </w:r>
      <w:r>
        <w:t>EMBASE</w:t>
      </w:r>
    </w:p>
    <w:p w:rsidR="00753925" w:rsidP="00753925" w:rsidRDefault="00753925" w14:paraId="5279B58E" w14:textId="77777777"/>
    <w:p w:rsidR="00753925" w:rsidP="00753925" w:rsidRDefault="00D50913" w14:paraId="11FE93A9" w14:textId="38BC78AC">
      <w:pPr>
        <w:pStyle w:val="Heading2"/>
      </w:pPr>
      <w:bookmarkStart w:name="db72b792-d907-8930-bd76-a71d3f08d58f-47" w:id="13"/>
      <w:bookmarkEnd w:id="11"/>
      <w:r>
        <w:t>2e</w:t>
      </w:r>
      <w:r w:rsidR="00753925">
        <w:t>. Considerations for Postacute Rehabilitation for Survivors of COVID-19.</w:t>
      </w:r>
      <w:bookmarkEnd w:id="13"/>
    </w:p>
    <w:p w:rsidR="00753925" w:rsidP="00753925" w:rsidRDefault="00753925" w14:paraId="6E736926" w14:textId="77777777">
      <w:r>
        <w:rPr>
          <w:b/>
        </w:rPr>
        <w:t xml:space="preserve">Author(s): </w:t>
      </w:r>
      <w:r>
        <w:t>Sheehy, Lisa Mary</w:t>
      </w:r>
    </w:p>
    <w:p w:rsidR="00753925" w:rsidP="00753925" w:rsidRDefault="00753925" w14:paraId="5C95BDD4" w14:textId="77777777">
      <w:r>
        <w:rPr>
          <w:b/>
        </w:rPr>
        <w:t xml:space="preserve">Source: </w:t>
      </w:r>
      <w:r>
        <w:t>JMIR public health and surveillance; May 2020; vol. 6 (no. 2); p. e19462</w:t>
      </w:r>
    </w:p>
    <w:p w:rsidR="00753925" w:rsidP="00753925" w:rsidRDefault="00753925" w14:paraId="77A064EC" w14:textId="77777777">
      <w:proofErr w:type="gramStart"/>
      <w:r>
        <w:t>Available  at</w:t>
      </w:r>
      <w:proofErr w:type="gramEnd"/>
      <w:r>
        <w:t xml:space="preserve"> </w:t>
      </w:r>
      <w:hyperlink w:history="1" r:id="rId36">
        <w:r>
          <w:rPr>
            <w:color w:val="0000EE"/>
          </w:rPr>
          <w:t>JMIR public hea</w:t>
        </w:r>
        <w:r>
          <w:rPr>
            <w:color w:val="0000EE"/>
          </w:rPr>
          <w:t>l</w:t>
        </w:r>
        <w:r>
          <w:rPr>
            <w:color w:val="0000EE"/>
          </w:rPr>
          <w:t>th and surveillance</w:t>
        </w:r>
      </w:hyperlink>
      <w:r>
        <w:t xml:space="preserve"> -  from Europe PubMed Central - Open Access </w:t>
      </w:r>
    </w:p>
    <w:p w:rsidR="00753925" w:rsidP="00753925" w:rsidRDefault="00753925" w14:paraId="5F4CBC0D" w14:textId="77777777">
      <w:proofErr w:type="gramStart"/>
      <w:r>
        <w:t>Available  at</w:t>
      </w:r>
      <w:proofErr w:type="gramEnd"/>
      <w:r>
        <w:t xml:space="preserve"> </w:t>
      </w:r>
      <w:hyperlink w:history="1" r:id="rId37">
        <w:r>
          <w:rPr>
            <w:color w:val="0000EE"/>
          </w:rPr>
          <w:t>JMIR public health and surveillance</w:t>
        </w:r>
      </w:hyperlink>
      <w:r>
        <w:t xml:space="preserve"> -  from EBSCO (MEDLINE Complete) </w:t>
      </w:r>
    </w:p>
    <w:p w:rsidR="00753925" w:rsidP="00753925" w:rsidRDefault="00753925" w14:paraId="1DD72467" w14:textId="77777777">
      <w:proofErr w:type="gramStart"/>
      <w:r>
        <w:t>Available  at</w:t>
      </w:r>
      <w:proofErr w:type="gramEnd"/>
      <w:r>
        <w:t xml:space="preserve"> </w:t>
      </w:r>
      <w:hyperlink w:history="1" r:id="rId38">
        <w:r>
          <w:rPr>
            <w:color w:val="0000EE"/>
          </w:rPr>
          <w:t>JMIR public health and surveillance</w:t>
        </w:r>
      </w:hyperlink>
      <w:r>
        <w:t xml:space="preserve"> -  from </w:t>
      </w:r>
      <w:proofErr w:type="spellStart"/>
      <w:r>
        <w:t>Unpaywall</w:t>
      </w:r>
      <w:proofErr w:type="spellEnd"/>
      <w:r>
        <w:t xml:space="preserve"> </w:t>
      </w:r>
    </w:p>
    <w:p w:rsidR="00753925" w:rsidP="00753925" w:rsidRDefault="00753925" w14:paraId="619C498D" w14:textId="77777777">
      <w:r>
        <w:t xml:space="preserve">Coronavirus disease (COVID-19), the infection caused by severe acute respiratory syndrome coronavirus 2 (SARS-CoV-2), was first reported on December 31, 2019. Because it has only been studied for just over three months, our understanding of this disease is still incomplete, particularly regarding its </w:t>
      </w:r>
      <w:proofErr w:type="spellStart"/>
      <w:r>
        <w:t>sequelae</w:t>
      </w:r>
      <w:proofErr w:type="spellEnd"/>
      <w:r>
        <w:t xml:space="preserve"> and long-term outcomes. Moreover, very little has been written about the rehabilitation needs of patients with COVID-19 after discharge from acute care. The objective of this report is to answer the question "What rehabilitation services do survivors of COVID-19 require?" The question was asked within the context of a </w:t>
      </w:r>
      <w:proofErr w:type="spellStart"/>
      <w:r>
        <w:t>subacute</w:t>
      </w:r>
      <w:proofErr w:type="spellEnd"/>
      <w:r>
        <w:t xml:space="preserve"> hospital delivering geriatric inpatient and outpatient rehabilitation services. Three areas relevant to rehabilitation after COVID-19 were identified. First, details of how patients may present have been summarized, including comorbidities, complications from an intensive care unit stay with or without intubation, and the effects of the virus on multiple body systems, including those pertaining to cardiac, neurological, cognitive, and mental health. Second, I have suggested procedures regarding the design of inpatient rehabilitation units for COVID-19 survivors, staffing issues, and considerations for outpatient rehabilitation. Third, guidelines for rehabilitation (physiotherapy, occupational therapy, speech-language pathology) following COVID-19 have been proposed with respect to recovery of the respiratory system as well as recovery of mobility and function. A thorough assessment and an individualized, progressive treatment plan which focuses on function, disability, and return to participation in society will help each patient to maximize their function and quality of life. Careful consideration of the rehabilitation environment will ensure that all patients recover as completely as possible.</w:t>
      </w:r>
    </w:p>
    <w:p w:rsidR="00753925" w:rsidP="00753925" w:rsidRDefault="00753925" w14:paraId="43BE80A9" w14:textId="77777777">
      <w:r>
        <w:rPr>
          <w:b/>
        </w:rPr>
        <w:t xml:space="preserve">Database: </w:t>
      </w:r>
      <w:r>
        <w:t>Medline</w:t>
      </w:r>
    </w:p>
    <w:p w:rsidR="00753925" w:rsidP="00753925" w:rsidRDefault="00753925" w14:paraId="7E5AB672" w14:textId="77777777"/>
    <w:p w:rsidR="00753925" w:rsidP="00753925" w:rsidRDefault="00D50913" w14:paraId="7916388F" w14:textId="744E77AD">
      <w:pPr>
        <w:pStyle w:val="Heading2"/>
      </w:pPr>
      <w:bookmarkStart w:name="43289df1-f809-e765-9a26-981ac2bb60a7-48" w:id="14"/>
      <w:r>
        <w:t>2f</w:t>
      </w:r>
      <w:r w:rsidR="00753925">
        <w:t>. The COVID-19 Rehabilitation Pandemic.</w:t>
      </w:r>
      <w:bookmarkEnd w:id="14"/>
    </w:p>
    <w:p w:rsidR="00753925" w:rsidP="00753925" w:rsidRDefault="00753925" w14:paraId="6484BD9C" w14:textId="77777777">
      <w:r>
        <w:rPr>
          <w:b/>
        </w:rPr>
        <w:t xml:space="preserve">Author(s): </w:t>
      </w:r>
      <w:r>
        <w:t xml:space="preserve">De </w:t>
      </w:r>
      <w:proofErr w:type="spellStart"/>
      <w:r>
        <w:t>Biase</w:t>
      </w:r>
      <w:proofErr w:type="spellEnd"/>
      <w:r>
        <w:t>, Sarah; Cook, Laura; Skelton, Dawn A; Witham, Miles; Ten Hove, Ruth</w:t>
      </w:r>
    </w:p>
    <w:p w:rsidR="00753925" w:rsidP="00753925" w:rsidRDefault="00753925" w14:paraId="536AE6A8" w14:textId="77777777">
      <w:r>
        <w:rPr>
          <w:b/>
        </w:rPr>
        <w:t xml:space="preserve">Source: </w:t>
      </w:r>
      <w:r>
        <w:t>Age and ageing; May 2020</w:t>
      </w:r>
    </w:p>
    <w:p w:rsidR="00753925" w:rsidP="00753925" w:rsidRDefault="00753925" w14:paraId="471FA4D4" w14:textId="77777777">
      <w:proofErr w:type="gramStart"/>
      <w:r>
        <w:t>Available  at</w:t>
      </w:r>
      <w:proofErr w:type="gramEnd"/>
      <w:r>
        <w:t xml:space="preserve"> </w:t>
      </w:r>
      <w:hyperlink w:history="1" r:id="rId39">
        <w:r>
          <w:rPr>
            <w:color w:val="0000EE"/>
          </w:rPr>
          <w:t xml:space="preserve">Age </w:t>
        </w:r>
        <w:r>
          <w:rPr>
            <w:color w:val="0000EE"/>
          </w:rPr>
          <w:t>a</w:t>
        </w:r>
        <w:r>
          <w:rPr>
            <w:color w:val="0000EE"/>
          </w:rPr>
          <w:t>nd ageing</w:t>
        </w:r>
      </w:hyperlink>
      <w:r>
        <w:t xml:space="preserve"> -  from </w:t>
      </w:r>
      <w:proofErr w:type="spellStart"/>
      <w:r>
        <w:t>Unpaywall</w:t>
      </w:r>
      <w:proofErr w:type="spellEnd"/>
      <w:r>
        <w:t xml:space="preserve"> </w:t>
      </w:r>
    </w:p>
    <w:p w:rsidR="00753925" w:rsidP="00753925" w:rsidRDefault="00753925" w14:paraId="24034524" w14:textId="77777777">
      <w:r>
        <w:lastRenderedPageBreak/>
        <w:t>The COVID-19 pandemic and the response to the pandemic are combining to produce a tidal wave of need for rehabilitation. Rehabilitation will be needed for survivors of COVID-19, many of whom are older, with underlying health problems. In addition, rehabilitation will be needed for those who have become deconditioned as a result of movement restrictions, social isolation, and inability to access healthcare for pre-existing or new non-COVID-19 illnesses. Delivering rehabilitation in the same way as before the pandemic will not be practical, nor will this approach meet the likely scale of need for rehabilitation. This commentary reviews the likely rehabilitation needs of older people both with and without COVID-19 and discusses how strategies to deliver effective rehabilitation at scale can be designed and implemented in a world living with COVID-19.</w:t>
      </w:r>
    </w:p>
    <w:p w:rsidR="00753925" w:rsidP="00753925" w:rsidRDefault="00753925" w14:paraId="2C802DAD" w14:textId="77777777">
      <w:r>
        <w:rPr>
          <w:b/>
        </w:rPr>
        <w:t xml:space="preserve">Database: </w:t>
      </w:r>
      <w:r>
        <w:t>Medline</w:t>
      </w:r>
    </w:p>
    <w:p w:rsidR="00753925" w:rsidP="00753925" w:rsidRDefault="00753925" w14:paraId="4C651725" w14:textId="77777777"/>
    <w:p w:rsidR="00010884" w:rsidP="00010884" w:rsidRDefault="00010884" w14:paraId="4E8D9707" w14:textId="3941B9BE">
      <w:pPr>
        <w:pStyle w:val="Heading2"/>
      </w:pPr>
      <w:bookmarkStart w:name="accf7a75-010a-a7e8-b5bb-a6bd6ba7c9f2-3" w:id="15"/>
      <w:bookmarkStart w:name="_Interventions_for_rehabilitation" w:id="16"/>
      <w:bookmarkStart w:name="02788c98-9366-371c-72e1-bf109cfe1ae5-24" w:id="17"/>
      <w:bookmarkEnd w:id="16"/>
      <w:r>
        <w:t>2g</w:t>
      </w:r>
      <w:r>
        <w:t>. A proposal for multidisciplinary tele-rehabilitation in the assessment and rehabilitation of COVID-19 survivors</w:t>
      </w:r>
      <w:bookmarkEnd w:id="17"/>
    </w:p>
    <w:p w:rsidR="00010884" w:rsidP="00010884" w:rsidRDefault="00010884" w14:paraId="28E7BB15" w14:textId="77777777">
      <w:r>
        <w:rPr>
          <w:b/>
        </w:rPr>
        <w:t xml:space="preserve">Author(s): </w:t>
      </w:r>
      <w:proofErr w:type="spellStart"/>
      <w:r>
        <w:t>Salawu</w:t>
      </w:r>
      <w:proofErr w:type="spellEnd"/>
      <w:r>
        <w:t xml:space="preserve"> A.; Green A.; Crooks M.G.; </w:t>
      </w:r>
      <w:proofErr w:type="spellStart"/>
      <w:r>
        <w:t>Brixey</w:t>
      </w:r>
      <w:proofErr w:type="spellEnd"/>
      <w:r>
        <w:t xml:space="preserve"> N.; Ross D.H.; Sivan M.</w:t>
      </w:r>
    </w:p>
    <w:p w:rsidR="00010884" w:rsidP="00010884" w:rsidRDefault="00010884" w14:paraId="5D00CD20" w14:textId="77777777">
      <w:r>
        <w:rPr>
          <w:b/>
        </w:rPr>
        <w:t xml:space="preserve">Source: </w:t>
      </w:r>
      <w:r>
        <w:t>International Journal of Environmental Research and Public Health; Jul 2020; vol. 17 (no. 13); p. 1-13</w:t>
      </w:r>
    </w:p>
    <w:p w:rsidR="00010884" w:rsidP="00010884" w:rsidRDefault="00010884" w14:paraId="02CA1CD2" w14:textId="77777777">
      <w:proofErr w:type="gramStart"/>
      <w:r>
        <w:t>Available  at</w:t>
      </w:r>
      <w:proofErr w:type="gramEnd"/>
      <w:r>
        <w:t xml:space="preserve"> </w:t>
      </w:r>
      <w:hyperlink w:history="1" r:id="rId40">
        <w:r>
          <w:rPr>
            <w:color w:val="0000EE"/>
          </w:rPr>
          <w:t xml:space="preserve">International journal </w:t>
        </w:r>
        <w:r>
          <w:rPr>
            <w:color w:val="0000EE"/>
          </w:rPr>
          <w:t>o</w:t>
        </w:r>
        <w:r>
          <w:rPr>
            <w:color w:val="0000EE"/>
          </w:rPr>
          <w:t>f environmental research and public health</w:t>
        </w:r>
      </w:hyperlink>
      <w:r>
        <w:t xml:space="preserve"> -  from Europe PubMed Central - Open Access </w:t>
      </w:r>
    </w:p>
    <w:p w:rsidR="00010884" w:rsidP="00010884" w:rsidRDefault="00010884" w14:paraId="1EC04FC0" w14:textId="77777777">
      <w:proofErr w:type="gramStart"/>
      <w:r>
        <w:t>Available  at</w:t>
      </w:r>
      <w:proofErr w:type="gramEnd"/>
      <w:r>
        <w:t xml:space="preserve"> </w:t>
      </w:r>
      <w:hyperlink w:history="1" r:id="rId41">
        <w:r>
          <w:rPr>
            <w:color w:val="0000EE"/>
          </w:rPr>
          <w:t>International journal of environmental research and public health</w:t>
        </w:r>
      </w:hyperlink>
      <w:r>
        <w:t xml:space="preserve"> -  from EBSCO (MEDLINE Complete) </w:t>
      </w:r>
    </w:p>
    <w:p w:rsidR="00010884" w:rsidP="00010884" w:rsidRDefault="00010884" w14:paraId="52C039B7" w14:textId="77777777">
      <w:proofErr w:type="gramStart"/>
      <w:r>
        <w:t>Available  at</w:t>
      </w:r>
      <w:proofErr w:type="gramEnd"/>
      <w:r>
        <w:t xml:space="preserve"> </w:t>
      </w:r>
      <w:hyperlink w:history="1" r:id="rId42">
        <w:r>
          <w:rPr>
            <w:color w:val="0000EE"/>
          </w:rPr>
          <w:t>International journal of environmental research and public health</w:t>
        </w:r>
      </w:hyperlink>
      <w:r>
        <w:t xml:space="preserve"> -  from </w:t>
      </w:r>
      <w:proofErr w:type="spellStart"/>
      <w:r>
        <w:t>ProQuest</w:t>
      </w:r>
      <w:proofErr w:type="spellEnd"/>
      <w:r>
        <w:t xml:space="preserve"> (Health Research Premium) - NHS Version </w:t>
      </w:r>
    </w:p>
    <w:p w:rsidR="00010884" w:rsidP="00010884" w:rsidRDefault="00010884" w14:paraId="3372FE78" w14:textId="77777777">
      <w:proofErr w:type="gramStart"/>
      <w:r>
        <w:t>Available  at</w:t>
      </w:r>
      <w:proofErr w:type="gramEnd"/>
      <w:r>
        <w:t xml:space="preserve"> </w:t>
      </w:r>
      <w:hyperlink w:history="1" r:id="rId43">
        <w:r>
          <w:rPr>
            <w:color w:val="0000EE"/>
          </w:rPr>
          <w:t>International journal of environmental research and public health</w:t>
        </w:r>
      </w:hyperlink>
      <w:r>
        <w:t xml:space="preserve"> -  from </w:t>
      </w:r>
      <w:proofErr w:type="spellStart"/>
      <w:r>
        <w:t>Unpaywall</w:t>
      </w:r>
      <w:proofErr w:type="spellEnd"/>
      <w:r>
        <w:t xml:space="preserve"> </w:t>
      </w:r>
    </w:p>
    <w:p w:rsidR="00010884" w:rsidP="00010884" w:rsidRDefault="00010884" w14:paraId="5D990507" w14:textId="77777777">
      <w:r>
        <w:t xml:space="preserve">A global pandemic of a new highly contagious disease called COVID-19 resulting from coronavirus (severe acute respiratory syndrome (SARS)-Cov-2) infection was declared in February 2020. Though primarily transmitted through the respiratory system, other organ systems in the body can be affected. Twenty </w:t>
      </w:r>
      <w:proofErr w:type="spellStart"/>
      <w:r>
        <w:t>percent</w:t>
      </w:r>
      <w:proofErr w:type="spellEnd"/>
      <w:r>
        <w:t xml:space="preserve"> of those affected require hospitalization with mechanical ventilation in severe cases. About half of the disease survivors have residual functional deficits that require multidisciplinary specialist rehabilitation. The workforce to deliver the required rehabilitation input is beyond the capacity of existing community services. Strict medical follow-up guidelines to monitor these patients mandate scheduled reviews within 12 weeks post discharge. Due to the restricted timeframe for these events to occur, existing care </w:t>
      </w:r>
      <w:proofErr w:type="gramStart"/>
      <w:r>
        <w:t>pathway are</w:t>
      </w:r>
      <w:proofErr w:type="gramEnd"/>
      <w:r>
        <w:t xml:space="preserve"> unlikely to be able to meet the demand. An innovative integrated post-discharge care pathway to facilitate follow up by acute medical teams (respiratory and intensive care) and a specialist multidisciplinary rehabilitation team is hereby proposed. Such a pathway will enable the monitoring and provision of comprehensive medical assessments and multidisciplinary rehabilitation. This paper proposes that a model of </w:t>
      </w:r>
      <w:proofErr w:type="spellStart"/>
      <w:r>
        <w:t>tele</w:t>
      </w:r>
      <w:proofErr w:type="spellEnd"/>
      <w:r>
        <w:t xml:space="preserve">-rehabilitation is integrated within the pathway by using digital communication technology to offer quick remote assessment and efficient therapy delivery to these patients. Tele-rehabilitation offers a quick and effective option to respond to the specialist rehabilitation needs of COVID-19 survivors following hospital discharge. </w:t>
      </w:r>
      <w:proofErr w:type="gramStart"/>
      <w:r>
        <w:t>Copyright © 2020 by the authors.</w:t>
      </w:r>
      <w:proofErr w:type="gramEnd"/>
      <w:r>
        <w:t xml:space="preserve"> </w:t>
      </w:r>
      <w:proofErr w:type="gramStart"/>
      <w:r>
        <w:t>Licensee MDPI, Basel, Switzerland.</w:t>
      </w:r>
      <w:proofErr w:type="gramEnd"/>
    </w:p>
    <w:p w:rsidR="00010884" w:rsidP="00010884" w:rsidRDefault="00010884" w14:paraId="5262C9AA" w14:textId="77777777">
      <w:r>
        <w:rPr>
          <w:b/>
        </w:rPr>
        <w:t xml:space="preserve">Database: </w:t>
      </w:r>
      <w:r>
        <w:t>EMBASE</w:t>
      </w:r>
    </w:p>
    <w:p w:rsidR="00010884" w:rsidP="00010884" w:rsidRDefault="00010884" w14:paraId="32DF5CB8" w14:textId="77777777"/>
    <w:p w:rsidR="00AB336D" w:rsidP="00AB336D" w:rsidRDefault="00AB336D" w14:paraId="1ECCEC29" w14:textId="77777777">
      <w:pPr>
        <w:pStyle w:val="Heading1"/>
      </w:pPr>
      <w:r>
        <w:lastRenderedPageBreak/>
        <w:t>Interventions for rehabilitation following covid-19 and lockdown</w:t>
      </w:r>
    </w:p>
    <w:p w:rsidR="00AB336D" w:rsidP="00AB336D" w:rsidRDefault="00AB336D" w14:paraId="368CA588" w14:textId="6E31A583">
      <w:pPr>
        <w:pStyle w:val="Heading2"/>
      </w:pPr>
      <w:r>
        <w:t>3a</w:t>
      </w:r>
      <w:r>
        <w:t>. Qigong for the Prevention, Treatment, and Rehabilitation of COVID-19 Infection in Older Adults.</w:t>
      </w:r>
    </w:p>
    <w:p w:rsidR="00AB336D" w:rsidP="00AB336D" w:rsidRDefault="00AB336D" w14:paraId="4CB71491" w14:textId="77777777">
      <w:r>
        <w:rPr>
          <w:b/>
        </w:rPr>
        <w:t xml:space="preserve">Author(s): </w:t>
      </w:r>
      <w:proofErr w:type="spellStart"/>
      <w:proofErr w:type="gramStart"/>
      <w:r>
        <w:t>Feng</w:t>
      </w:r>
      <w:proofErr w:type="spellEnd"/>
      <w:r>
        <w:t xml:space="preserve"> ;</w:t>
      </w:r>
      <w:proofErr w:type="gramEnd"/>
      <w:r>
        <w:t xml:space="preserve"> Tuchman, Sylvie; </w:t>
      </w:r>
      <w:proofErr w:type="spellStart"/>
      <w:r>
        <w:t>Denninger</w:t>
      </w:r>
      <w:proofErr w:type="spellEnd"/>
      <w:r>
        <w:t xml:space="preserve">, John W.; </w:t>
      </w:r>
      <w:proofErr w:type="spellStart"/>
      <w:r>
        <w:t>Fricchione</w:t>
      </w:r>
      <w:proofErr w:type="spellEnd"/>
      <w:r>
        <w:t xml:space="preserve">, Gregory L.; </w:t>
      </w:r>
      <w:proofErr w:type="spellStart"/>
      <w:r>
        <w:t>Yeung</w:t>
      </w:r>
      <w:proofErr w:type="spellEnd"/>
      <w:r>
        <w:t>, Albert</w:t>
      </w:r>
    </w:p>
    <w:p w:rsidR="00AB336D" w:rsidP="00AB336D" w:rsidRDefault="00AB336D" w14:paraId="269CE76D" w14:textId="77777777">
      <w:r>
        <w:rPr>
          <w:b/>
        </w:rPr>
        <w:t xml:space="preserve">Source: </w:t>
      </w:r>
      <w:r>
        <w:t>American Journal of Geriatric Psychiatry; Aug 2020; vol. 28 (no. 8); p. 812-819</w:t>
      </w:r>
    </w:p>
    <w:p w:rsidR="00AB336D" w:rsidP="00AB336D" w:rsidRDefault="00AB336D" w14:paraId="6C6717E3" w14:textId="77777777">
      <w:proofErr w:type="gramStart"/>
      <w:r>
        <w:t>Available  at</w:t>
      </w:r>
      <w:proofErr w:type="gramEnd"/>
      <w:r>
        <w:t xml:space="preserve"> </w:t>
      </w:r>
      <w:hyperlink w:history="1" r:id="rId44">
        <w:r>
          <w:rPr>
            <w:color w:val="0000EE"/>
          </w:rPr>
          <w:t>The American journal of geriatric psychiatry : official journal of the American Association for Geriatric Psychiatry</w:t>
        </w:r>
      </w:hyperlink>
      <w:r>
        <w:t xml:space="preserve"> -  from </w:t>
      </w:r>
      <w:proofErr w:type="spellStart"/>
      <w:r>
        <w:t>ClinicalKey</w:t>
      </w:r>
      <w:proofErr w:type="spellEnd"/>
      <w:r>
        <w:t xml:space="preserve"> </w:t>
      </w:r>
    </w:p>
    <w:p w:rsidR="00AB336D" w:rsidP="00AB336D" w:rsidRDefault="00AB336D" w14:paraId="4A0C50C2" w14:textId="77777777">
      <w:proofErr w:type="gramStart"/>
      <w:r>
        <w:t>Available  at</w:t>
      </w:r>
      <w:proofErr w:type="gramEnd"/>
      <w:r>
        <w:t xml:space="preserve"> </w:t>
      </w:r>
      <w:hyperlink w:history="1" r:id="rId45">
        <w:r>
          <w:rPr>
            <w:color w:val="0000EE"/>
          </w:rPr>
          <w:t>The American journal of geriatric psychiatry : official journal of the American Association for Geriatric Psychiatry</w:t>
        </w:r>
      </w:hyperlink>
      <w:r>
        <w:t xml:space="preserve"> -  from </w:t>
      </w:r>
      <w:proofErr w:type="spellStart"/>
      <w:r>
        <w:t>Unpaywall</w:t>
      </w:r>
      <w:proofErr w:type="spellEnd"/>
      <w:r>
        <w:t xml:space="preserve"> </w:t>
      </w:r>
    </w:p>
    <w:p w:rsidR="00AB336D" w:rsidP="00AB336D" w:rsidRDefault="00AB336D" w14:paraId="5582EE87" w14:textId="77777777">
      <w:r>
        <w:t xml:space="preserve">The elderly are at high risk of contracting respiratory infectious diseases, including COVID-19 infection. The recent pandemic has the potential to cause significant physical and mental damage in older adults. Similarly to other mind-body exercises in Traditional Chinese medicine, Qigong features regulation of breath rhythm and pattern, body movement and posture, and meditation. Given these traits, Qigong has the potential to play a role in the prevention, treatment, and rehabilitation of respiratory infections, such as COVID-19. Potential mechanisms of action include stress reduction, emotion regulation, strengthening of respiratory muscles, reduction of inflammation, and enhanced immune function. Three forms of Qigong; abdominal breathing, Ba </w:t>
      </w:r>
      <w:proofErr w:type="spellStart"/>
      <w:r>
        <w:t>Duan</w:t>
      </w:r>
      <w:proofErr w:type="spellEnd"/>
      <w:r>
        <w:t xml:space="preserve"> Jin and Liu </w:t>
      </w:r>
      <w:proofErr w:type="spellStart"/>
      <w:r>
        <w:t>Zi</w:t>
      </w:r>
      <w:proofErr w:type="spellEnd"/>
      <w:r>
        <w:t xml:space="preserve"> </w:t>
      </w:r>
      <w:proofErr w:type="spellStart"/>
      <w:r>
        <w:t>Jue</w:t>
      </w:r>
      <w:proofErr w:type="spellEnd"/>
      <w:r>
        <w:t>, all of which are gentle, smooth, and simple for the elderly to practice, are recommended in this context.</w:t>
      </w:r>
    </w:p>
    <w:p w:rsidR="00AB336D" w:rsidP="00AB336D" w:rsidRDefault="00AB336D" w14:paraId="1B0598E5" w14:textId="77777777">
      <w:r>
        <w:rPr>
          <w:b/>
        </w:rPr>
        <w:t xml:space="preserve">Database: </w:t>
      </w:r>
      <w:r>
        <w:t>CINAHL</w:t>
      </w:r>
    </w:p>
    <w:p w:rsidR="00AB336D" w:rsidP="00AB336D" w:rsidRDefault="00AB336D" w14:paraId="40C75997" w14:textId="77777777"/>
    <w:p w:rsidR="00AB336D" w:rsidP="00AB336D" w:rsidRDefault="000478B1" w14:paraId="3AC4CBE0" w14:textId="4E625092">
      <w:pPr>
        <w:pStyle w:val="Heading2"/>
      </w:pPr>
      <w:bookmarkStart w:name="fd6fe3e9-3661-b930-445f-a987922b64be-14" w:id="18"/>
      <w:r>
        <w:t>3b</w:t>
      </w:r>
      <w:r w:rsidR="00AB336D">
        <w:t>. The Importance of Physical Activity to Care for Frail Older Adults During the COVID-19 Pandemic.</w:t>
      </w:r>
      <w:bookmarkEnd w:id="18"/>
    </w:p>
    <w:p w:rsidR="00AB336D" w:rsidP="00AB336D" w:rsidRDefault="00AB336D" w14:paraId="2ACE17EF" w14:textId="77777777">
      <w:r>
        <w:rPr>
          <w:b/>
        </w:rPr>
        <w:t xml:space="preserve">Author(s): </w:t>
      </w:r>
      <w:proofErr w:type="spellStart"/>
      <w:r>
        <w:t>Aubertin-</w:t>
      </w:r>
      <w:proofErr w:type="gramStart"/>
      <w:r>
        <w:t>Leheudre</w:t>
      </w:r>
      <w:proofErr w:type="spellEnd"/>
      <w:r>
        <w:t xml:space="preserve"> ;</w:t>
      </w:r>
      <w:proofErr w:type="gramEnd"/>
      <w:r>
        <w:t xml:space="preserve"> Rolland, Yves</w:t>
      </w:r>
    </w:p>
    <w:p w:rsidR="00AB336D" w:rsidP="00AB336D" w:rsidRDefault="00AB336D" w14:paraId="3F78F135" w14:textId="77777777">
      <w:r>
        <w:rPr>
          <w:b/>
        </w:rPr>
        <w:t xml:space="preserve">Source: </w:t>
      </w:r>
      <w:r>
        <w:t>Journal of the American Medical Directors Association; Jul 2020; vol. 21 (no. 7); p. 973-976</w:t>
      </w:r>
    </w:p>
    <w:p w:rsidR="00AB336D" w:rsidP="00AB336D" w:rsidRDefault="00AB336D" w14:paraId="1DCA5FBD" w14:textId="77777777">
      <w:proofErr w:type="gramStart"/>
      <w:r>
        <w:t>Available  at</w:t>
      </w:r>
      <w:proofErr w:type="gramEnd"/>
      <w:r>
        <w:t xml:space="preserve"> </w:t>
      </w:r>
      <w:hyperlink w:history="1" r:id="rId46">
        <w:r>
          <w:rPr>
            <w:color w:val="0000EE"/>
          </w:rPr>
          <w:t>Journal of th</w:t>
        </w:r>
        <w:r>
          <w:rPr>
            <w:color w:val="0000EE"/>
          </w:rPr>
          <w:t>e American Medical Directors Association</w:t>
        </w:r>
      </w:hyperlink>
      <w:r>
        <w:t xml:space="preserve"> -  from </w:t>
      </w:r>
      <w:proofErr w:type="spellStart"/>
      <w:r>
        <w:t>ClinicalKey</w:t>
      </w:r>
      <w:proofErr w:type="spellEnd"/>
      <w:r>
        <w:t xml:space="preserve"> </w:t>
      </w:r>
    </w:p>
    <w:p w:rsidR="00AB336D" w:rsidP="00AB336D" w:rsidRDefault="00AB336D" w14:paraId="77C79532" w14:textId="77777777">
      <w:proofErr w:type="gramStart"/>
      <w:r>
        <w:t>Available  at</w:t>
      </w:r>
      <w:proofErr w:type="gramEnd"/>
      <w:r>
        <w:t xml:space="preserve"> </w:t>
      </w:r>
      <w:hyperlink w:history="1" r:id="rId47">
        <w:r>
          <w:rPr>
            <w:color w:val="0000EE"/>
          </w:rPr>
          <w:t>Journal of the American Medical Directors Association</w:t>
        </w:r>
      </w:hyperlink>
      <w:r>
        <w:t xml:space="preserve"> -  from </w:t>
      </w:r>
      <w:proofErr w:type="spellStart"/>
      <w:r>
        <w:t>Unpaywall</w:t>
      </w:r>
      <w:proofErr w:type="spellEnd"/>
      <w:r>
        <w:t xml:space="preserve"> </w:t>
      </w:r>
    </w:p>
    <w:p w:rsidR="00AB336D" w:rsidP="00AB336D" w:rsidRDefault="00AB336D" w14:paraId="3EB3A091" w14:textId="77777777">
      <w:r>
        <w:rPr>
          <w:b/>
        </w:rPr>
        <w:t xml:space="preserve">Database: </w:t>
      </w:r>
      <w:r>
        <w:t>CINAHL</w:t>
      </w:r>
    </w:p>
    <w:p w:rsidR="00AB336D" w:rsidP="00AB336D" w:rsidRDefault="00AB336D" w14:paraId="0C23A8D4" w14:textId="77777777"/>
    <w:p w:rsidR="00AB336D" w:rsidP="00AB336D" w:rsidRDefault="000478B1" w14:paraId="4F1091CD" w14:textId="78F0EFE9">
      <w:pPr>
        <w:pStyle w:val="Heading2"/>
      </w:pPr>
      <w:bookmarkStart w:name="c998a699-21b9-ad9f-94ee-807ccad7836f-15" w:id="19"/>
      <w:r>
        <w:t>3c</w:t>
      </w:r>
      <w:r w:rsidR="00AB336D">
        <w:t>. Physical Activity and Exercise for Older People During and After the Coronavirus Disease 2019 Pandemic: A Path to Recovery.</w:t>
      </w:r>
      <w:bookmarkEnd w:id="19"/>
    </w:p>
    <w:p w:rsidR="00AB336D" w:rsidP="00AB336D" w:rsidRDefault="00AB336D" w14:paraId="49B63592" w14:textId="77777777">
      <w:r>
        <w:rPr>
          <w:b/>
        </w:rPr>
        <w:t xml:space="preserve">Author(s): </w:t>
      </w:r>
      <w:proofErr w:type="gramStart"/>
      <w:r>
        <w:t>Said ;</w:t>
      </w:r>
      <w:proofErr w:type="gramEnd"/>
      <w:r>
        <w:t xml:space="preserve"> </w:t>
      </w:r>
      <w:proofErr w:type="spellStart"/>
      <w:r>
        <w:t>Batchelor</w:t>
      </w:r>
      <w:proofErr w:type="spellEnd"/>
      <w:r>
        <w:t>, Frances; Duque, Gustavo</w:t>
      </w:r>
    </w:p>
    <w:p w:rsidR="00AB336D" w:rsidP="00AB336D" w:rsidRDefault="00AB336D" w14:paraId="6E32028B" w14:textId="77777777">
      <w:r>
        <w:rPr>
          <w:b/>
        </w:rPr>
        <w:t xml:space="preserve">Source: </w:t>
      </w:r>
      <w:r>
        <w:t>Journal of the American Medical Directors Association; Jul 2020; vol. 21 (no. 7); p. 977-979</w:t>
      </w:r>
    </w:p>
    <w:p w:rsidR="00AB336D" w:rsidP="00AB336D" w:rsidRDefault="00AB336D" w14:paraId="0F988CE7" w14:textId="77777777">
      <w:proofErr w:type="gramStart"/>
      <w:r>
        <w:t>Available  at</w:t>
      </w:r>
      <w:proofErr w:type="gramEnd"/>
      <w:r>
        <w:t xml:space="preserve"> </w:t>
      </w:r>
      <w:hyperlink w:history="1" r:id="rId48">
        <w:r>
          <w:rPr>
            <w:color w:val="0000EE"/>
          </w:rPr>
          <w:t xml:space="preserve">Journal of the </w:t>
        </w:r>
        <w:r>
          <w:rPr>
            <w:color w:val="0000EE"/>
          </w:rPr>
          <w:t>A</w:t>
        </w:r>
        <w:r>
          <w:rPr>
            <w:color w:val="0000EE"/>
          </w:rPr>
          <w:t>merican Medical Directors Association</w:t>
        </w:r>
      </w:hyperlink>
      <w:r>
        <w:t xml:space="preserve"> -  from </w:t>
      </w:r>
      <w:proofErr w:type="spellStart"/>
      <w:r>
        <w:t>ClinicalKey</w:t>
      </w:r>
      <w:proofErr w:type="spellEnd"/>
      <w:r>
        <w:t xml:space="preserve"> </w:t>
      </w:r>
    </w:p>
    <w:p w:rsidR="00AB336D" w:rsidP="00AB336D" w:rsidRDefault="00AB336D" w14:paraId="6A623DE0" w14:textId="77777777">
      <w:proofErr w:type="gramStart"/>
      <w:r>
        <w:t>Available  at</w:t>
      </w:r>
      <w:proofErr w:type="gramEnd"/>
      <w:r>
        <w:t xml:space="preserve"> </w:t>
      </w:r>
      <w:hyperlink w:history="1" r:id="rId49">
        <w:r>
          <w:rPr>
            <w:color w:val="0000EE"/>
          </w:rPr>
          <w:t>Journal of the American Medical Directors Association</w:t>
        </w:r>
      </w:hyperlink>
      <w:r>
        <w:t xml:space="preserve"> -  from </w:t>
      </w:r>
      <w:proofErr w:type="spellStart"/>
      <w:r>
        <w:t>Unpaywall</w:t>
      </w:r>
      <w:proofErr w:type="spellEnd"/>
      <w:r>
        <w:t xml:space="preserve"> </w:t>
      </w:r>
    </w:p>
    <w:p w:rsidR="00AB336D" w:rsidP="00AB336D" w:rsidRDefault="00AB336D" w14:paraId="55ECB0E9" w14:textId="77777777">
      <w:r>
        <w:rPr>
          <w:b/>
        </w:rPr>
        <w:t xml:space="preserve">Database: </w:t>
      </w:r>
      <w:r>
        <w:t>CINAHL</w:t>
      </w:r>
    </w:p>
    <w:p w:rsidR="00AB336D" w:rsidP="00AB336D" w:rsidRDefault="00AB336D" w14:paraId="744BC21E" w14:textId="77777777"/>
    <w:p w:rsidR="00AB336D" w:rsidP="00AB336D" w:rsidRDefault="000478B1" w14:paraId="1962F32F" w14:textId="6D753307">
      <w:pPr>
        <w:pStyle w:val="Heading2"/>
      </w:pPr>
      <w:bookmarkStart w:name="bd6ae0e5-7276-5f94-85e1-0aeeec9167d2-16" w:id="20"/>
      <w:r>
        <w:t>3d.</w:t>
      </w:r>
      <w:r w:rsidR="00AB336D">
        <w:t xml:space="preserve"> Using Remote Interventions in Promoting the Health of Frail Older Persons Following the COVID-19 Lockdown: Challenges and Solutions.</w:t>
      </w:r>
      <w:bookmarkEnd w:id="20"/>
    </w:p>
    <w:p w:rsidR="00AB336D" w:rsidP="00AB336D" w:rsidRDefault="00AB336D" w14:paraId="04181656" w14:textId="77777777">
      <w:r>
        <w:rPr>
          <w:b/>
        </w:rPr>
        <w:t xml:space="preserve">Author(s): </w:t>
      </w:r>
      <w:proofErr w:type="gramStart"/>
      <w:r>
        <w:t>Frost ;</w:t>
      </w:r>
      <w:proofErr w:type="gramEnd"/>
      <w:r>
        <w:t xml:space="preserve"> </w:t>
      </w:r>
      <w:proofErr w:type="spellStart"/>
      <w:r>
        <w:t>Nimmons</w:t>
      </w:r>
      <w:proofErr w:type="spellEnd"/>
      <w:r>
        <w:t>, Danielle; Davies, Nathan</w:t>
      </w:r>
    </w:p>
    <w:p w:rsidR="00AB336D" w:rsidP="00AB336D" w:rsidRDefault="00AB336D" w14:paraId="2B1DA6ED" w14:textId="77777777">
      <w:r>
        <w:rPr>
          <w:b/>
        </w:rPr>
        <w:t xml:space="preserve">Source: </w:t>
      </w:r>
      <w:r>
        <w:t>Journal of the American Medical Directors Association; Jul 2020; vol. 21 (no. 7); p. 992-993</w:t>
      </w:r>
    </w:p>
    <w:p w:rsidR="00AB336D" w:rsidP="00AB336D" w:rsidRDefault="00AB336D" w14:paraId="2B99A917" w14:textId="77777777">
      <w:proofErr w:type="gramStart"/>
      <w:r>
        <w:lastRenderedPageBreak/>
        <w:t>Available  at</w:t>
      </w:r>
      <w:proofErr w:type="gramEnd"/>
      <w:r>
        <w:t xml:space="preserve"> </w:t>
      </w:r>
      <w:hyperlink w:history="1" r:id="rId50">
        <w:r>
          <w:rPr>
            <w:color w:val="0000EE"/>
          </w:rPr>
          <w:t xml:space="preserve">Journal of </w:t>
        </w:r>
        <w:r>
          <w:rPr>
            <w:color w:val="0000EE"/>
          </w:rPr>
          <w:t>t</w:t>
        </w:r>
        <w:r>
          <w:rPr>
            <w:color w:val="0000EE"/>
          </w:rPr>
          <w:t>he American Medical Directors Association</w:t>
        </w:r>
      </w:hyperlink>
      <w:r>
        <w:t xml:space="preserve"> -  from </w:t>
      </w:r>
      <w:proofErr w:type="spellStart"/>
      <w:r>
        <w:t>ClinicalKey</w:t>
      </w:r>
      <w:proofErr w:type="spellEnd"/>
      <w:r>
        <w:t xml:space="preserve"> </w:t>
      </w:r>
    </w:p>
    <w:p w:rsidR="00AB336D" w:rsidP="00AB336D" w:rsidRDefault="00AB336D" w14:paraId="40F8ACC6" w14:textId="77777777">
      <w:proofErr w:type="gramStart"/>
      <w:r>
        <w:t>Available  at</w:t>
      </w:r>
      <w:proofErr w:type="gramEnd"/>
      <w:r>
        <w:t xml:space="preserve"> </w:t>
      </w:r>
      <w:hyperlink w:history="1" r:id="rId51">
        <w:r>
          <w:rPr>
            <w:color w:val="0000EE"/>
          </w:rPr>
          <w:t>Journal of the American Medical Directors Association</w:t>
        </w:r>
      </w:hyperlink>
      <w:r>
        <w:t xml:space="preserve"> -  from </w:t>
      </w:r>
      <w:proofErr w:type="spellStart"/>
      <w:r>
        <w:t>Unpaywall</w:t>
      </w:r>
      <w:proofErr w:type="spellEnd"/>
      <w:r>
        <w:t xml:space="preserve"> </w:t>
      </w:r>
    </w:p>
    <w:p w:rsidR="00AB336D" w:rsidP="00AB336D" w:rsidRDefault="00AB336D" w14:paraId="1F090478" w14:textId="77777777">
      <w:r>
        <w:rPr>
          <w:b/>
        </w:rPr>
        <w:t xml:space="preserve">Database: </w:t>
      </w:r>
      <w:r>
        <w:t>CINAHL</w:t>
      </w:r>
    </w:p>
    <w:p w:rsidR="00AB336D" w:rsidP="00AB336D" w:rsidRDefault="00AB336D" w14:paraId="37FD2F95" w14:textId="77777777"/>
    <w:p w:rsidR="00AB336D" w:rsidP="00AB336D" w:rsidRDefault="00AB336D" w14:paraId="7DB0EAFB" w14:textId="075E9B81">
      <w:pPr>
        <w:pStyle w:val="Heading2"/>
      </w:pPr>
      <w:bookmarkStart w:name="f5034cb0-2b57-fdb1-c86e-3e9c06985024-23" w:id="21"/>
      <w:r>
        <w:t>3</w:t>
      </w:r>
      <w:r w:rsidR="00391098">
        <w:t>e</w:t>
      </w:r>
      <w:r>
        <w:t>. Balancing infection control and frailty prevention during and after the COVID-19 pandemic: Introduction of the NCGG Home Exercise Program for Older People 2020.</w:t>
      </w:r>
      <w:bookmarkEnd w:id="21"/>
    </w:p>
    <w:p w:rsidR="00AB336D" w:rsidP="00AB336D" w:rsidRDefault="00AB336D" w14:paraId="073387DD" w14:textId="77777777">
      <w:r>
        <w:rPr>
          <w:b/>
        </w:rPr>
        <w:t xml:space="preserve">Author(s): </w:t>
      </w:r>
      <w:proofErr w:type="spellStart"/>
      <w:r>
        <w:t>Osawa</w:t>
      </w:r>
      <w:proofErr w:type="spellEnd"/>
      <w:r>
        <w:t xml:space="preserve">, </w:t>
      </w:r>
      <w:proofErr w:type="spellStart"/>
      <w:r>
        <w:t>Aiko</w:t>
      </w:r>
      <w:proofErr w:type="spellEnd"/>
      <w:r>
        <w:t xml:space="preserve">; </w:t>
      </w:r>
      <w:proofErr w:type="spellStart"/>
      <w:r>
        <w:t>Maeshima</w:t>
      </w:r>
      <w:proofErr w:type="spellEnd"/>
      <w:r>
        <w:t xml:space="preserve">, Shinichiro; Kondo, Izumi; Arai, </w:t>
      </w:r>
      <w:proofErr w:type="spellStart"/>
      <w:r>
        <w:t>Hidenori</w:t>
      </w:r>
      <w:proofErr w:type="spellEnd"/>
    </w:p>
    <w:p w:rsidR="00AB336D" w:rsidP="00AB336D" w:rsidRDefault="00AB336D" w14:paraId="5EEFD352" w14:textId="77777777">
      <w:r>
        <w:rPr>
          <w:b/>
        </w:rPr>
        <w:t xml:space="preserve">Source: </w:t>
      </w:r>
      <w:r>
        <w:t>Geriatrics &amp; gerontology international; Jul 2020</w:t>
      </w:r>
    </w:p>
    <w:p w:rsidR="00AB336D" w:rsidP="00AB336D" w:rsidRDefault="00AB336D" w14:paraId="318AC6CF" w14:textId="77777777">
      <w:r>
        <w:rPr>
          <w:b/>
        </w:rPr>
        <w:t xml:space="preserve">Publication Type(s): </w:t>
      </w:r>
      <w:r>
        <w:t>Letter</w:t>
      </w:r>
    </w:p>
    <w:p w:rsidR="00AB336D" w:rsidP="00AB336D" w:rsidRDefault="00AB336D" w14:paraId="33F9BAC2" w14:textId="77777777">
      <w:proofErr w:type="gramStart"/>
      <w:r>
        <w:t>Available  at</w:t>
      </w:r>
      <w:proofErr w:type="gramEnd"/>
      <w:r>
        <w:t xml:space="preserve"> </w:t>
      </w:r>
      <w:hyperlink w:history="1" r:id="rId52">
        <w:r>
          <w:rPr>
            <w:color w:val="0000EE"/>
          </w:rPr>
          <w:t>Geriatrics &amp; gerontology international</w:t>
        </w:r>
      </w:hyperlink>
      <w:r>
        <w:t xml:space="preserve"> -  from Wiley Online Library Medicine and Nursing Collection 2019 - NHS </w:t>
      </w:r>
    </w:p>
    <w:p w:rsidR="00AB336D" w:rsidP="00AB336D" w:rsidRDefault="00AB336D" w14:paraId="0E7E69DD" w14:textId="77777777">
      <w:proofErr w:type="gramStart"/>
      <w:r>
        <w:t>Available  at</w:t>
      </w:r>
      <w:proofErr w:type="gramEnd"/>
      <w:r>
        <w:t xml:space="preserve"> </w:t>
      </w:r>
      <w:hyperlink w:history="1" r:id="rId53">
        <w:r>
          <w:rPr>
            <w:color w:val="0000EE"/>
          </w:rPr>
          <w:t>Geriatrics &amp; gerontology international</w:t>
        </w:r>
      </w:hyperlink>
      <w:r>
        <w:t xml:space="preserve"> -  from </w:t>
      </w:r>
      <w:proofErr w:type="spellStart"/>
      <w:r>
        <w:t>Unpaywall</w:t>
      </w:r>
      <w:proofErr w:type="spellEnd"/>
      <w:r>
        <w:t xml:space="preserve"> </w:t>
      </w:r>
    </w:p>
    <w:p w:rsidR="00AB336D" w:rsidP="00AB336D" w:rsidRDefault="00AB336D" w14:paraId="22AFFE68" w14:textId="77777777">
      <w:r>
        <w:rPr>
          <w:b/>
        </w:rPr>
        <w:t xml:space="preserve">Database: </w:t>
      </w:r>
      <w:r>
        <w:t>Medline</w:t>
      </w:r>
    </w:p>
    <w:p w:rsidR="00AB336D" w:rsidP="00AB336D" w:rsidRDefault="00AB336D" w14:paraId="54BF9B52" w14:textId="77777777"/>
    <w:p w:rsidR="00AB336D" w:rsidP="00AB336D" w:rsidRDefault="00AB336D" w14:paraId="1E9B1B81" w14:textId="52A7B027">
      <w:pPr>
        <w:pStyle w:val="Heading2"/>
      </w:pPr>
      <w:bookmarkStart w:name="f4bc6048-fec5-bb6a-d41e-5c3283e23999-33" w:id="22"/>
      <w:r>
        <w:t>3</w:t>
      </w:r>
      <w:r w:rsidR="00010884">
        <w:t>f</w:t>
      </w:r>
      <w:r>
        <w:t>. Staying Active in Isolation: Telerehabilitation for Individuals With the Severe Acute Respiratory Syndrome Coronavirus 2 Infection.</w:t>
      </w:r>
      <w:bookmarkEnd w:id="22"/>
    </w:p>
    <w:p w:rsidR="00AB336D" w:rsidP="00AB336D" w:rsidRDefault="00AB336D" w14:paraId="3F7ADDA2" w14:textId="77777777">
      <w:r>
        <w:rPr>
          <w:b/>
        </w:rPr>
        <w:t xml:space="preserve">Author(s): </w:t>
      </w:r>
      <w:proofErr w:type="spellStart"/>
      <w:r>
        <w:t>Mukaino</w:t>
      </w:r>
      <w:proofErr w:type="spellEnd"/>
      <w:r>
        <w:t xml:space="preserve">, Masahiko; </w:t>
      </w:r>
      <w:proofErr w:type="spellStart"/>
      <w:r>
        <w:t>Tatemoto</w:t>
      </w:r>
      <w:proofErr w:type="spellEnd"/>
      <w:r>
        <w:t xml:space="preserve">, Tsuyoshi; </w:t>
      </w:r>
      <w:proofErr w:type="spellStart"/>
      <w:r>
        <w:t>Kumazawa</w:t>
      </w:r>
      <w:proofErr w:type="spellEnd"/>
      <w:r>
        <w:t xml:space="preserve">, </w:t>
      </w:r>
      <w:proofErr w:type="spellStart"/>
      <w:r>
        <w:t>Nobuhiro</w:t>
      </w:r>
      <w:proofErr w:type="spellEnd"/>
      <w:r>
        <w:t xml:space="preserve">; Tanabe, Shigeo; </w:t>
      </w:r>
      <w:proofErr w:type="spellStart"/>
      <w:r>
        <w:t>Katoh</w:t>
      </w:r>
      <w:proofErr w:type="spellEnd"/>
      <w:r>
        <w:t xml:space="preserve">, Masaki; </w:t>
      </w:r>
      <w:proofErr w:type="spellStart"/>
      <w:r>
        <w:t>Saitoh</w:t>
      </w:r>
      <w:proofErr w:type="spellEnd"/>
      <w:r>
        <w:t xml:space="preserve">, Eiichi; </w:t>
      </w:r>
      <w:proofErr w:type="spellStart"/>
      <w:r>
        <w:t>Otaka</w:t>
      </w:r>
      <w:proofErr w:type="spellEnd"/>
      <w:r>
        <w:t xml:space="preserve">, </w:t>
      </w:r>
      <w:proofErr w:type="spellStart"/>
      <w:r>
        <w:t>Yohei</w:t>
      </w:r>
      <w:proofErr w:type="spellEnd"/>
    </w:p>
    <w:p w:rsidR="00AB336D" w:rsidP="00AB336D" w:rsidRDefault="00AB336D" w14:paraId="67956B69" w14:textId="77777777">
      <w:r>
        <w:rPr>
          <w:b/>
        </w:rPr>
        <w:t xml:space="preserve">Source: </w:t>
      </w:r>
      <w:r>
        <w:t>American Journal of Physical Medicine &amp; Rehabilitation; Jun 2020; vol. 99 (no. 6); p. 478-479</w:t>
      </w:r>
    </w:p>
    <w:p w:rsidR="00AB336D" w:rsidP="00AB336D" w:rsidRDefault="00AB336D" w14:paraId="6A4699FF" w14:textId="77777777">
      <w:proofErr w:type="gramStart"/>
      <w:r>
        <w:t>Available  at</w:t>
      </w:r>
      <w:proofErr w:type="gramEnd"/>
      <w:r>
        <w:t xml:space="preserve"> </w:t>
      </w:r>
      <w:hyperlink w:history="1" r:id="rId54">
        <w:r>
          <w:rPr>
            <w:color w:val="0000EE"/>
          </w:rPr>
          <w:t>Ameri</w:t>
        </w:r>
        <w:r>
          <w:rPr>
            <w:color w:val="0000EE"/>
          </w:rPr>
          <w:t>c</w:t>
        </w:r>
        <w:r>
          <w:rPr>
            <w:color w:val="0000EE"/>
          </w:rPr>
          <w:t>an Journal of Physical Medicine &amp; Rehabilitation</w:t>
        </w:r>
      </w:hyperlink>
      <w:r>
        <w:t xml:space="preserve"> -  from </w:t>
      </w:r>
      <w:proofErr w:type="spellStart"/>
      <w:r>
        <w:t>Unpaywall</w:t>
      </w:r>
      <w:proofErr w:type="spellEnd"/>
      <w:r>
        <w:t xml:space="preserve"> </w:t>
      </w:r>
    </w:p>
    <w:p w:rsidR="00AB336D" w:rsidP="00AB336D" w:rsidRDefault="00AB336D" w14:paraId="318EB955" w14:textId="77777777">
      <w:r>
        <w:t>The article focuses on the coronavirus outbreak of severe acute respiratory syndrome coronavirus 2 (SARS-CoV-2) is now a pandemic. It mentions that many individuals worldwide are in isolation for treatment and monitoring to prevent the spread of the infection; and also mentions that with the pandemic spread of SARS-CoV-2, the number of isolated individuals is expected to increase.</w:t>
      </w:r>
    </w:p>
    <w:p w:rsidR="00AB336D" w:rsidP="00AB336D" w:rsidRDefault="00AB336D" w14:paraId="4B68C8B8" w14:textId="77777777">
      <w:r>
        <w:rPr>
          <w:b/>
        </w:rPr>
        <w:t xml:space="preserve">Database: </w:t>
      </w:r>
      <w:r>
        <w:t>CINAHL</w:t>
      </w:r>
    </w:p>
    <w:p w:rsidR="00AB336D" w:rsidP="00AB336D" w:rsidRDefault="00AB336D" w14:paraId="0DE928B1" w14:textId="77777777"/>
    <w:p w:rsidR="00AB336D" w:rsidP="00AB336D" w:rsidRDefault="00AB336D" w14:paraId="44CACCB7" w14:textId="0A72CAA4">
      <w:pPr>
        <w:pStyle w:val="Heading2"/>
      </w:pPr>
      <w:bookmarkStart w:name="6bcb1215-d480-52b7-92a1-6d5957b712f1-37" w:id="23"/>
      <w:bookmarkStart w:name="86a6a3b4-cd5d-91b1-5a3a-74b2f2bdbc61-39" w:id="24"/>
      <w:r>
        <w:t>3</w:t>
      </w:r>
      <w:r w:rsidR="00010884">
        <w:t>g</w:t>
      </w:r>
      <w:r>
        <w:t>. Telemedicine from research to practice during the pandemic. "Instant paper from the field" on rehabilitation answers to the COVID-19 emergency.</w:t>
      </w:r>
      <w:bookmarkEnd w:id="23"/>
    </w:p>
    <w:p w:rsidR="00AB336D" w:rsidP="00AB336D" w:rsidRDefault="00AB336D" w14:paraId="331C6E16" w14:textId="77777777">
      <w:r>
        <w:rPr>
          <w:b/>
        </w:rPr>
        <w:t xml:space="preserve">Author(s): </w:t>
      </w:r>
      <w:proofErr w:type="spellStart"/>
      <w:r>
        <w:t>Negrini</w:t>
      </w:r>
      <w:proofErr w:type="spellEnd"/>
      <w:r>
        <w:t xml:space="preserve">, Stefano; </w:t>
      </w:r>
      <w:proofErr w:type="spellStart"/>
      <w:r>
        <w:t>Kiekens</w:t>
      </w:r>
      <w:proofErr w:type="spellEnd"/>
      <w:r>
        <w:t xml:space="preserve">, </w:t>
      </w:r>
      <w:proofErr w:type="spellStart"/>
      <w:r>
        <w:t>Carlotte</w:t>
      </w:r>
      <w:proofErr w:type="spellEnd"/>
      <w:r>
        <w:t xml:space="preserve">; </w:t>
      </w:r>
      <w:proofErr w:type="spellStart"/>
      <w:r>
        <w:t>Bernetti</w:t>
      </w:r>
      <w:proofErr w:type="spellEnd"/>
      <w:r>
        <w:t xml:space="preserve">, Andrea; </w:t>
      </w:r>
      <w:proofErr w:type="spellStart"/>
      <w:r>
        <w:t>Capecci</w:t>
      </w:r>
      <w:proofErr w:type="spellEnd"/>
      <w:r>
        <w:t xml:space="preserve">, Marianna; </w:t>
      </w:r>
      <w:proofErr w:type="spellStart"/>
      <w:r>
        <w:t>Ceravolo</w:t>
      </w:r>
      <w:proofErr w:type="spellEnd"/>
      <w:r>
        <w:t xml:space="preserve">, Maria G; </w:t>
      </w:r>
      <w:proofErr w:type="spellStart"/>
      <w:r>
        <w:t>Lavezzi</w:t>
      </w:r>
      <w:proofErr w:type="spellEnd"/>
      <w:r>
        <w:t xml:space="preserve">, Susanna; </w:t>
      </w:r>
      <w:proofErr w:type="spellStart"/>
      <w:r>
        <w:t>Zampolini</w:t>
      </w:r>
      <w:proofErr w:type="spellEnd"/>
      <w:r>
        <w:t xml:space="preserve">, Mauro; </w:t>
      </w:r>
      <w:proofErr w:type="spellStart"/>
      <w:r>
        <w:t>Boldrini</w:t>
      </w:r>
      <w:proofErr w:type="spellEnd"/>
      <w:r>
        <w:t>, Paolo</w:t>
      </w:r>
    </w:p>
    <w:p w:rsidR="00AB336D" w:rsidP="00AB336D" w:rsidRDefault="00AB336D" w14:paraId="64B80128" w14:textId="77777777">
      <w:r>
        <w:rPr>
          <w:b/>
        </w:rPr>
        <w:t xml:space="preserve">Source: </w:t>
      </w:r>
      <w:r>
        <w:t>European journal of physical and rehabilitation medicine; Jun 2020; vol. 56 (no. 3); p. 327-330</w:t>
      </w:r>
    </w:p>
    <w:p w:rsidR="00AB336D" w:rsidP="00AB336D" w:rsidRDefault="00AB336D" w14:paraId="02113A18" w14:textId="77777777">
      <w:r>
        <w:t>COVID-19 pandemic is creating collateral damage to outpatients, whose rehabilitation services have been disrupted in most of the European countries. Telemedicine has been advocated as a possible solution. This paper reports the contents of the third Italian Society of Physical and Rehabilitation Medicine (SIMFER) webinar on "experiences from the field" COVID-19 impact on rehabilitation ("</w:t>
      </w:r>
      <w:proofErr w:type="spellStart"/>
      <w:r>
        <w:t>Covinars</w:t>
      </w:r>
      <w:proofErr w:type="spellEnd"/>
      <w:r>
        <w:t xml:space="preserve">"). It provides readily available, first-hand information about the application of telemedicine in rehabilitation. The experiences reported were very different for population (number and health conditions), interventions, professionals, service payment, and technologies used. Commonalities included the pushing need due to the emergency, previous experiences, and a dynamic research and innovation environment. Lights included feasibility, results, reduction of isolation, cost decrease, stimulation to innovation, </w:t>
      </w:r>
      <w:proofErr w:type="gramStart"/>
      <w:r>
        <w:t>satisfaction</w:t>
      </w:r>
      <w:proofErr w:type="gramEnd"/>
      <w:r>
        <w:t xml:space="preserve"> of patients, families, and professionals beyond the starting diffidence. Shadows included that telemedicine can integrate but will never substitute face-to-face rehabilitation base on the encounter among human </w:t>
      </w:r>
      <w:r>
        <w:lastRenderedPageBreak/>
        <w:t>beings; age, and technology barriers (devices absence, bad connection and human diffidence) have also been reported. Possible issues included privacy and informed consent, payments, cultural difficulties in understanding that telemedicine is a real rehabilitation intervention. There was a final agreement that this experience will be incorporated by participants in their future services: technology is ready, but the real challenge is to change PRM physicians' and patients' habits, while better specific regulation is warranted.</w:t>
      </w:r>
    </w:p>
    <w:p w:rsidR="00AB336D" w:rsidP="00AB336D" w:rsidRDefault="00AB336D" w14:paraId="69EE6709" w14:textId="77777777">
      <w:r>
        <w:rPr>
          <w:b/>
        </w:rPr>
        <w:t xml:space="preserve">Database: </w:t>
      </w:r>
      <w:r>
        <w:t>Medline</w:t>
      </w:r>
    </w:p>
    <w:p w:rsidR="00AB336D" w:rsidP="00AB336D" w:rsidRDefault="00AB336D" w14:paraId="79F3A693" w14:textId="77777777"/>
    <w:p w:rsidR="00AB336D" w:rsidP="00AB336D" w:rsidRDefault="00AB336D" w14:paraId="134A523C" w14:textId="7DE9EC50">
      <w:pPr>
        <w:pStyle w:val="Heading2"/>
      </w:pPr>
      <w:r>
        <w:t>3</w:t>
      </w:r>
      <w:r w:rsidR="00010884">
        <w:t>h</w:t>
      </w:r>
      <w:r>
        <w:t>. Virtual Reality Exercise as a Coping Strategy for Health and Wellness Promotion in Older Adults during the COVID-19 Pandemic.</w:t>
      </w:r>
      <w:bookmarkEnd w:id="24"/>
    </w:p>
    <w:p w:rsidR="00AB336D" w:rsidP="00AB336D" w:rsidRDefault="00AB336D" w14:paraId="254192CD" w14:textId="77777777">
      <w:r>
        <w:rPr>
          <w:b/>
        </w:rPr>
        <w:t xml:space="preserve">Author(s): </w:t>
      </w:r>
      <w:proofErr w:type="spellStart"/>
      <w:proofErr w:type="gramStart"/>
      <w:r>
        <w:t>Gao</w:t>
      </w:r>
      <w:proofErr w:type="spellEnd"/>
      <w:proofErr w:type="gramEnd"/>
      <w:r>
        <w:t xml:space="preserve">, </w:t>
      </w:r>
      <w:proofErr w:type="spellStart"/>
      <w:r>
        <w:t>Zan</w:t>
      </w:r>
      <w:proofErr w:type="spellEnd"/>
      <w:r>
        <w:t xml:space="preserve">; Lee, Jung </w:t>
      </w:r>
      <w:proofErr w:type="spellStart"/>
      <w:r>
        <w:t>Eun</w:t>
      </w:r>
      <w:proofErr w:type="spellEnd"/>
      <w:r>
        <w:t>; McDonough, Daniel J; Albers, Callie</w:t>
      </w:r>
    </w:p>
    <w:p w:rsidR="00AB336D" w:rsidP="00AB336D" w:rsidRDefault="00AB336D" w14:paraId="5FA9957E" w14:textId="77777777">
      <w:r>
        <w:rPr>
          <w:b/>
        </w:rPr>
        <w:t xml:space="preserve">Source: </w:t>
      </w:r>
      <w:r>
        <w:t>Journal of clinical medicine; Jun 2020; vol. 9 (no. 6)</w:t>
      </w:r>
    </w:p>
    <w:p w:rsidR="00AB336D" w:rsidP="00AB336D" w:rsidRDefault="00AB336D" w14:paraId="07D8E682" w14:textId="77777777">
      <w:proofErr w:type="gramStart"/>
      <w:r>
        <w:t>Available  at</w:t>
      </w:r>
      <w:proofErr w:type="gramEnd"/>
      <w:r>
        <w:t xml:space="preserve"> </w:t>
      </w:r>
      <w:hyperlink w:history="1" r:id="rId55">
        <w:r>
          <w:rPr>
            <w:color w:val="0000EE"/>
          </w:rPr>
          <w:t>Journal of clinical medicine</w:t>
        </w:r>
      </w:hyperlink>
      <w:r>
        <w:t xml:space="preserve"> -  from Europe PubMed Central - Open Access </w:t>
      </w:r>
    </w:p>
    <w:p w:rsidR="00AB336D" w:rsidP="00AB336D" w:rsidRDefault="00AB336D" w14:paraId="270FB3A3" w14:textId="77777777">
      <w:proofErr w:type="gramStart"/>
      <w:r>
        <w:t>Available  at</w:t>
      </w:r>
      <w:proofErr w:type="gramEnd"/>
      <w:r>
        <w:t xml:space="preserve"> </w:t>
      </w:r>
      <w:hyperlink w:history="1" r:id="rId56">
        <w:r>
          <w:rPr>
            <w:color w:val="0000EE"/>
          </w:rPr>
          <w:t>Journal of clinical medicine</w:t>
        </w:r>
      </w:hyperlink>
      <w:r>
        <w:t xml:space="preserve"> -  from </w:t>
      </w:r>
      <w:proofErr w:type="spellStart"/>
      <w:r>
        <w:t>Unpaywall</w:t>
      </w:r>
      <w:proofErr w:type="spellEnd"/>
      <w:r>
        <w:t xml:space="preserve"> </w:t>
      </w:r>
    </w:p>
    <w:p w:rsidR="00AB336D" w:rsidP="00AB336D" w:rsidRDefault="00AB336D" w14:paraId="206B46B7" w14:textId="77777777">
      <w:r>
        <w:t xml:space="preserve">The December 2019 COVID-19 outbreak in China has led to worldwide quarantine, as recommended by local governments and the World Health Organization. Particularly affected are older adults (i.e., those aged ≥ 65 years) who are at elevated risk for various adverse health outcomes, including declines in motor ability and physical activity (PA) participation, increased obesity, impaired cognition, and various psychological disorders. Thus, given the secular increases in the older adult population, novel and effective intervention strategies are necessary to improve physical activity </w:t>
      </w:r>
      <w:proofErr w:type="spellStart"/>
      <w:r>
        <w:t>behaviors</w:t>
      </w:r>
      <w:proofErr w:type="spellEnd"/>
      <w:r>
        <w:t xml:space="preserve"> and health in this population. Virtual reality (VR)-integrated exercise is a promising intervention strategy, which has been utilized in healthcare fields like stroke rehabilitation and psychotherapy. Therefore, the purpose of this editorial is to synthesize recent research examining the efficacy and effectiveness of VR exercise in the promotion of </w:t>
      </w:r>
      <w:proofErr w:type="spellStart"/>
      <w:r>
        <w:t>favorable</w:t>
      </w:r>
      <w:proofErr w:type="spellEnd"/>
      <w:r>
        <w:t xml:space="preserve"> health outcomes among the older adults. Results indicate the application of VR exercise to facilitate improved physical outcomes (e.g., enhanced motor ability, reduced obesity), cognition and psychological outcomes. VR exercise has also been observed to be an effective intervention strategy for fall prevention in this population. Future research should employ more rigorous research designs to allow for a more robust quantitative synthesis of the effect of VR exercise on the preceding outcomes to elucidate which type(s) of VR-based PA interventions are most effective in promoting improved health outcomes among older adults. Findings from this study will better inform the development of technology-savvy PA programs for wellness promotion in older adults who practice social distancing and exercise from home under the unprecedented global health crisis.</w:t>
      </w:r>
    </w:p>
    <w:p w:rsidR="00AB336D" w:rsidP="00AB336D" w:rsidRDefault="00AB336D" w14:paraId="4E848D6E" w14:textId="77777777">
      <w:r>
        <w:rPr>
          <w:b/>
        </w:rPr>
        <w:t xml:space="preserve">Database: </w:t>
      </w:r>
      <w:r>
        <w:t>Medline</w:t>
      </w:r>
    </w:p>
    <w:p w:rsidR="00AB336D" w:rsidP="00AB336D" w:rsidRDefault="00AB336D" w14:paraId="4E32A295" w14:textId="77777777"/>
    <w:p w:rsidR="00AB336D" w:rsidP="00AB336D" w:rsidRDefault="00010884" w14:paraId="0793FE02" w14:textId="57E651A6">
      <w:pPr>
        <w:pStyle w:val="Heading2"/>
      </w:pPr>
      <w:bookmarkStart w:name="07ff40d7-1167-9825-824f-e4c73922abd1-49" w:id="25"/>
      <w:r>
        <w:t>3i</w:t>
      </w:r>
      <w:r w:rsidR="00AB336D">
        <w:t>. Sustainable health promotion for the seniors during COVID-19 outbreak: A lesson from Tokyo</w:t>
      </w:r>
      <w:bookmarkEnd w:id="25"/>
    </w:p>
    <w:p w:rsidR="00AB336D" w:rsidP="00AB336D" w:rsidRDefault="00AB336D" w14:paraId="538437F7" w14:textId="77777777">
      <w:r>
        <w:rPr>
          <w:b/>
        </w:rPr>
        <w:t xml:space="preserve">Author(s): </w:t>
      </w:r>
      <w:proofErr w:type="spellStart"/>
      <w:r>
        <w:t>Aung</w:t>
      </w:r>
      <w:proofErr w:type="spellEnd"/>
      <w:r>
        <w:t xml:space="preserve"> M.N.; Yuasa M.; </w:t>
      </w:r>
      <w:proofErr w:type="spellStart"/>
      <w:r>
        <w:t>Aung</w:t>
      </w:r>
      <w:proofErr w:type="spellEnd"/>
      <w:r>
        <w:t xml:space="preserve"> T.N.N.; </w:t>
      </w:r>
      <w:proofErr w:type="spellStart"/>
      <w:r>
        <w:t>Koyanagi</w:t>
      </w:r>
      <w:proofErr w:type="spellEnd"/>
      <w:r>
        <w:t xml:space="preserve"> Y.; </w:t>
      </w:r>
      <w:proofErr w:type="spellStart"/>
      <w:r>
        <w:t>Moolphate</w:t>
      </w:r>
      <w:proofErr w:type="spellEnd"/>
      <w:r>
        <w:t xml:space="preserve"> S.; Matsumoto H.; Yoshioka T.</w:t>
      </w:r>
    </w:p>
    <w:p w:rsidR="00AB336D" w:rsidP="00AB336D" w:rsidRDefault="00AB336D" w14:paraId="1263E323" w14:textId="77777777">
      <w:r>
        <w:rPr>
          <w:b/>
        </w:rPr>
        <w:t xml:space="preserve">Source: </w:t>
      </w:r>
      <w:r>
        <w:t>Journal of Infection in Developing Countries; Apr 2020; vol. 14 (no. 4); p. 328-331</w:t>
      </w:r>
    </w:p>
    <w:p w:rsidR="00AB336D" w:rsidP="00AB336D" w:rsidRDefault="00AB336D" w14:paraId="5CB0B30A" w14:textId="77777777">
      <w:proofErr w:type="gramStart"/>
      <w:r>
        <w:t>Available  at</w:t>
      </w:r>
      <w:proofErr w:type="gramEnd"/>
      <w:r>
        <w:t xml:space="preserve"> </w:t>
      </w:r>
      <w:hyperlink w:history="1" r:id="rId57">
        <w:r>
          <w:rPr>
            <w:color w:val="0000EE"/>
          </w:rPr>
          <w:t>The Jour</w:t>
        </w:r>
        <w:r>
          <w:rPr>
            <w:color w:val="0000EE"/>
          </w:rPr>
          <w:t>n</w:t>
        </w:r>
        <w:r>
          <w:rPr>
            <w:color w:val="0000EE"/>
          </w:rPr>
          <w:t>al of Infection in Developing Countries</w:t>
        </w:r>
      </w:hyperlink>
      <w:r>
        <w:t xml:space="preserve"> -  from EBSCO (MEDLINE Complete) </w:t>
      </w:r>
    </w:p>
    <w:p w:rsidR="00AB336D" w:rsidP="00AB336D" w:rsidRDefault="00AB336D" w14:paraId="01D17AED" w14:textId="77777777">
      <w:proofErr w:type="gramStart"/>
      <w:r>
        <w:t>Available  at</w:t>
      </w:r>
      <w:proofErr w:type="gramEnd"/>
      <w:r>
        <w:t xml:space="preserve"> </w:t>
      </w:r>
      <w:hyperlink w:history="1" r:id="rId58">
        <w:r>
          <w:rPr>
            <w:color w:val="0000EE"/>
          </w:rPr>
          <w:t>The Journal of Infection in Developing Countries</w:t>
        </w:r>
      </w:hyperlink>
      <w:r>
        <w:t xml:space="preserve"> -  from </w:t>
      </w:r>
      <w:proofErr w:type="spellStart"/>
      <w:r>
        <w:t>Unpaywall</w:t>
      </w:r>
      <w:proofErr w:type="spellEnd"/>
      <w:r>
        <w:t xml:space="preserve"> </w:t>
      </w:r>
    </w:p>
    <w:p w:rsidR="00AB336D" w:rsidP="00AB336D" w:rsidRDefault="00AB336D" w14:paraId="5C6585FA" w14:textId="3A0577E5">
      <w:r>
        <w:t xml:space="preserve">The COVID-19 pandemic is novel corona virus infection outbreak that has gone global in 2020. Current prevention policies consist of hand hygiene and social </w:t>
      </w:r>
      <w:r>
        <w:lastRenderedPageBreak/>
        <w:t xml:space="preserve">distancing. Emergencies overloaded health services and shocked the logistics chains in many countries, especially Italy and China. Having more than a quarter of its population being elderly, Japan is at high risk for COVID-19 induced morbidity and mortality. This situation cancelled schedules of all routine group exercise activities for the seniors in Japan. While the outbreak is </w:t>
      </w:r>
      <w:proofErr w:type="spellStart"/>
      <w:r>
        <w:t>ongoing</w:t>
      </w:r>
      <w:proofErr w:type="spellEnd"/>
      <w:r>
        <w:t xml:space="preserve">, staying at home is safe. However, successive days of being house-ridden and limited movement can lead to excessive physical inactivity. Some elderly who are not moving much can lose a significant amount of muscle strength, flexibility and aerobic capacity. It can accelerate the frailty and dependency of the seniors, and subsequently, claiming of care and health services. Moreover, existing and new evidences showed that physical activity can promote antiviral immunity. An alternative to usual group exercise activities is crucial to keep seniors active without affecting social distancing. While staying at home for long, functional exercises maintaining basic level of physical activity and movements are urgently required to be introduced to the seniors in Tokyo and around the world to prevent functional decline. Home exercise is a practical option. Therefore, we made a home-version of the functional training exercise video with different sets of 10-minutes exercise for 7 days a week. This breakthrough alternative may sustain health promotion for the elderly persons to preserve their active aging and maintain optimal health. Copyright © 2020 </w:t>
      </w:r>
      <w:proofErr w:type="spellStart"/>
      <w:r>
        <w:t>Aung</w:t>
      </w:r>
      <w:proofErr w:type="spellEnd"/>
      <w:r>
        <w:t xml:space="preserve"> et al.</w:t>
      </w:r>
    </w:p>
    <w:p w:rsidR="00AB336D" w:rsidP="00AB336D" w:rsidRDefault="00AB336D" w14:paraId="3DD1A449" w14:textId="77777777">
      <w:r>
        <w:rPr>
          <w:b/>
        </w:rPr>
        <w:t xml:space="preserve">Database: </w:t>
      </w:r>
      <w:r>
        <w:t>EMCARE</w:t>
      </w:r>
    </w:p>
    <w:p w:rsidR="00AB336D" w:rsidP="00AB336D" w:rsidRDefault="00AB336D" w14:paraId="24F0320A" w14:textId="77777777"/>
    <w:p w:rsidR="00AB336D" w:rsidP="00AB336D" w:rsidRDefault="00F9583A" w14:paraId="3919BAE1" w14:textId="0FC9CAA6">
      <w:pPr>
        <w:pStyle w:val="Heading1"/>
      </w:pPr>
      <w:bookmarkStart w:name="_The_impact_of" w:id="26"/>
      <w:bookmarkEnd w:id="26"/>
      <w:r>
        <w:t>The impact of c</w:t>
      </w:r>
      <w:r w:rsidR="00AB336D">
        <w:t>ovid-19</w:t>
      </w:r>
      <w:r>
        <w:t xml:space="preserve"> and lockdown on</w:t>
      </w:r>
      <w:r w:rsidR="00AB336D">
        <w:t xml:space="preserve"> older people</w:t>
      </w:r>
    </w:p>
    <w:p w:rsidR="00AB336D" w:rsidP="00AB336D" w:rsidRDefault="00F9583A" w14:paraId="5C056551" w14:textId="619A0C00">
      <w:pPr>
        <w:pStyle w:val="Heading2"/>
      </w:pPr>
      <w:bookmarkStart w:name="de13f89a-0f5a-b170-0886-d349dfaaaef7-9" w:id="27"/>
      <w:bookmarkEnd w:id="15"/>
      <w:r>
        <w:t>4</w:t>
      </w:r>
      <w:r w:rsidR="00B21222">
        <w:t>a</w:t>
      </w:r>
      <w:r w:rsidR="00AB336D">
        <w:t>. The potential long-term impact of the COVID-19 outbreak on patients with non-communicable diseases in Europe: consequences for healthy ageing</w:t>
      </w:r>
      <w:bookmarkEnd w:id="27"/>
    </w:p>
    <w:p w:rsidR="00AB336D" w:rsidP="00AB336D" w:rsidRDefault="00AB336D" w14:paraId="560CC6C4" w14:textId="77777777">
      <w:r>
        <w:rPr>
          <w:b/>
        </w:rPr>
        <w:t xml:space="preserve">Author(s): </w:t>
      </w:r>
      <w:r>
        <w:t xml:space="preserve">Palmer K.; Monaco A.; </w:t>
      </w:r>
      <w:proofErr w:type="spellStart"/>
      <w:r>
        <w:t>Kivipelto</w:t>
      </w:r>
      <w:proofErr w:type="spellEnd"/>
      <w:r>
        <w:t xml:space="preserve"> M.; </w:t>
      </w:r>
      <w:proofErr w:type="spellStart"/>
      <w:r>
        <w:t>Onder</w:t>
      </w:r>
      <w:proofErr w:type="spellEnd"/>
      <w:r>
        <w:t xml:space="preserve"> G.; Maggi S.; Michel J.-P.; </w:t>
      </w:r>
      <w:proofErr w:type="spellStart"/>
      <w:r>
        <w:t>Prieto</w:t>
      </w:r>
      <w:proofErr w:type="spellEnd"/>
      <w:r>
        <w:t xml:space="preserve"> R.; </w:t>
      </w:r>
      <w:proofErr w:type="spellStart"/>
      <w:r>
        <w:t>Sykara</w:t>
      </w:r>
      <w:proofErr w:type="spellEnd"/>
      <w:r>
        <w:t xml:space="preserve"> G.; </w:t>
      </w:r>
      <w:proofErr w:type="spellStart"/>
      <w:r>
        <w:t>Donde</w:t>
      </w:r>
      <w:proofErr w:type="spellEnd"/>
      <w:r>
        <w:t xml:space="preserve"> S.</w:t>
      </w:r>
    </w:p>
    <w:p w:rsidR="00AB336D" w:rsidP="00AB336D" w:rsidRDefault="00AB336D" w14:paraId="43322E16" w14:textId="77777777">
      <w:r>
        <w:rPr>
          <w:b/>
        </w:rPr>
        <w:t xml:space="preserve">Source: </w:t>
      </w:r>
      <w:r>
        <w:t>Aging - Clinical and Experimental Research; Jul 2020; vol. 32 (no. 7); p. 1189-1194</w:t>
      </w:r>
    </w:p>
    <w:p w:rsidR="00AB336D" w:rsidP="00AB336D" w:rsidRDefault="00AB336D" w14:paraId="771ED682" w14:textId="77777777">
      <w:proofErr w:type="gramStart"/>
      <w:r>
        <w:t>Available  at</w:t>
      </w:r>
      <w:proofErr w:type="gramEnd"/>
      <w:r>
        <w:t xml:space="preserve"> </w:t>
      </w:r>
      <w:hyperlink w:history="1" r:id="rId59">
        <w:r>
          <w:rPr>
            <w:color w:val="0000EE"/>
          </w:rPr>
          <w:t>Aging Clinical and Experimental Research</w:t>
        </w:r>
      </w:hyperlink>
      <w:r>
        <w:t xml:space="preserve"> -  from </w:t>
      </w:r>
      <w:proofErr w:type="spellStart"/>
      <w:r>
        <w:t>Unpaywall</w:t>
      </w:r>
      <w:proofErr w:type="spellEnd"/>
      <w:r>
        <w:t xml:space="preserve"> </w:t>
      </w:r>
    </w:p>
    <w:p w:rsidR="00AB336D" w:rsidP="00AB336D" w:rsidRDefault="00AB336D" w14:paraId="7518353B" w14:textId="77777777">
      <w:r>
        <w:t xml:space="preserve">The early stages of the COVID-19 pandemic have focused on containing SARS-CoV-2 infection and identifying treatment strategies. While controlling this communicable disease is of utmost importance, the long-term effect on individuals with non-communicable diseases (NCD) is significant. Although certain NCDs appear to increase the severity of COVID-19 and mortality risk, SARS-CoV-2 infection in survivors with NCDs may also affect the progression of their pre-existing clinical conditions. Infection containment measures will have substantial short- and long-term consequences; social distancing and quarantine restrictions will reduce physical activity and increase other unhealthy lifestyles, thus increasing NCD risk factors and worsening clinical symptoms. Vitamin D levels might decrease and there might be a rise in mental health disorders. Many countries have made changes to routine management of NCD patients, e.g., cancelling non-urgent outpatient visits, which will have important implications for NCD management, diagnosis of new-onset NCDs, medication adherence, and NCD progression. We may have opportunities to learn from this unprecedented crisis on how to leverage healthcare technologies and improve procedures to optimize healthcare service provision. This article discusses how the COVID-19 outbreak and related infection control measures could hit the </w:t>
      </w:r>
      <w:proofErr w:type="gramStart"/>
      <w:r>
        <w:t>most frail</w:t>
      </w:r>
      <w:proofErr w:type="gramEnd"/>
      <w:r>
        <w:t xml:space="preserve"> individuals, worsening the condition of NCD patients, while further jeopardizing the sustainability of the healthcare systems. We suggest ways to define an integrated strategy that could involve both public institutional entities and the private sector to safeguard frail individuals and mitigate the impact of the outbreak. Copyright © 2020, </w:t>
      </w:r>
      <w:proofErr w:type="gramStart"/>
      <w:r>
        <w:t>The</w:t>
      </w:r>
      <w:proofErr w:type="gramEnd"/>
      <w:r>
        <w:t xml:space="preserve"> Author(s).</w:t>
      </w:r>
    </w:p>
    <w:p w:rsidR="00AB336D" w:rsidP="00AB336D" w:rsidRDefault="00AB336D" w14:paraId="3CBF09F3" w14:textId="77777777">
      <w:r>
        <w:rPr>
          <w:b/>
        </w:rPr>
        <w:lastRenderedPageBreak/>
        <w:t xml:space="preserve">Database: </w:t>
      </w:r>
      <w:r>
        <w:t>EMBASE</w:t>
      </w:r>
    </w:p>
    <w:p w:rsidR="00AB336D" w:rsidP="00AB336D" w:rsidRDefault="00AB336D" w14:paraId="07ED9050" w14:textId="77777777"/>
    <w:p w:rsidR="00AB336D" w:rsidP="00AB336D" w:rsidRDefault="00F9583A" w14:paraId="3FC60928" w14:textId="29027D96">
      <w:pPr>
        <w:pStyle w:val="Heading2"/>
      </w:pPr>
      <w:bookmarkStart w:name="5a32537a-0ad9-05fa-9978-6f882910b190-18" w:id="28"/>
      <w:r>
        <w:t>4</w:t>
      </w:r>
      <w:r w:rsidR="00B21222">
        <w:t>b</w:t>
      </w:r>
      <w:r w:rsidR="00AB336D">
        <w:t>. COVID-19 and associations with frailty and multimorbidity: a prospective analysis of UK Biobank participants.</w:t>
      </w:r>
      <w:bookmarkEnd w:id="28"/>
    </w:p>
    <w:p w:rsidR="00AB336D" w:rsidP="00AB336D" w:rsidRDefault="00AB336D" w14:paraId="2B5A10EF" w14:textId="77777777">
      <w:r>
        <w:rPr>
          <w:b/>
        </w:rPr>
        <w:t xml:space="preserve">Author(s): </w:t>
      </w:r>
      <w:proofErr w:type="spellStart"/>
      <w:r>
        <w:t>Woolford</w:t>
      </w:r>
      <w:proofErr w:type="spellEnd"/>
      <w:r>
        <w:t xml:space="preserve">, S J; </w:t>
      </w:r>
      <w:proofErr w:type="spellStart"/>
      <w:r>
        <w:t>D'Angelo</w:t>
      </w:r>
      <w:proofErr w:type="spellEnd"/>
      <w:r>
        <w:t>, S; Curtis, E M; Parsons, C M; Ward, K A; Dennison, E M; Patel, H P; Cooper, C; Harvey, N C</w:t>
      </w:r>
    </w:p>
    <w:p w:rsidR="00AB336D" w:rsidP="00AB336D" w:rsidRDefault="00AB336D" w14:paraId="39486CA7" w14:textId="77777777">
      <w:r>
        <w:rPr>
          <w:b/>
        </w:rPr>
        <w:t xml:space="preserve">Source: </w:t>
      </w:r>
      <w:r>
        <w:t>Aging clinical and experimental research; Jul 2020</w:t>
      </w:r>
    </w:p>
    <w:p w:rsidR="00AB336D" w:rsidP="00AB336D" w:rsidRDefault="00AB336D" w14:paraId="2A7D159D" w14:textId="77777777">
      <w:r>
        <w:t xml:space="preserve">BACKGROUND Frailty and </w:t>
      </w:r>
      <w:proofErr w:type="spellStart"/>
      <w:r>
        <w:t>multimorbidity</w:t>
      </w:r>
      <w:proofErr w:type="spellEnd"/>
      <w:r>
        <w:t xml:space="preserve"> have been suggested as risk factors for severe COVID-19 </w:t>
      </w:r>
      <w:proofErr w:type="spellStart"/>
      <w:r>
        <w:t>disease.AIMSWe</w:t>
      </w:r>
      <w:proofErr w:type="spellEnd"/>
      <w:r>
        <w:t xml:space="preserve"> investigated, in the UK </w:t>
      </w:r>
      <w:proofErr w:type="spellStart"/>
      <w:r>
        <w:t>Biobank</w:t>
      </w:r>
      <w:proofErr w:type="spellEnd"/>
      <w:r>
        <w:t xml:space="preserve">, whether frailty and </w:t>
      </w:r>
      <w:proofErr w:type="spellStart"/>
      <w:r>
        <w:t>multimorbidity</w:t>
      </w:r>
      <w:proofErr w:type="spellEnd"/>
      <w:r>
        <w:t xml:space="preserve"> were associated with risk of hospitalisation with COVID-19. METHODS 502,640 participants aged 40-69 years at baseline (54-79 years at COVID-19 testing) were recruited across UK during 2006-10. A modified assessment of frailty using </w:t>
      </w:r>
      <w:proofErr w:type="spellStart"/>
      <w:r>
        <w:t>Fried's</w:t>
      </w:r>
      <w:proofErr w:type="spellEnd"/>
      <w:r>
        <w:t xml:space="preserve"> classification was generated from baseline data. COVID-19 test results (England) were available for 16/03/2020-01/06/2020, mostly taken in hospital settings. Logistic regression was used to discern associations between frailty, </w:t>
      </w:r>
      <w:proofErr w:type="spellStart"/>
      <w:r>
        <w:t>multimorbidity</w:t>
      </w:r>
      <w:proofErr w:type="spellEnd"/>
      <w:r>
        <w:t xml:space="preserve"> and COVID-19 diagnoses, after adjusting for sex, age, BMI, ethnicity, education, smoking and number of comorbidity groupings, comparing COVID-19 positive, COVID-19 negative and non-tested groups. RESULTS 4510 participants were tested for COVID-19 (positive = 1326, negative = 3184). 497,996 participants were not tested. Compared to the non-tested group, after adjustment, COVID-19 positive participants were more likely to be frail (OR = 1.4 [95%CI = 1.1, 1.8]), report slow walking speed (OR = 1.3 [1.1, 1.6]), report two or more falls in the past year (OR = 1.3 [1.0, 1.5]) and be </w:t>
      </w:r>
      <w:proofErr w:type="spellStart"/>
      <w:r>
        <w:t>multimorbid</w:t>
      </w:r>
      <w:proofErr w:type="spellEnd"/>
      <w:r>
        <w:t xml:space="preserve"> (≥ 4 comorbidity groupings </w:t>
      </w:r>
      <w:proofErr w:type="spellStart"/>
      <w:r>
        <w:t>vs</w:t>
      </w:r>
      <w:proofErr w:type="spellEnd"/>
      <w:r>
        <w:t xml:space="preserve"> 0-1: OR = 1.9 [1.5, 2.3]). However, similar strength of associations </w:t>
      </w:r>
      <w:proofErr w:type="gramStart"/>
      <w:r>
        <w:t>were</w:t>
      </w:r>
      <w:proofErr w:type="gramEnd"/>
      <w:r>
        <w:t xml:space="preserve"> apparent when comparing COVID-19 negative and non-tested groups. However, frailty and </w:t>
      </w:r>
      <w:proofErr w:type="spellStart"/>
      <w:r>
        <w:t>multimorbidity</w:t>
      </w:r>
      <w:proofErr w:type="spellEnd"/>
      <w:r>
        <w:t xml:space="preserve"> were not associated with COVID-19 diagnoses, when comparing COVID-19 positive and COVID-19 negative participants. DISCUSSION AND CONCLUSIONS Frailty and </w:t>
      </w:r>
      <w:proofErr w:type="spellStart"/>
      <w:r>
        <w:t>multimorbidity</w:t>
      </w:r>
      <w:proofErr w:type="spellEnd"/>
      <w:r>
        <w:t xml:space="preserve"> do not appear to aid risk stratification, in terms of positive versus negative results of COVID-19 testing. Investigation of the prognostic value of these markers for adverse clinical </w:t>
      </w:r>
      <w:proofErr w:type="spellStart"/>
      <w:r>
        <w:t>sequelae</w:t>
      </w:r>
      <w:proofErr w:type="spellEnd"/>
      <w:r>
        <w:t xml:space="preserve"> following COVID-19 disease is urgently needed.</w:t>
      </w:r>
    </w:p>
    <w:p w:rsidR="00AB336D" w:rsidP="00AB336D" w:rsidRDefault="00AB336D" w14:paraId="1BB304CD" w14:textId="77777777">
      <w:r>
        <w:rPr>
          <w:b/>
        </w:rPr>
        <w:t xml:space="preserve">Database: </w:t>
      </w:r>
      <w:r>
        <w:t>Medline</w:t>
      </w:r>
    </w:p>
    <w:p w:rsidR="00AB336D" w:rsidP="00AB336D" w:rsidRDefault="00AB336D" w14:paraId="3DCBDB01" w14:textId="77777777"/>
    <w:p w:rsidR="00AB336D" w:rsidP="00AB336D" w:rsidRDefault="00F9583A" w14:paraId="509D877C" w14:textId="01D2357C">
      <w:pPr>
        <w:pStyle w:val="Heading2"/>
      </w:pPr>
      <w:r>
        <w:t>4</w:t>
      </w:r>
      <w:r w:rsidR="00B21222">
        <w:t>c</w:t>
      </w:r>
      <w:r w:rsidR="00AB336D">
        <w:t>. Effect of the COVID-19 Epidemic on Physical Activity in Community-Dwelling Older Adults in Japan: A Cross-Sectional Online Survey</w:t>
      </w:r>
    </w:p>
    <w:p w:rsidR="00AB336D" w:rsidP="00AB336D" w:rsidRDefault="00AB336D" w14:paraId="46637CE2" w14:textId="77777777">
      <w:r>
        <w:rPr>
          <w:b/>
        </w:rPr>
        <w:t xml:space="preserve">Author(s): </w:t>
      </w:r>
      <w:r>
        <w:t xml:space="preserve">Yamada M.; Kimura Y.; </w:t>
      </w:r>
      <w:proofErr w:type="spellStart"/>
      <w:r>
        <w:t>Ishiyama</w:t>
      </w:r>
      <w:proofErr w:type="spellEnd"/>
      <w:r>
        <w:t xml:space="preserve"> D.; </w:t>
      </w:r>
      <w:proofErr w:type="spellStart"/>
      <w:r>
        <w:t>Otobe</w:t>
      </w:r>
      <w:proofErr w:type="spellEnd"/>
      <w:r>
        <w:t xml:space="preserve"> Y.; Suzuki M.; Koyama S.; Kikuchi T.; </w:t>
      </w:r>
      <w:proofErr w:type="spellStart"/>
      <w:r>
        <w:t>Kusumi</w:t>
      </w:r>
      <w:proofErr w:type="spellEnd"/>
      <w:r>
        <w:t xml:space="preserve"> H.; Arai H.</w:t>
      </w:r>
    </w:p>
    <w:p w:rsidR="00AB336D" w:rsidP="00AB336D" w:rsidRDefault="00AB336D" w14:paraId="71BAC5F6" w14:textId="77777777">
      <w:r>
        <w:rPr>
          <w:b/>
        </w:rPr>
        <w:t xml:space="preserve">Source: </w:t>
      </w:r>
      <w:r>
        <w:t>Journal of Nutrition, Health and Aging; 2020</w:t>
      </w:r>
    </w:p>
    <w:p w:rsidR="00AB336D" w:rsidP="00AB336D" w:rsidRDefault="00AB336D" w14:paraId="254962BC" w14:textId="77777777">
      <w:proofErr w:type="gramStart"/>
      <w:r>
        <w:t>Available  at</w:t>
      </w:r>
      <w:proofErr w:type="gramEnd"/>
      <w:r>
        <w:t xml:space="preserve"> </w:t>
      </w:r>
      <w:hyperlink w:history="1" r:id="rId60">
        <w:r>
          <w:rPr>
            <w:color w:val="0000EE"/>
          </w:rPr>
          <w:t>The journal of nutrition, health &amp; aging</w:t>
        </w:r>
      </w:hyperlink>
      <w:r>
        <w:t xml:space="preserve"> -  from </w:t>
      </w:r>
      <w:proofErr w:type="spellStart"/>
      <w:r>
        <w:t>Unpaywall</w:t>
      </w:r>
      <w:proofErr w:type="spellEnd"/>
      <w:r>
        <w:t xml:space="preserve"> </w:t>
      </w:r>
    </w:p>
    <w:p w:rsidR="00AB336D" w:rsidP="00AB336D" w:rsidRDefault="00AB336D" w14:paraId="0B5D7D39" w14:textId="77777777">
      <w:r>
        <w:t xml:space="preserve">Objectives: The objective of this study was to investigate changes in physical activity (PA) between January (before the COVID-19 epidemic) and April (during the COVID-19 epidemic) 2020 in community-dwelling older adults in Japan. Design(s): Cross-sectional online survey. Setting and Subjects: From April 23 to 27, 2020, an online survey was completed by 1,600 community-dwelling older adults in Japan. Method(s): We assessed the frailty status using the </w:t>
      </w:r>
      <w:proofErr w:type="spellStart"/>
      <w:r>
        <w:t>Kihon</w:t>
      </w:r>
      <w:proofErr w:type="spellEnd"/>
      <w:r>
        <w:t xml:space="preserve"> checklist, and other demographics and asked questions regarding PA at two time points: January and April 2020. We defined the total PA time (minutes) per week based on activity frequency and time. Result(s): The study participants' mean age, proportion of women, and prevalence of frailty were 74.0+/-5.6 years, 50% (n=800), and 24.3% (n=388), respectively. We found a significant decrease in total PA time in April 2020 (median [interquartile range (IQR)], 180 [0 to 420]) when compared to January 2020 (median [IQR], 245 [90 to 480]) (P&lt;0.001). We also performed a subgroup analysis </w:t>
      </w:r>
      <w:r>
        <w:lastRenderedPageBreak/>
        <w:t xml:space="preserve">according to the frailty category; total PA time significantly decreased in April 2020 when compared to January 2020 for all frailty categories (P&lt;0.001). Conclusion(s): In conclusion, due to the COVID-19 epidemic, the total PA time in April 2020 significantly decreased compared to that in January 2020 in older adults. This finding may lead to a higher incidence of disability in the near future in older people. Copyright © 2020, </w:t>
      </w:r>
      <w:proofErr w:type="spellStart"/>
      <w:r>
        <w:t>Serdi</w:t>
      </w:r>
      <w:proofErr w:type="spellEnd"/>
      <w:r>
        <w:t xml:space="preserve"> and Springer-</w:t>
      </w:r>
      <w:proofErr w:type="spellStart"/>
      <w:r>
        <w:t>Verlag</w:t>
      </w:r>
      <w:proofErr w:type="spellEnd"/>
      <w:r>
        <w:t xml:space="preserve"> International SAS, part of Springer Nature.</w:t>
      </w:r>
    </w:p>
    <w:p w:rsidR="00AB336D" w:rsidP="00AB336D" w:rsidRDefault="00AB336D" w14:paraId="1C99ACA8" w14:textId="77777777">
      <w:r>
        <w:rPr>
          <w:b/>
        </w:rPr>
        <w:t xml:space="preserve">Database: </w:t>
      </w:r>
      <w:r>
        <w:t>EMBASE</w:t>
      </w:r>
    </w:p>
    <w:p w:rsidR="00AB336D" w:rsidP="00AB336D" w:rsidRDefault="00AB336D" w14:paraId="4E815E4E" w14:textId="77777777"/>
    <w:p w:rsidR="00AB336D" w:rsidP="00AB336D" w:rsidRDefault="00B21222" w14:paraId="540BB5CB" w14:textId="5761A0EC">
      <w:pPr>
        <w:pStyle w:val="Heading2"/>
      </w:pPr>
      <w:bookmarkStart w:name="e8802e98-fd9b-faac-8439-f72f043bfb6b-2" w:id="29"/>
      <w:r>
        <w:t>4d</w:t>
      </w:r>
      <w:r w:rsidR="00AB336D">
        <w:t>. When COVID-19 affects muscle: effects of quarantine in older adults</w:t>
      </w:r>
      <w:bookmarkEnd w:id="29"/>
    </w:p>
    <w:p w:rsidR="00AB336D" w:rsidP="00AB336D" w:rsidRDefault="00AB336D" w14:paraId="604A1652" w14:textId="77777777">
      <w:r>
        <w:rPr>
          <w:b/>
        </w:rPr>
        <w:t xml:space="preserve">Author(s): </w:t>
      </w:r>
      <w:r>
        <w:t>Moro T.; Paoli A.</w:t>
      </w:r>
    </w:p>
    <w:p w:rsidR="00AB336D" w:rsidP="00AB336D" w:rsidRDefault="00AB336D" w14:paraId="15471F02" w14:textId="77777777">
      <w:r>
        <w:rPr>
          <w:b/>
        </w:rPr>
        <w:t xml:space="preserve">Source: </w:t>
      </w:r>
      <w:r>
        <w:t>European Journal of Translational Myology; 2020; vol. 30 (no. 2); p. 219-222</w:t>
      </w:r>
    </w:p>
    <w:p w:rsidR="00AB336D" w:rsidP="00AB336D" w:rsidRDefault="00AB336D" w14:paraId="647D53AF" w14:textId="77777777">
      <w:proofErr w:type="gramStart"/>
      <w:r>
        <w:t>Available  at</w:t>
      </w:r>
      <w:proofErr w:type="gramEnd"/>
      <w:r>
        <w:t xml:space="preserve"> </w:t>
      </w:r>
      <w:hyperlink w:history="1" r:id="rId61">
        <w:r>
          <w:rPr>
            <w:color w:val="0000EE"/>
          </w:rPr>
          <w:t>European Journal of Translational Myology</w:t>
        </w:r>
      </w:hyperlink>
      <w:r>
        <w:t xml:space="preserve"> -  from Europe PubMed Central - Open Access </w:t>
      </w:r>
    </w:p>
    <w:p w:rsidR="00AB336D" w:rsidP="00AB336D" w:rsidRDefault="00AB336D" w14:paraId="3700571D" w14:textId="77777777">
      <w:proofErr w:type="gramStart"/>
      <w:r>
        <w:t>Available  at</w:t>
      </w:r>
      <w:proofErr w:type="gramEnd"/>
      <w:r>
        <w:t xml:space="preserve"> </w:t>
      </w:r>
      <w:hyperlink w:history="1" r:id="rId62">
        <w:r>
          <w:rPr>
            <w:color w:val="0000EE"/>
          </w:rPr>
          <w:t>European Journal of Translational Myology</w:t>
        </w:r>
      </w:hyperlink>
      <w:r>
        <w:t xml:space="preserve"> -  from </w:t>
      </w:r>
      <w:proofErr w:type="spellStart"/>
      <w:r>
        <w:t>Unpaywall</w:t>
      </w:r>
      <w:proofErr w:type="spellEnd"/>
      <w:r>
        <w:t xml:space="preserve"> </w:t>
      </w:r>
    </w:p>
    <w:p w:rsidR="00AB336D" w:rsidP="00AB336D" w:rsidRDefault="00AB336D" w14:paraId="231AB4A6" w14:textId="77777777">
      <w:r>
        <w:t>At the beginning of 2020 a respiratory diseased named COVID-19 rapidly spread worldwide. Due to the presence of comorbidities and a greater susceptibility to infections, older adults are the population most affected by this pandemic. An efficient pharmacological treatment for COVID-19 is not ready yet; in the meanwhile, a general quarantine has been initiated as a preventive action against the spread of the disease. If on one side this countermeasure is slowing the spread of the virus, on the other side is also reducing the amount of physical activity. Sedentariness is associated with numerous negative health outcomes and increase risk of fall, fractures and disabilities in older adults. Models of physical inactivity have been widely studied in the past decades, and most studies agreed that is necessary to implement physical exercise (such as walking, low load resistance or in bed exercise) during periods of disuse to protect muscle mass and function from catabolic crisis. Moreover, older adults have a blunted response to physical rehabilitation, and a combination of intense resistance training and nutrition are necessary to overcome the loss of in skeletal muscle due to disuse. Copyright © 2020 AME Publishing Company. All rights reserved.</w:t>
      </w:r>
    </w:p>
    <w:p w:rsidR="00AB336D" w:rsidP="00AB336D" w:rsidRDefault="00AB336D" w14:paraId="52911839" w14:textId="77777777">
      <w:r>
        <w:rPr>
          <w:b/>
        </w:rPr>
        <w:t xml:space="preserve">Database: </w:t>
      </w:r>
      <w:r>
        <w:t>EMBASE</w:t>
      </w:r>
    </w:p>
    <w:p w:rsidR="00AB336D" w:rsidP="00AB336D" w:rsidRDefault="00AB336D" w14:paraId="235B2D55" w14:textId="77777777"/>
    <w:p w:rsidR="00AB336D" w:rsidP="00AB336D" w:rsidRDefault="00F9583A" w14:paraId="6C3A2C62" w14:textId="36322A90">
      <w:pPr>
        <w:pStyle w:val="Heading2"/>
      </w:pPr>
      <w:bookmarkStart w:name="cfb89430-8cc9-6509-9a58-4ee89a90d7af-4" w:id="30"/>
      <w:bookmarkStart w:name="3ecfc2eb-5289-493a-360e-fde9477d3d02-42" w:id="31"/>
      <w:r>
        <w:t>4</w:t>
      </w:r>
      <w:r w:rsidR="00B21222">
        <w:t>e</w:t>
      </w:r>
      <w:r w:rsidR="00AB336D">
        <w:t>. Impact of sedentarism due to the COVID-19 home confinement on neuromuscular, cardiovascular and metabolic health: Physiological and pathophysiological implications and recommendations for physical and nutritional countermeasures</w:t>
      </w:r>
      <w:bookmarkEnd w:id="31"/>
    </w:p>
    <w:p w:rsidR="00AB336D" w:rsidP="00AB336D" w:rsidRDefault="00AB336D" w14:paraId="0EC59CD2" w14:textId="77777777">
      <w:r>
        <w:rPr>
          <w:b/>
        </w:rPr>
        <w:t xml:space="preserve">Author(s): </w:t>
      </w:r>
      <w:proofErr w:type="spellStart"/>
      <w:r>
        <w:t>Narici</w:t>
      </w:r>
      <w:proofErr w:type="spellEnd"/>
      <w:r>
        <w:t xml:space="preserve"> M.; De Vito G.; </w:t>
      </w:r>
      <w:proofErr w:type="spellStart"/>
      <w:r>
        <w:t>Franchi</w:t>
      </w:r>
      <w:proofErr w:type="spellEnd"/>
      <w:r>
        <w:t xml:space="preserve"> M.; Paoli A.; Moro T.; </w:t>
      </w:r>
      <w:proofErr w:type="spellStart"/>
      <w:r>
        <w:t>Marcolin</w:t>
      </w:r>
      <w:proofErr w:type="spellEnd"/>
      <w:r>
        <w:t xml:space="preserve"> G.; </w:t>
      </w:r>
      <w:proofErr w:type="spellStart"/>
      <w:r>
        <w:t>Grassi</w:t>
      </w:r>
      <w:proofErr w:type="spellEnd"/>
      <w:r>
        <w:t xml:space="preserve"> B.; </w:t>
      </w:r>
      <w:proofErr w:type="spellStart"/>
      <w:r>
        <w:t>Baldassarre</w:t>
      </w:r>
      <w:proofErr w:type="spellEnd"/>
      <w:r>
        <w:t xml:space="preserve"> G.; </w:t>
      </w:r>
      <w:proofErr w:type="spellStart"/>
      <w:r>
        <w:t>Zuccarelli</w:t>
      </w:r>
      <w:proofErr w:type="spellEnd"/>
      <w:r>
        <w:t xml:space="preserve"> L.; </w:t>
      </w:r>
      <w:proofErr w:type="spellStart"/>
      <w:r>
        <w:t>Biolo</w:t>
      </w:r>
      <w:proofErr w:type="spellEnd"/>
      <w:r>
        <w:t xml:space="preserve"> G.; di </w:t>
      </w:r>
      <w:proofErr w:type="spellStart"/>
      <w:r>
        <w:t>Girolamo</w:t>
      </w:r>
      <w:proofErr w:type="spellEnd"/>
      <w:r>
        <w:t xml:space="preserve"> F.G.; </w:t>
      </w:r>
      <w:proofErr w:type="spellStart"/>
      <w:r>
        <w:t>Fiotti</w:t>
      </w:r>
      <w:proofErr w:type="spellEnd"/>
      <w:r>
        <w:t xml:space="preserve"> N.; </w:t>
      </w:r>
      <w:proofErr w:type="spellStart"/>
      <w:r>
        <w:t>Dela</w:t>
      </w:r>
      <w:proofErr w:type="spellEnd"/>
      <w:r>
        <w:t xml:space="preserve"> F.; </w:t>
      </w:r>
      <w:proofErr w:type="spellStart"/>
      <w:r>
        <w:t>Greenhaff</w:t>
      </w:r>
      <w:proofErr w:type="spellEnd"/>
      <w:r>
        <w:t xml:space="preserve"> P.; </w:t>
      </w:r>
      <w:proofErr w:type="spellStart"/>
      <w:r>
        <w:t>Maganaris</w:t>
      </w:r>
      <w:proofErr w:type="spellEnd"/>
      <w:r>
        <w:t xml:space="preserve"> C.</w:t>
      </w:r>
    </w:p>
    <w:p w:rsidR="00AB336D" w:rsidP="00AB336D" w:rsidRDefault="00AB336D" w14:paraId="4E1DE973" w14:textId="77777777">
      <w:r>
        <w:rPr>
          <w:b/>
        </w:rPr>
        <w:t xml:space="preserve">Source: </w:t>
      </w:r>
      <w:r>
        <w:t xml:space="preserve">European journal of sport science; May </w:t>
      </w:r>
      <w:proofErr w:type="gramStart"/>
      <w:r>
        <w:t>2020 ;</w:t>
      </w:r>
      <w:proofErr w:type="gramEnd"/>
      <w:r>
        <w:t xml:space="preserve"> p. 1-22</w:t>
      </w:r>
    </w:p>
    <w:p w:rsidR="00AB336D" w:rsidP="00AB336D" w:rsidRDefault="00AB336D" w14:paraId="6C91AD5A" w14:textId="77777777">
      <w:proofErr w:type="gramStart"/>
      <w:r>
        <w:t>Available  at</w:t>
      </w:r>
      <w:proofErr w:type="gramEnd"/>
      <w:r>
        <w:t xml:space="preserve"> </w:t>
      </w:r>
      <w:hyperlink w:history="1" r:id="rId63">
        <w:r>
          <w:rPr>
            <w:color w:val="0000EE"/>
          </w:rPr>
          <w:t>European journal of sport science</w:t>
        </w:r>
      </w:hyperlink>
      <w:r>
        <w:t xml:space="preserve"> -  from </w:t>
      </w:r>
      <w:proofErr w:type="spellStart"/>
      <w:r>
        <w:t>Unpaywall</w:t>
      </w:r>
      <w:proofErr w:type="spellEnd"/>
      <w:r>
        <w:t xml:space="preserve"> </w:t>
      </w:r>
    </w:p>
    <w:p w:rsidR="00AB336D" w:rsidP="00AB336D" w:rsidRDefault="00AB336D" w14:paraId="2BB447F6" w14:textId="3836F4C0">
      <w:r>
        <w:t xml:space="preserve">The COVID-19 pandemic is an unprecedented health crisis as entire populations have been asked to self-isolate and live in home-confinement for several weeks to months, which in itself represents a physiological challenge with significant health risks. This paper describes the impact of </w:t>
      </w:r>
      <w:proofErr w:type="spellStart"/>
      <w:r>
        <w:t>sedentarism</w:t>
      </w:r>
      <w:proofErr w:type="spellEnd"/>
      <w:r>
        <w:t xml:space="preserve"> on the human body at the level of the muscular, cardiovascular, metabolic, endocrine and nervous systems and is based on evidence from several models of inactivity, including bed rest, unilateral limb suspension, and step-reduction. Data form these studies show that muscle wasting occurs rapidly, being detectable within two days of inactivity. This loss of muscle mass is associated with fibre denervation, neuromuscular junction damage </w:t>
      </w:r>
      <w:r>
        <w:lastRenderedPageBreak/>
        <w:t xml:space="preserve">and </w:t>
      </w:r>
      <w:proofErr w:type="spellStart"/>
      <w:r>
        <w:t>upregulation</w:t>
      </w:r>
      <w:proofErr w:type="spellEnd"/>
      <w:r>
        <w:t xml:space="preserve"> of protein breakdown, but is mostly explained by the suppression of muscle protein synthesis. Inactivity also affects glucose homeostasis as just few days of step reduction or bed rest, </w:t>
      </w:r>
      <w:proofErr w:type="gramStart"/>
      <w:r>
        <w:t>reduce</w:t>
      </w:r>
      <w:proofErr w:type="gramEnd"/>
      <w:r>
        <w:t xml:space="preserve"> insulin sensitivity, principally in muscle. Additionally, aerobic capacity is impaired at all levels of the O2 cascade, from the cardiovascular system, including peripheral circulation, to skeletal muscle oxidative function. Positive energy balance during physical inactivity is associated with fat deposition, associated with systemic inflammation and activation of antioxidant defences, exacerbating muscle loss. Importantly, these deleterious effects of inactivity can be diminished by routine exercise practice, but the exercise dose-response relationship is currently unknown. Nevertheless, low to medium-intensity high volume resistive exercise, easily implementable in home-settings, will have positive effects, particularly if combined with a 15-25% reduction in daily energy intake. This combined regimen seems ideal for preserving neuromuscular, metabolic and cardiovascular </w:t>
      </w:r>
      <w:proofErr w:type="spellStart"/>
      <w:r>
        <w:t>health.Highlights</w:t>
      </w:r>
      <w:proofErr w:type="spellEnd"/>
      <w:r>
        <w:t xml:space="preserve"> </w:t>
      </w:r>
      <w:proofErr w:type="gramStart"/>
      <w:r>
        <w:t>This</w:t>
      </w:r>
      <w:proofErr w:type="gramEnd"/>
      <w:r>
        <w:t xml:space="preserve"> paper describes the impact of </w:t>
      </w:r>
      <w:proofErr w:type="spellStart"/>
      <w:r>
        <w:t>sedentarism</w:t>
      </w:r>
      <w:proofErr w:type="spellEnd"/>
      <w:r>
        <w:t>, caused by the COVID-19 home confinement on the neuromuscular, cardiovascular, metabolic and endocrine systems.</w:t>
      </w:r>
      <w:r w:rsidR="00B21222">
        <w:t xml:space="preserve"> </w:t>
      </w:r>
      <w:r>
        <w:t>Just few days of sedentary lifestyle are sufficient to induce muscle loss, neuromuscular junction damage and fibre denervation, insulin resistance, decreased aerobic capacity, fat deposition and low-grade systemic inflammation.</w:t>
      </w:r>
      <w:r w:rsidR="00B21222">
        <w:t xml:space="preserve"> </w:t>
      </w:r>
      <w:r>
        <w:t xml:space="preserve">Regular low/medium intensity high volume </w:t>
      </w:r>
      <w:proofErr w:type="gramStart"/>
      <w:r>
        <w:t>exercise, together with a 15-25% reduction in caloric intake are</w:t>
      </w:r>
      <w:proofErr w:type="gramEnd"/>
      <w:r>
        <w:t xml:space="preserve"> recommended for preserving neuromuscular, cardiovascular, metabolic and endocrine health.</w:t>
      </w:r>
    </w:p>
    <w:p w:rsidR="00AB336D" w:rsidP="00AB336D" w:rsidRDefault="00AB336D" w14:paraId="3E39825B" w14:textId="77777777">
      <w:r>
        <w:rPr>
          <w:b/>
        </w:rPr>
        <w:t xml:space="preserve">Database: </w:t>
      </w:r>
      <w:r>
        <w:t>EMBASE</w:t>
      </w:r>
    </w:p>
    <w:p w:rsidR="00AB336D" w:rsidP="00AB336D" w:rsidRDefault="00AB336D" w14:paraId="3F4ABCAB" w14:textId="77777777"/>
    <w:p w:rsidR="00AB336D" w:rsidP="00AB336D" w:rsidRDefault="00F9583A" w14:paraId="3134BD45" w14:textId="7C765A8E">
      <w:pPr>
        <w:pStyle w:val="Heading2"/>
      </w:pPr>
      <w:bookmarkStart w:name="416bbd2a-1b25-8e3d-2ae2-c095bed01ab5-44" w:id="32"/>
      <w:r>
        <w:t>4</w:t>
      </w:r>
      <w:r w:rsidR="00B21222">
        <w:t>f</w:t>
      </w:r>
      <w:r w:rsidR="00AB336D">
        <w:t>. COVID-19 and the Fears of Italian Senior Citizens.</w:t>
      </w:r>
      <w:bookmarkEnd w:id="32"/>
    </w:p>
    <w:p w:rsidR="00AB336D" w:rsidP="00AB336D" w:rsidRDefault="00AB336D" w14:paraId="4F4DCF0A" w14:textId="77777777">
      <w:r>
        <w:rPr>
          <w:b/>
        </w:rPr>
        <w:t xml:space="preserve">Author(s): </w:t>
      </w:r>
      <w:r>
        <w:t xml:space="preserve">de Leo, Diego; </w:t>
      </w:r>
      <w:proofErr w:type="spellStart"/>
      <w:r>
        <w:t>Trabucchi</w:t>
      </w:r>
      <w:proofErr w:type="spellEnd"/>
      <w:r>
        <w:t>, Marco</w:t>
      </w:r>
    </w:p>
    <w:p w:rsidR="00AB336D" w:rsidP="00AB336D" w:rsidRDefault="00AB336D" w14:paraId="770C9DB4" w14:textId="77777777">
      <w:r>
        <w:rPr>
          <w:b/>
        </w:rPr>
        <w:t xml:space="preserve">Source: </w:t>
      </w:r>
      <w:r>
        <w:t>International journal of environmental research and public health; May 2020; vol. 17 (no. 10)</w:t>
      </w:r>
    </w:p>
    <w:p w:rsidR="00AB336D" w:rsidP="00AB336D" w:rsidRDefault="00AB336D" w14:paraId="3A0AF1E2" w14:textId="77777777">
      <w:proofErr w:type="gramStart"/>
      <w:r>
        <w:t>Available  at</w:t>
      </w:r>
      <w:proofErr w:type="gramEnd"/>
      <w:r>
        <w:t xml:space="preserve"> </w:t>
      </w:r>
      <w:hyperlink w:history="1" r:id="rId64">
        <w:r>
          <w:rPr>
            <w:color w:val="0000EE"/>
          </w:rPr>
          <w:t>International Journal of Environmental Research and Public Health</w:t>
        </w:r>
      </w:hyperlink>
      <w:r>
        <w:t xml:space="preserve"> -  from Europe PubMed Central - Open Access </w:t>
      </w:r>
    </w:p>
    <w:p w:rsidR="00AB336D" w:rsidP="00AB336D" w:rsidRDefault="00AB336D" w14:paraId="50EE4FBB" w14:textId="77777777">
      <w:proofErr w:type="gramStart"/>
      <w:r>
        <w:t>Available  at</w:t>
      </w:r>
      <w:proofErr w:type="gramEnd"/>
      <w:r>
        <w:t xml:space="preserve"> </w:t>
      </w:r>
      <w:hyperlink w:history="1" r:id="rId65">
        <w:r>
          <w:rPr>
            <w:color w:val="0000EE"/>
          </w:rPr>
          <w:t>International Journal of Environmental Research and Public Health</w:t>
        </w:r>
      </w:hyperlink>
      <w:r>
        <w:t xml:space="preserve"> -  from EBSCO (MEDLINE Complete) </w:t>
      </w:r>
    </w:p>
    <w:p w:rsidR="00AB336D" w:rsidP="00AB336D" w:rsidRDefault="00AB336D" w14:paraId="61759099" w14:textId="77777777">
      <w:proofErr w:type="gramStart"/>
      <w:r>
        <w:t>Available  at</w:t>
      </w:r>
      <w:proofErr w:type="gramEnd"/>
      <w:r>
        <w:t xml:space="preserve"> </w:t>
      </w:r>
      <w:hyperlink w:history="1" r:id="rId66">
        <w:r>
          <w:rPr>
            <w:color w:val="0000EE"/>
          </w:rPr>
          <w:t>International Journal of Environmental Research and Public Health</w:t>
        </w:r>
      </w:hyperlink>
      <w:r>
        <w:t xml:space="preserve"> -  from </w:t>
      </w:r>
      <w:proofErr w:type="spellStart"/>
      <w:r>
        <w:t>Unpaywall</w:t>
      </w:r>
      <w:proofErr w:type="spellEnd"/>
      <w:r>
        <w:t xml:space="preserve"> </w:t>
      </w:r>
    </w:p>
    <w:p w:rsidR="00AB336D" w:rsidP="00AB336D" w:rsidRDefault="00AB336D" w14:paraId="76392B59" w14:textId="77777777">
      <w:r>
        <w:t>Italy has been hit very hard by the severe acute respiratory syndrome-coronavirus-2 (SARS-CoV-2) pandemic. This brief report highlights some of the peculiarities manifested by its older adult population, with particular reference to those living in nursing institutions and at home. Mortality data (as of 26 April) are reported, together with reactions to forced isolation, loneliness, and fear of contracting the disease, which represent big challenges for all, especially for frail elderly people.</w:t>
      </w:r>
    </w:p>
    <w:p w:rsidR="00AB336D" w:rsidP="00AB336D" w:rsidRDefault="00AB336D" w14:paraId="0A40F982" w14:textId="77777777">
      <w:r>
        <w:rPr>
          <w:b/>
        </w:rPr>
        <w:t xml:space="preserve">Database: </w:t>
      </w:r>
      <w:r>
        <w:t>Medline</w:t>
      </w:r>
    </w:p>
    <w:p w:rsidR="00AB336D" w:rsidP="00AB336D" w:rsidRDefault="00AB336D" w14:paraId="79B0B395" w14:textId="77777777"/>
    <w:p w:rsidR="00AB336D" w:rsidP="00AB336D" w:rsidRDefault="00AB336D" w14:paraId="0AE666A6" w14:textId="77777777"/>
    <w:p w:rsidR="00A44A74" w:rsidP="00A44A74" w:rsidRDefault="00A44A74" w14:paraId="309B6434" w14:textId="545FDFC7">
      <w:pPr>
        <w:pStyle w:val="Heading1"/>
      </w:pPr>
      <w:bookmarkStart w:name="_Measurement_tools" w:id="33"/>
      <w:bookmarkEnd w:id="3"/>
      <w:bookmarkEnd w:id="30"/>
      <w:bookmarkEnd w:id="33"/>
      <w:r>
        <w:t>Measurement tools</w:t>
      </w:r>
    </w:p>
    <w:p w:rsidR="00F53C3E" w:rsidP="00A44A74" w:rsidRDefault="00B21222" w14:paraId="75693728" w14:textId="2475F72F">
      <w:pPr>
        <w:pStyle w:val="Heading2"/>
      </w:pPr>
      <w:bookmarkStart w:name="904147e1-1bed-b8dd-39e5-2b15a2ce1518-19" w:id="34"/>
      <w:r>
        <w:t>5a</w:t>
      </w:r>
      <w:r w:rsidR="00F53C3E">
        <w:t>. The Post-COVID-19 Functional Status scale: a tool to measure functional status over time after COVID-19.</w:t>
      </w:r>
      <w:bookmarkEnd w:id="34"/>
    </w:p>
    <w:p w:rsidR="00F53C3E" w:rsidP="00F53C3E" w:rsidRDefault="00F53C3E" w14:paraId="6075FCE1" w14:textId="77777777">
      <w:r>
        <w:rPr>
          <w:b/>
        </w:rPr>
        <w:t xml:space="preserve">Author(s): </w:t>
      </w:r>
      <w:proofErr w:type="spellStart"/>
      <w:r>
        <w:t>Klok</w:t>
      </w:r>
      <w:proofErr w:type="spellEnd"/>
      <w:r>
        <w:t xml:space="preserve">, </w:t>
      </w:r>
      <w:proofErr w:type="spellStart"/>
      <w:r>
        <w:t>Frederikus</w:t>
      </w:r>
      <w:proofErr w:type="spellEnd"/>
      <w:r>
        <w:t xml:space="preserve"> A; Boon, </w:t>
      </w:r>
      <w:proofErr w:type="spellStart"/>
      <w:r>
        <w:t>Gudula</w:t>
      </w:r>
      <w:proofErr w:type="spellEnd"/>
      <w:r>
        <w:t xml:space="preserve"> J A M; Barco, Stefano; </w:t>
      </w:r>
      <w:proofErr w:type="spellStart"/>
      <w:r>
        <w:t>Endres</w:t>
      </w:r>
      <w:proofErr w:type="spellEnd"/>
      <w:r>
        <w:t xml:space="preserve">, Matthias; </w:t>
      </w:r>
      <w:proofErr w:type="spellStart"/>
      <w:r>
        <w:t>Geelhoed</w:t>
      </w:r>
      <w:proofErr w:type="spellEnd"/>
      <w:r>
        <w:t xml:space="preserve">, J </w:t>
      </w:r>
      <w:proofErr w:type="spellStart"/>
      <w:r>
        <w:t>J</w:t>
      </w:r>
      <w:proofErr w:type="spellEnd"/>
      <w:r>
        <w:t xml:space="preserve"> Miranda; </w:t>
      </w:r>
      <w:proofErr w:type="spellStart"/>
      <w:r>
        <w:t>Knauss</w:t>
      </w:r>
      <w:proofErr w:type="spellEnd"/>
      <w:r>
        <w:t xml:space="preserve">, Samuel; </w:t>
      </w:r>
      <w:proofErr w:type="spellStart"/>
      <w:r>
        <w:t>Rezek</w:t>
      </w:r>
      <w:proofErr w:type="spellEnd"/>
      <w:r>
        <w:t xml:space="preserve">, Spencer A; </w:t>
      </w:r>
      <w:proofErr w:type="spellStart"/>
      <w:r>
        <w:t>Spruit</w:t>
      </w:r>
      <w:proofErr w:type="spellEnd"/>
      <w:r>
        <w:t xml:space="preserve">, </w:t>
      </w:r>
      <w:proofErr w:type="spellStart"/>
      <w:r>
        <w:t>Martijn</w:t>
      </w:r>
      <w:proofErr w:type="spellEnd"/>
      <w:r>
        <w:t xml:space="preserve"> A; </w:t>
      </w:r>
      <w:proofErr w:type="spellStart"/>
      <w:r>
        <w:t>Vehreschild</w:t>
      </w:r>
      <w:proofErr w:type="spellEnd"/>
      <w:r>
        <w:t xml:space="preserve">, </w:t>
      </w:r>
      <w:proofErr w:type="spellStart"/>
      <w:r>
        <w:t>Jörg</w:t>
      </w:r>
      <w:proofErr w:type="spellEnd"/>
      <w:r>
        <w:t xml:space="preserve">; </w:t>
      </w:r>
      <w:proofErr w:type="spellStart"/>
      <w:r>
        <w:t>Siegerink</w:t>
      </w:r>
      <w:proofErr w:type="spellEnd"/>
      <w:r>
        <w:t>, Bob</w:t>
      </w:r>
    </w:p>
    <w:p w:rsidR="00F53C3E" w:rsidP="00F53C3E" w:rsidRDefault="00F53C3E" w14:paraId="29732D9D" w14:textId="77777777">
      <w:r>
        <w:rPr>
          <w:b/>
        </w:rPr>
        <w:t xml:space="preserve">Source: </w:t>
      </w:r>
      <w:r>
        <w:t>The European respiratory journal; Jul 2020; vol. 56 (no. 1)</w:t>
      </w:r>
    </w:p>
    <w:p w:rsidR="00F53C3E" w:rsidP="00F53C3E" w:rsidRDefault="00F53C3E" w14:paraId="02558EAF" w14:textId="77777777">
      <w:r>
        <w:rPr>
          <w:b/>
        </w:rPr>
        <w:t xml:space="preserve">Publication Type(s): </w:t>
      </w:r>
      <w:r>
        <w:t>Letter</w:t>
      </w:r>
    </w:p>
    <w:p w:rsidR="00F53C3E" w:rsidP="00F53C3E" w:rsidRDefault="00F53C3E" w14:paraId="2F2A097F" w14:textId="77777777">
      <w:proofErr w:type="gramStart"/>
      <w:r>
        <w:t>Available  at</w:t>
      </w:r>
      <w:proofErr w:type="gramEnd"/>
      <w:r>
        <w:t xml:space="preserve"> </w:t>
      </w:r>
      <w:hyperlink w:history="1" r:id="rId67">
        <w:r>
          <w:rPr>
            <w:color w:val="0000EE"/>
          </w:rPr>
          <w:t>The European respiratory journal</w:t>
        </w:r>
      </w:hyperlink>
      <w:r>
        <w:t xml:space="preserve"> -  from </w:t>
      </w:r>
      <w:proofErr w:type="spellStart"/>
      <w:r>
        <w:t>Unpaywall</w:t>
      </w:r>
      <w:proofErr w:type="spellEnd"/>
      <w:r>
        <w:t xml:space="preserve"> </w:t>
      </w:r>
    </w:p>
    <w:p w:rsidR="00F53C3E" w:rsidP="00F53C3E" w:rsidRDefault="00F53C3E" w14:paraId="7ABB0C00" w14:textId="77777777">
      <w:r>
        <w:rPr>
          <w:b/>
        </w:rPr>
        <w:t xml:space="preserve">Database: </w:t>
      </w:r>
      <w:r>
        <w:t>Medline</w:t>
      </w:r>
    </w:p>
    <w:p w:rsidR="00F53C3E" w:rsidP="00F53C3E" w:rsidRDefault="00F53C3E" w14:paraId="74C8450C" w14:textId="77777777"/>
    <w:p w:rsidR="00F53C3E" w:rsidP="00A44A74" w:rsidRDefault="00B21222" w14:paraId="4BB758DC" w14:textId="5ABFC40F">
      <w:pPr>
        <w:pStyle w:val="Heading2"/>
      </w:pPr>
      <w:bookmarkStart w:name="4ef85b66-c083-be05-d934-1c7a3f05d42b-30" w:id="35"/>
      <w:r>
        <w:t>5b</w:t>
      </w:r>
      <w:r w:rsidR="00F53C3E">
        <w:t>. Prediction of the rehabilitation duration and risk management for mild-moderate COVID-19</w:t>
      </w:r>
      <w:bookmarkEnd w:id="35"/>
    </w:p>
    <w:p w:rsidR="00F53C3E" w:rsidP="00F53C3E" w:rsidRDefault="00F53C3E" w14:paraId="53D8CFFB" w14:textId="77777777">
      <w:r>
        <w:rPr>
          <w:b/>
        </w:rPr>
        <w:t xml:space="preserve">Author(s): </w:t>
      </w:r>
      <w:proofErr w:type="spellStart"/>
      <w:r>
        <w:t>Zheng</w:t>
      </w:r>
      <w:proofErr w:type="spellEnd"/>
      <w:r>
        <w:t xml:space="preserve"> Q.-N.; </w:t>
      </w:r>
      <w:proofErr w:type="spellStart"/>
      <w:r>
        <w:t>Xu</w:t>
      </w:r>
      <w:proofErr w:type="spellEnd"/>
      <w:r>
        <w:t xml:space="preserve"> M.-Y.; </w:t>
      </w:r>
      <w:proofErr w:type="spellStart"/>
      <w:r>
        <w:t>Zheng</w:t>
      </w:r>
      <w:proofErr w:type="spellEnd"/>
      <w:r>
        <w:t xml:space="preserve"> Y.-L.; Wang X.-Y.; Zhao H.</w:t>
      </w:r>
    </w:p>
    <w:p w:rsidR="00F53C3E" w:rsidP="00F53C3E" w:rsidRDefault="00F53C3E" w14:paraId="3FAFA4C7" w14:textId="77777777">
      <w:r>
        <w:rPr>
          <w:b/>
        </w:rPr>
        <w:t xml:space="preserve">Source: </w:t>
      </w:r>
      <w:r>
        <w:t xml:space="preserve">Disaster medicine and public health preparedness; Jun </w:t>
      </w:r>
      <w:proofErr w:type="gramStart"/>
      <w:r>
        <w:t>2020 ;</w:t>
      </w:r>
      <w:proofErr w:type="gramEnd"/>
      <w:r>
        <w:t xml:space="preserve"> p. 1-27</w:t>
      </w:r>
    </w:p>
    <w:p w:rsidR="00F53C3E" w:rsidP="00F53C3E" w:rsidRDefault="00F53C3E" w14:paraId="4FEBA3C4" w14:textId="77777777">
      <w:proofErr w:type="gramStart"/>
      <w:r>
        <w:t>Available  at</w:t>
      </w:r>
      <w:proofErr w:type="gramEnd"/>
      <w:r>
        <w:t xml:space="preserve"> </w:t>
      </w:r>
      <w:hyperlink w:history="1" r:id="rId68">
        <w:r>
          <w:rPr>
            <w:color w:val="0000EE"/>
          </w:rPr>
          <w:t>Disaster medicine and public health preparedness</w:t>
        </w:r>
      </w:hyperlink>
      <w:r>
        <w:t xml:space="preserve"> -  from </w:t>
      </w:r>
      <w:proofErr w:type="spellStart"/>
      <w:r>
        <w:t>Unpaywall</w:t>
      </w:r>
      <w:proofErr w:type="spellEnd"/>
      <w:r>
        <w:t xml:space="preserve"> </w:t>
      </w:r>
    </w:p>
    <w:p w:rsidR="00F53C3E" w:rsidP="00F53C3E" w:rsidRDefault="00F53C3E" w14:paraId="1DF6791C" w14:textId="5E4C5CE1">
      <w:r>
        <w:t>BACKGROUND: More than 80% COVID-19 cases are mild or moderate. In this study, a risk model was developed for predicting rehabilitation duration of the mild-moderate COVID-19 cases, thereby conducting refined risk management for different risk population. METHOD(S): 90 consecutive mild-moderate COVID-19 cases were enrolled. Large-scale datasets were extracted from clinical practices. Through the multivariable linear regression analysis, the model was based on significant risk factors and was developed for predicting the rehabilitation duration of mild-moderate COVID-19. According to the local epidemic situation, risk management was conducted by weighing the risk assessment for different risk populations. RESULT(S): Ten risk factors from 44 high-dimensional clinical datasets were significantly correlated to rehabilitation duration (P &lt; 0.05). Among these, five risk predictors were incorporated into a risk model. Individual rehabilitation durations were effectively calculated. Weighing the local epidemic situation, threshold probability was classified for low risk, intermediate risk, and high risk. According to this classification, risk management was based on a treatment flowchart for tailored clinical decisions-making. CONCLUSION(S): The proposed model is a useful tool for the individualized risk management of mild-moderate COVID-19 cases for the first time, and it may readily facilitate dynamic clinical decision-making for different risk populations.</w:t>
      </w:r>
    </w:p>
    <w:p w:rsidR="00F53C3E" w:rsidP="00F53C3E" w:rsidRDefault="00F53C3E" w14:paraId="1390F806" w14:textId="77777777">
      <w:r>
        <w:rPr>
          <w:b/>
        </w:rPr>
        <w:t xml:space="preserve">Database: </w:t>
      </w:r>
      <w:r>
        <w:t>EMBASE</w:t>
      </w:r>
    </w:p>
    <w:p w:rsidR="00F53C3E" w:rsidP="00F53C3E" w:rsidRDefault="00F53C3E" w14:paraId="3B87B148" w14:textId="77777777"/>
    <w:p w:rsidRPr="004F2947" w:rsidR="00DB4768" w:rsidP="00DB4768" w:rsidRDefault="00DB4768" w14:paraId="4C2B4CEA" w14:textId="7FFB9079">
      <w:pPr>
        <w:rPr>
          <w:rFonts w:cs="Arial"/>
          <w:b/>
          <w:bCs/>
          <w:color w:val="808080"/>
          <w:szCs w:val="20"/>
        </w:rPr>
      </w:pPr>
      <w:r w:rsidRPr="004F2947">
        <w:rPr>
          <w:rFonts w:cs="Arial"/>
          <w:b/>
          <w:bCs/>
          <w:color w:val="808080"/>
          <w:szCs w:val="20"/>
        </w:rPr>
        <w:t>_</w:t>
      </w:r>
      <w:r w:rsidR="00194B21">
        <w:rPr>
          <w:rFonts w:cs="Arial"/>
          <w:b/>
          <w:bCs/>
          <w:color w:val="808080"/>
          <w:szCs w:val="20"/>
        </w:rPr>
        <w:t>_</w:t>
      </w:r>
      <w:r w:rsidR="00F17E91">
        <w:rPr>
          <w:rFonts w:cs="Arial"/>
          <w:b/>
          <w:bCs/>
          <w:color w:val="808080"/>
          <w:szCs w:val="20"/>
        </w:rPr>
        <w:t>_</w:t>
      </w:r>
      <w:r w:rsidRPr="004F2947">
        <w:rPr>
          <w:rFonts w:cs="Arial"/>
          <w:b/>
          <w:bCs/>
          <w:color w:val="808080"/>
          <w:szCs w:val="20"/>
        </w:rPr>
        <w:t>________________________________________________________________</w:t>
      </w:r>
    </w:p>
    <w:p w:rsidR="005D0DB2" w:rsidP="005D0DB2" w:rsidRDefault="005D0DB2" w14:paraId="4878C1B7" w14:textId="77777777"/>
    <w:p w:rsidRPr="004F2947" w:rsidR="00DB4768" w:rsidP="00DB4768" w:rsidRDefault="00753925" w14:paraId="156EA5EC" w14:textId="77777777">
      <w:pPr>
        <w:jc w:val="right"/>
      </w:pPr>
      <w:hyperlink w:history="1" w:anchor="_Summary">
        <w:r w:rsidRPr="004F2947" w:rsidR="00DB4768">
          <w:rPr>
            <w:rStyle w:val="Hyperlink"/>
          </w:rPr>
          <w:t>Back to top</w:t>
        </w:r>
      </w:hyperlink>
    </w:p>
    <w:p w:rsidR="00445B7D" w:rsidP="00DB4768" w:rsidRDefault="00445B7D" w14:paraId="27410AE3" w14:textId="257E6666">
      <w:pPr>
        <w:rPr>
          <w:b/>
          <w:bCs/>
        </w:rPr>
      </w:pPr>
    </w:p>
    <w:p w:rsidR="00120B8B" w:rsidP="007C2E9C" w:rsidRDefault="00DB4768" w14:paraId="6B531A09" w14:textId="1B049254">
      <w:r>
        <w:rPr>
          <w:b/>
          <w:bCs/>
        </w:rPr>
        <w:t xml:space="preserve">Databases searched: </w:t>
      </w:r>
      <w:r w:rsidRPr="007A4D78" w:rsidR="00120B8B">
        <w:t>MEDLINE, EMBASE</w:t>
      </w:r>
      <w:r w:rsidR="00167866">
        <w:t xml:space="preserve">, </w:t>
      </w:r>
      <w:proofErr w:type="spellStart"/>
      <w:r w:rsidR="00F53C3E">
        <w:t>Cinahl</w:t>
      </w:r>
      <w:proofErr w:type="spellEnd"/>
      <w:r w:rsidR="00F53C3E">
        <w:t xml:space="preserve">, </w:t>
      </w:r>
      <w:proofErr w:type="spellStart"/>
      <w:r w:rsidR="00F53C3E">
        <w:t>Emcare</w:t>
      </w:r>
      <w:proofErr w:type="spellEnd"/>
      <w:r w:rsidR="00F53C3E">
        <w:t xml:space="preserve">, </w:t>
      </w:r>
      <w:r w:rsidR="00167866">
        <w:t>PubMed</w:t>
      </w:r>
      <w:r w:rsidR="00F53C3E">
        <w:t xml:space="preserve">, </w:t>
      </w:r>
      <w:proofErr w:type="gramStart"/>
      <w:r w:rsidR="00F53C3E">
        <w:t>Google</w:t>
      </w:r>
      <w:proofErr w:type="gramEnd"/>
      <w:r w:rsidR="00120B8B">
        <w:t>.</w:t>
      </w:r>
    </w:p>
    <w:p w:rsidR="00DB4768" w:rsidP="00120B8B" w:rsidRDefault="00DB4768" w14:paraId="728FCE4F" w14:textId="77777777">
      <w:pPr>
        <w:rPr>
          <w:b/>
          <w:bCs/>
        </w:rPr>
      </w:pPr>
    </w:p>
    <w:p w:rsidR="00DB4768" w:rsidP="00DB4768" w:rsidRDefault="00DB4768" w14:paraId="11EAA93C" w14:textId="2842E727">
      <w:pPr>
        <w:rPr>
          <w:b/>
          <w:bCs/>
        </w:rPr>
      </w:pPr>
      <w:r>
        <w:rPr>
          <w:b/>
          <w:bCs/>
        </w:rPr>
        <w:t xml:space="preserve">Search </w:t>
      </w:r>
      <w:r w:rsidR="00946A33">
        <w:rPr>
          <w:b/>
          <w:bCs/>
        </w:rPr>
        <w:t>history</w:t>
      </w:r>
      <w:r>
        <w:rPr>
          <w:b/>
          <w:bCs/>
        </w:rPr>
        <w:t xml:space="preserve">: </w:t>
      </w:r>
    </w:p>
    <w:p w:rsidR="00181646" w:rsidP="00DB4768" w:rsidRDefault="00181646" w14:paraId="29AA8375" w14:textId="0D81F380">
      <w:pPr>
        <w:rPr>
          <w:b/>
          <w:bCs/>
        </w:rPr>
      </w:pPr>
    </w:p>
    <w:tbl>
      <w:tblPr>
        <w:tblW w:w="9315" w:type="dxa"/>
        <w:tblCellMar>
          <w:left w:w="10" w:type="dxa"/>
          <w:right w:w="10" w:type="dxa"/>
        </w:tblCellMar>
        <w:tblLook w:val="04A0" w:firstRow="1" w:lastRow="0" w:firstColumn="1" w:lastColumn="0" w:noHBand="0" w:noVBand="1"/>
      </w:tblPr>
      <w:tblGrid>
        <w:gridCol w:w="538"/>
        <w:gridCol w:w="1457"/>
        <w:gridCol w:w="5258"/>
        <w:gridCol w:w="2062"/>
      </w:tblGrid>
      <w:tr w:rsidR="00477728" w:rsidTr="00477728" w14:paraId="7901674B" w14:textId="77777777">
        <w:trPr>
          <w:trHeight w:val="591"/>
        </w:trPr>
        <w:tc>
          <w:tcPr>
            <w:tcW w:w="538" w:type="dxa"/>
          </w:tcPr>
          <w:p w:rsidRPr="00442478" w:rsidR="00477728" w:rsidP="00753925" w:rsidRDefault="00477728" w14:paraId="056E59B5" w14:textId="77777777">
            <w:pPr>
              <w:rPr>
                <w:rFonts w:cs="Arial"/>
                <w:b/>
              </w:rPr>
            </w:pPr>
            <w:r w:rsidRPr="00442478">
              <w:rPr>
                <w:rFonts w:cs="Arial"/>
                <w:b/>
              </w:rPr>
              <w:t>#</w:t>
            </w:r>
          </w:p>
        </w:tc>
        <w:tc>
          <w:tcPr>
            <w:tcW w:w="1457" w:type="dxa"/>
          </w:tcPr>
          <w:p w:rsidRPr="00442478" w:rsidR="00477728" w:rsidP="00753925" w:rsidRDefault="00477728" w14:paraId="75742C1F" w14:textId="77777777">
            <w:pPr>
              <w:rPr>
                <w:rFonts w:cs="Arial"/>
                <w:b/>
              </w:rPr>
            </w:pPr>
            <w:r w:rsidRPr="00442478">
              <w:rPr>
                <w:rFonts w:cs="Arial"/>
                <w:b/>
              </w:rPr>
              <w:t>Database</w:t>
            </w:r>
          </w:p>
        </w:tc>
        <w:tc>
          <w:tcPr>
            <w:tcW w:w="5258" w:type="dxa"/>
          </w:tcPr>
          <w:p w:rsidRPr="00442478" w:rsidR="00477728" w:rsidP="00753925" w:rsidRDefault="00477728" w14:paraId="04CDAA62" w14:textId="77777777">
            <w:pPr>
              <w:rPr>
                <w:rFonts w:cs="Arial"/>
                <w:b/>
              </w:rPr>
            </w:pPr>
            <w:r w:rsidRPr="00442478">
              <w:rPr>
                <w:rFonts w:cs="Arial"/>
                <w:b/>
              </w:rPr>
              <w:t>Search term</w:t>
            </w:r>
          </w:p>
        </w:tc>
        <w:tc>
          <w:tcPr>
            <w:tcW w:w="2062" w:type="dxa"/>
          </w:tcPr>
          <w:p w:rsidRPr="00442478" w:rsidR="00477728" w:rsidP="00753925" w:rsidRDefault="00477728" w14:paraId="610E3483" w14:textId="77777777">
            <w:pPr>
              <w:rPr>
                <w:rFonts w:cs="Arial"/>
                <w:b/>
              </w:rPr>
            </w:pPr>
            <w:r w:rsidRPr="00442478">
              <w:rPr>
                <w:rFonts w:cs="Arial"/>
                <w:b/>
              </w:rPr>
              <w:t>Results</w:t>
            </w:r>
          </w:p>
        </w:tc>
      </w:tr>
      <w:tr w:rsidR="00477728" w:rsidTr="00477728" w14:paraId="65B7D74B" w14:textId="77777777">
        <w:trPr>
          <w:trHeight w:val="624"/>
        </w:trPr>
        <w:tc>
          <w:tcPr>
            <w:tcW w:w="538" w:type="dxa"/>
          </w:tcPr>
          <w:p w:rsidRPr="00442478" w:rsidR="00477728" w:rsidP="00753925" w:rsidRDefault="00477728" w14:paraId="45E4A30E" w14:textId="77777777">
            <w:pPr>
              <w:rPr>
                <w:rFonts w:cs="Arial"/>
              </w:rPr>
            </w:pPr>
            <w:r w:rsidRPr="00442478">
              <w:rPr>
                <w:rFonts w:cs="Arial"/>
              </w:rPr>
              <w:t>1</w:t>
            </w:r>
          </w:p>
        </w:tc>
        <w:tc>
          <w:tcPr>
            <w:tcW w:w="1457" w:type="dxa"/>
          </w:tcPr>
          <w:p w:rsidRPr="00442478" w:rsidR="00477728" w:rsidP="00753925" w:rsidRDefault="00477728" w14:paraId="6F501ED5" w14:textId="77777777">
            <w:pPr>
              <w:rPr>
                <w:rFonts w:cs="Arial"/>
              </w:rPr>
            </w:pPr>
            <w:r w:rsidRPr="00442478">
              <w:rPr>
                <w:rFonts w:cs="Arial"/>
              </w:rPr>
              <w:t>CINAHL</w:t>
            </w:r>
          </w:p>
        </w:tc>
        <w:tc>
          <w:tcPr>
            <w:tcW w:w="5258" w:type="dxa"/>
          </w:tcPr>
          <w:p w:rsidRPr="00442478" w:rsidR="00477728" w:rsidP="00753925" w:rsidRDefault="00477728" w14:paraId="6FBBCDE8" w14:textId="77777777">
            <w:pPr>
              <w:rPr>
                <w:rFonts w:cs="Arial"/>
              </w:rPr>
            </w:pPr>
            <w:r w:rsidRPr="00442478">
              <w:rPr>
                <w:rFonts w:cs="Arial"/>
              </w:rPr>
              <w:t>(covid-19).</w:t>
            </w:r>
            <w:proofErr w:type="spellStart"/>
            <w:r w:rsidRPr="00442478">
              <w:rPr>
                <w:rFonts w:cs="Arial"/>
              </w:rPr>
              <w:t>ti,ab</w:t>
            </w:r>
            <w:proofErr w:type="spellEnd"/>
          </w:p>
        </w:tc>
        <w:tc>
          <w:tcPr>
            <w:tcW w:w="2062" w:type="dxa"/>
          </w:tcPr>
          <w:p w:rsidRPr="00442478" w:rsidR="00477728" w:rsidP="00753925" w:rsidRDefault="00477728" w14:paraId="12D73924" w14:textId="77777777">
            <w:pPr>
              <w:rPr>
                <w:rFonts w:cs="Arial"/>
              </w:rPr>
            </w:pPr>
            <w:r w:rsidRPr="00442478">
              <w:rPr>
                <w:rFonts w:cs="Arial"/>
              </w:rPr>
              <w:t>237</w:t>
            </w:r>
          </w:p>
        </w:tc>
      </w:tr>
      <w:tr w:rsidR="00477728" w:rsidTr="00477728" w14:paraId="0BEB834E" w14:textId="77777777">
        <w:trPr>
          <w:trHeight w:val="624"/>
        </w:trPr>
        <w:tc>
          <w:tcPr>
            <w:tcW w:w="538" w:type="dxa"/>
          </w:tcPr>
          <w:p w:rsidRPr="00442478" w:rsidR="00477728" w:rsidP="00753925" w:rsidRDefault="00477728" w14:paraId="58CB4172" w14:textId="77777777">
            <w:pPr>
              <w:rPr>
                <w:rFonts w:cs="Arial"/>
              </w:rPr>
            </w:pPr>
            <w:r w:rsidRPr="00442478">
              <w:rPr>
                <w:rFonts w:cs="Arial"/>
              </w:rPr>
              <w:t>2</w:t>
            </w:r>
          </w:p>
        </w:tc>
        <w:tc>
          <w:tcPr>
            <w:tcW w:w="1457" w:type="dxa"/>
          </w:tcPr>
          <w:p w:rsidRPr="00442478" w:rsidR="00477728" w:rsidP="00753925" w:rsidRDefault="00477728" w14:paraId="089A8D28" w14:textId="77777777">
            <w:pPr>
              <w:rPr>
                <w:rFonts w:cs="Arial"/>
              </w:rPr>
            </w:pPr>
            <w:r w:rsidRPr="00442478">
              <w:rPr>
                <w:rFonts w:cs="Arial"/>
              </w:rPr>
              <w:t>CINAHL</w:t>
            </w:r>
          </w:p>
        </w:tc>
        <w:tc>
          <w:tcPr>
            <w:tcW w:w="5258" w:type="dxa"/>
          </w:tcPr>
          <w:p w:rsidRPr="00442478" w:rsidR="00477728" w:rsidP="00753925" w:rsidRDefault="00477728" w14:paraId="2C25E9BC" w14:textId="77777777">
            <w:pPr>
              <w:rPr>
                <w:rFonts w:cs="Arial"/>
              </w:rPr>
            </w:pPr>
            <w:r w:rsidRPr="00442478">
              <w:rPr>
                <w:rFonts w:cs="Arial"/>
              </w:rPr>
              <w:t>(</w:t>
            </w:r>
            <w:proofErr w:type="spellStart"/>
            <w:r w:rsidRPr="00442478">
              <w:rPr>
                <w:rFonts w:cs="Arial"/>
              </w:rPr>
              <w:t>wuhan</w:t>
            </w:r>
            <w:proofErr w:type="spellEnd"/>
            <w:r w:rsidRPr="00442478">
              <w:rPr>
                <w:rFonts w:cs="Arial"/>
              </w:rPr>
              <w:t xml:space="preserve"> ADJ2 </w:t>
            </w:r>
            <w:proofErr w:type="spellStart"/>
            <w:r w:rsidRPr="00442478">
              <w:rPr>
                <w:rFonts w:cs="Arial"/>
              </w:rPr>
              <w:t>coronavir</w:t>
            </w:r>
            <w:proofErr w:type="spellEnd"/>
            <w:r w:rsidRPr="00442478">
              <w:rPr>
                <w:rFonts w:cs="Arial"/>
              </w:rPr>
              <w:t>*).</w:t>
            </w:r>
            <w:proofErr w:type="spellStart"/>
            <w:r w:rsidRPr="00442478">
              <w:rPr>
                <w:rFonts w:cs="Arial"/>
              </w:rPr>
              <w:t>ti,ab</w:t>
            </w:r>
            <w:proofErr w:type="spellEnd"/>
          </w:p>
        </w:tc>
        <w:tc>
          <w:tcPr>
            <w:tcW w:w="2062" w:type="dxa"/>
          </w:tcPr>
          <w:p w:rsidRPr="00442478" w:rsidR="00477728" w:rsidP="00753925" w:rsidRDefault="00477728" w14:paraId="45849F99" w14:textId="77777777">
            <w:pPr>
              <w:rPr>
                <w:rFonts w:cs="Arial"/>
              </w:rPr>
            </w:pPr>
            <w:r w:rsidRPr="00442478">
              <w:rPr>
                <w:rFonts w:cs="Arial"/>
              </w:rPr>
              <w:t>40</w:t>
            </w:r>
          </w:p>
        </w:tc>
      </w:tr>
      <w:tr w:rsidR="00477728" w:rsidTr="00477728" w14:paraId="038796E2" w14:textId="77777777">
        <w:trPr>
          <w:trHeight w:val="624"/>
        </w:trPr>
        <w:tc>
          <w:tcPr>
            <w:tcW w:w="538" w:type="dxa"/>
          </w:tcPr>
          <w:p w:rsidRPr="00442478" w:rsidR="00477728" w:rsidP="00753925" w:rsidRDefault="00477728" w14:paraId="65190F31" w14:textId="77777777">
            <w:pPr>
              <w:rPr>
                <w:rFonts w:cs="Arial"/>
              </w:rPr>
            </w:pPr>
            <w:r w:rsidRPr="00442478">
              <w:rPr>
                <w:rFonts w:cs="Arial"/>
              </w:rPr>
              <w:t>3</w:t>
            </w:r>
          </w:p>
        </w:tc>
        <w:tc>
          <w:tcPr>
            <w:tcW w:w="1457" w:type="dxa"/>
          </w:tcPr>
          <w:p w:rsidRPr="00442478" w:rsidR="00477728" w:rsidP="00753925" w:rsidRDefault="00477728" w14:paraId="0D68AC10" w14:textId="77777777">
            <w:pPr>
              <w:rPr>
                <w:rFonts w:cs="Arial"/>
              </w:rPr>
            </w:pPr>
            <w:r w:rsidRPr="00442478">
              <w:rPr>
                <w:rFonts w:cs="Arial"/>
              </w:rPr>
              <w:t>CINAHL</w:t>
            </w:r>
          </w:p>
        </w:tc>
        <w:tc>
          <w:tcPr>
            <w:tcW w:w="5258" w:type="dxa"/>
          </w:tcPr>
          <w:p w:rsidRPr="00442478" w:rsidR="00477728" w:rsidP="00753925" w:rsidRDefault="00477728" w14:paraId="039D8C73" w14:textId="77777777">
            <w:pPr>
              <w:rPr>
                <w:rFonts w:cs="Arial"/>
              </w:rPr>
            </w:pPr>
            <w:r w:rsidRPr="00442478">
              <w:rPr>
                <w:rFonts w:cs="Arial"/>
              </w:rPr>
              <w:t>(</w:t>
            </w:r>
            <w:proofErr w:type="spellStart"/>
            <w:r w:rsidRPr="00442478">
              <w:rPr>
                <w:rFonts w:cs="Arial"/>
              </w:rPr>
              <w:t>sars-cov</w:t>
            </w:r>
            <w:proofErr w:type="spellEnd"/>
            <w:r w:rsidRPr="00442478">
              <w:rPr>
                <w:rFonts w:cs="Arial"/>
              </w:rPr>
              <w:t xml:space="preserve">* OR </w:t>
            </w:r>
            <w:proofErr w:type="spellStart"/>
            <w:r w:rsidRPr="00442478">
              <w:rPr>
                <w:rFonts w:cs="Arial"/>
              </w:rPr>
              <w:t>ncov</w:t>
            </w:r>
            <w:proofErr w:type="spellEnd"/>
            <w:r w:rsidRPr="00442478">
              <w:rPr>
                <w:rFonts w:cs="Arial"/>
              </w:rPr>
              <w:t>).</w:t>
            </w:r>
            <w:proofErr w:type="spellStart"/>
            <w:r w:rsidRPr="00442478">
              <w:rPr>
                <w:rFonts w:cs="Arial"/>
              </w:rPr>
              <w:t>ti,ab</w:t>
            </w:r>
            <w:proofErr w:type="spellEnd"/>
          </w:p>
        </w:tc>
        <w:tc>
          <w:tcPr>
            <w:tcW w:w="2062" w:type="dxa"/>
          </w:tcPr>
          <w:p w:rsidRPr="00442478" w:rsidR="00477728" w:rsidP="00753925" w:rsidRDefault="00477728" w14:paraId="4E21D8D1" w14:textId="77777777">
            <w:pPr>
              <w:rPr>
                <w:rFonts w:cs="Arial"/>
              </w:rPr>
            </w:pPr>
            <w:r w:rsidRPr="00442478">
              <w:rPr>
                <w:rFonts w:cs="Arial"/>
              </w:rPr>
              <w:t>189</w:t>
            </w:r>
          </w:p>
        </w:tc>
      </w:tr>
      <w:tr w:rsidR="00477728" w:rsidTr="00477728" w14:paraId="2CB58D8D" w14:textId="77777777">
        <w:trPr>
          <w:trHeight w:val="624"/>
        </w:trPr>
        <w:tc>
          <w:tcPr>
            <w:tcW w:w="538" w:type="dxa"/>
          </w:tcPr>
          <w:p w:rsidRPr="00442478" w:rsidR="00477728" w:rsidP="00753925" w:rsidRDefault="00477728" w14:paraId="03B3FE1F" w14:textId="77777777">
            <w:pPr>
              <w:rPr>
                <w:rFonts w:cs="Arial"/>
              </w:rPr>
            </w:pPr>
            <w:r w:rsidRPr="00442478">
              <w:rPr>
                <w:rFonts w:cs="Arial"/>
              </w:rPr>
              <w:t>4</w:t>
            </w:r>
          </w:p>
        </w:tc>
        <w:tc>
          <w:tcPr>
            <w:tcW w:w="1457" w:type="dxa"/>
          </w:tcPr>
          <w:p w:rsidRPr="00442478" w:rsidR="00477728" w:rsidP="00753925" w:rsidRDefault="00477728" w14:paraId="2B28B092" w14:textId="77777777">
            <w:pPr>
              <w:rPr>
                <w:rFonts w:cs="Arial"/>
              </w:rPr>
            </w:pPr>
            <w:r w:rsidRPr="00442478">
              <w:rPr>
                <w:rFonts w:cs="Arial"/>
              </w:rPr>
              <w:t>CINAHL</w:t>
            </w:r>
          </w:p>
        </w:tc>
        <w:tc>
          <w:tcPr>
            <w:tcW w:w="5258" w:type="dxa"/>
          </w:tcPr>
          <w:p w:rsidRPr="00442478" w:rsidR="00477728" w:rsidP="00753925" w:rsidRDefault="00477728" w14:paraId="530AAB8D" w14:textId="77777777">
            <w:pPr>
              <w:rPr>
                <w:rFonts w:cs="Arial"/>
              </w:rPr>
            </w:pPr>
            <w:proofErr w:type="spellStart"/>
            <w:r w:rsidRPr="00442478">
              <w:rPr>
                <w:rFonts w:cs="Arial"/>
              </w:rPr>
              <w:t>exp</w:t>
            </w:r>
            <w:proofErr w:type="spellEnd"/>
            <w:r w:rsidRPr="00442478">
              <w:rPr>
                <w:rFonts w:cs="Arial"/>
              </w:rPr>
              <w:t xml:space="preserve"> CORONAVIRIDAE/</w:t>
            </w:r>
          </w:p>
        </w:tc>
        <w:tc>
          <w:tcPr>
            <w:tcW w:w="2062" w:type="dxa"/>
          </w:tcPr>
          <w:p w:rsidRPr="00442478" w:rsidR="00477728" w:rsidP="00753925" w:rsidRDefault="00477728" w14:paraId="5B642A3F" w14:textId="77777777">
            <w:pPr>
              <w:rPr>
                <w:rFonts w:cs="Arial"/>
              </w:rPr>
            </w:pPr>
            <w:r w:rsidRPr="00442478">
              <w:rPr>
                <w:rFonts w:cs="Arial"/>
              </w:rPr>
              <w:t>764</w:t>
            </w:r>
          </w:p>
        </w:tc>
      </w:tr>
      <w:tr w:rsidR="00477728" w:rsidTr="00477728" w14:paraId="1198B52D" w14:textId="77777777">
        <w:trPr>
          <w:trHeight w:val="624"/>
        </w:trPr>
        <w:tc>
          <w:tcPr>
            <w:tcW w:w="538" w:type="dxa"/>
          </w:tcPr>
          <w:p w:rsidRPr="00442478" w:rsidR="00477728" w:rsidP="00753925" w:rsidRDefault="00477728" w14:paraId="4C042BD2" w14:textId="77777777">
            <w:pPr>
              <w:rPr>
                <w:rFonts w:cs="Arial"/>
              </w:rPr>
            </w:pPr>
            <w:r w:rsidRPr="00442478">
              <w:rPr>
                <w:rFonts w:cs="Arial"/>
              </w:rPr>
              <w:t>5</w:t>
            </w:r>
          </w:p>
        </w:tc>
        <w:tc>
          <w:tcPr>
            <w:tcW w:w="1457" w:type="dxa"/>
          </w:tcPr>
          <w:p w:rsidRPr="00442478" w:rsidR="00477728" w:rsidP="00753925" w:rsidRDefault="00477728" w14:paraId="5711E9B6" w14:textId="77777777">
            <w:pPr>
              <w:rPr>
                <w:rFonts w:cs="Arial"/>
              </w:rPr>
            </w:pPr>
            <w:r w:rsidRPr="00442478">
              <w:rPr>
                <w:rFonts w:cs="Arial"/>
              </w:rPr>
              <w:t>CINAHL</w:t>
            </w:r>
          </w:p>
        </w:tc>
        <w:tc>
          <w:tcPr>
            <w:tcW w:w="5258" w:type="dxa"/>
          </w:tcPr>
          <w:p w:rsidRPr="00442478" w:rsidR="00477728" w:rsidP="00753925" w:rsidRDefault="00477728" w14:paraId="653FBD76" w14:textId="77777777">
            <w:pPr>
              <w:rPr>
                <w:rFonts w:cs="Arial"/>
              </w:rPr>
            </w:pPr>
            <w:proofErr w:type="spellStart"/>
            <w:r w:rsidRPr="00442478">
              <w:rPr>
                <w:rFonts w:cs="Arial"/>
              </w:rPr>
              <w:t>exp</w:t>
            </w:r>
            <w:proofErr w:type="spellEnd"/>
            <w:r w:rsidRPr="00442478">
              <w:rPr>
                <w:rFonts w:cs="Arial"/>
              </w:rPr>
              <w:t xml:space="preserve"> "CORONAVIRIDAE INFECTIONS"/</w:t>
            </w:r>
          </w:p>
        </w:tc>
        <w:tc>
          <w:tcPr>
            <w:tcW w:w="2062" w:type="dxa"/>
          </w:tcPr>
          <w:p w:rsidRPr="00442478" w:rsidR="00477728" w:rsidP="00753925" w:rsidRDefault="00477728" w14:paraId="5954499B" w14:textId="77777777">
            <w:pPr>
              <w:rPr>
                <w:rFonts w:cs="Arial"/>
              </w:rPr>
            </w:pPr>
            <w:r w:rsidRPr="00442478">
              <w:rPr>
                <w:rFonts w:cs="Arial"/>
              </w:rPr>
              <w:t>2956</w:t>
            </w:r>
          </w:p>
        </w:tc>
      </w:tr>
      <w:tr w:rsidR="00477728" w:rsidTr="00477728" w14:paraId="3B536432" w14:textId="77777777">
        <w:trPr>
          <w:trHeight w:val="624"/>
        </w:trPr>
        <w:tc>
          <w:tcPr>
            <w:tcW w:w="538" w:type="dxa"/>
          </w:tcPr>
          <w:p w:rsidRPr="00442478" w:rsidR="00477728" w:rsidP="00753925" w:rsidRDefault="00477728" w14:paraId="2A6B281C" w14:textId="77777777">
            <w:pPr>
              <w:rPr>
                <w:rFonts w:cs="Arial"/>
              </w:rPr>
            </w:pPr>
            <w:r w:rsidRPr="00442478">
              <w:rPr>
                <w:rFonts w:cs="Arial"/>
              </w:rPr>
              <w:t>9</w:t>
            </w:r>
          </w:p>
        </w:tc>
        <w:tc>
          <w:tcPr>
            <w:tcW w:w="1457" w:type="dxa"/>
          </w:tcPr>
          <w:p w:rsidRPr="00442478" w:rsidR="00477728" w:rsidP="00753925" w:rsidRDefault="00477728" w14:paraId="6BEE8CD1" w14:textId="77777777">
            <w:pPr>
              <w:rPr>
                <w:rFonts w:cs="Arial"/>
              </w:rPr>
            </w:pPr>
            <w:r w:rsidRPr="00442478">
              <w:rPr>
                <w:rFonts w:cs="Arial"/>
              </w:rPr>
              <w:t>CINAHL</w:t>
            </w:r>
          </w:p>
        </w:tc>
        <w:tc>
          <w:tcPr>
            <w:tcW w:w="5258" w:type="dxa"/>
          </w:tcPr>
          <w:p w:rsidRPr="00442478" w:rsidR="00477728" w:rsidP="00753925" w:rsidRDefault="00477728" w14:paraId="399D152D" w14:textId="77777777">
            <w:pPr>
              <w:rPr>
                <w:rFonts w:cs="Arial"/>
              </w:rPr>
            </w:pPr>
            <w:r w:rsidRPr="00442478">
              <w:rPr>
                <w:rFonts w:cs="Arial"/>
              </w:rPr>
              <w:t>(</w:t>
            </w:r>
            <w:proofErr w:type="spellStart"/>
            <w:r w:rsidRPr="00442478">
              <w:rPr>
                <w:rFonts w:cs="Arial"/>
              </w:rPr>
              <w:t>rehabilitat</w:t>
            </w:r>
            <w:proofErr w:type="spellEnd"/>
            <w:r w:rsidRPr="00442478">
              <w:rPr>
                <w:rFonts w:cs="Arial"/>
              </w:rPr>
              <w:t>*).</w:t>
            </w:r>
            <w:proofErr w:type="spellStart"/>
            <w:r w:rsidRPr="00442478">
              <w:rPr>
                <w:rFonts w:cs="Arial"/>
              </w:rPr>
              <w:t>ti,ab</w:t>
            </w:r>
            <w:proofErr w:type="spellEnd"/>
          </w:p>
        </w:tc>
        <w:tc>
          <w:tcPr>
            <w:tcW w:w="2062" w:type="dxa"/>
          </w:tcPr>
          <w:p w:rsidRPr="00442478" w:rsidR="00477728" w:rsidP="00753925" w:rsidRDefault="00477728" w14:paraId="5A4244B9" w14:textId="77777777">
            <w:pPr>
              <w:rPr>
                <w:rFonts w:cs="Arial"/>
              </w:rPr>
            </w:pPr>
            <w:r w:rsidRPr="00442478">
              <w:rPr>
                <w:rFonts w:cs="Arial"/>
              </w:rPr>
              <w:t>91250</w:t>
            </w:r>
          </w:p>
        </w:tc>
      </w:tr>
      <w:tr w:rsidR="00477728" w:rsidTr="00477728" w14:paraId="4B2D35B8" w14:textId="77777777">
        <w:trPr>
          <w:trHeight w:val="624"/>
        </w:trPr>
        <w:tc>
          <w:tcPr>
            <w:tcW w:w="538" w:type="dxa"/>
          </w:tcPr>
          <w:p w:rsidRPr="00442478" w:rsidR="00477728" w:rsidP="00753925" w:rsidRDefault="00477728" w14:paraId="093796BA" w14:textId="77777777">
            <w:pPr>
              <w:rPr>
                <w:rFonts w:cs="Arial"/>
              </w:rPr>
            </w:pPr>
            <w:r w:rsidRPr="00442478">
              <w:rPr>
                <w:rFonts w:cs="Arial"/>
              </w:rPr>
              <w:lastRenderedPageBreak/>
              <w:t>10</w:t>
            </w:r>
          </w:p>
        </w:tc>
        <w:tc>
          <w:tcPr>
            <w:tcW w:w="1457" w:type="dxa"/>
          </w:tcPr>
          <w:p w:rsidRPr="00442478" w:rsidR="00477728" w:rsidP="00753925" w:rsidRDefault="00477728" w14:paraId="349E18C4" w14:textId="77777777">
            <w:pPr>
              <w:rPr>
                <w:rFonts w:cs="Arial"/>
              </w:rPr>
            </w:pPr>
            <w:r w:rsidRPr="00442478">
              <w:rPr>
                <w:rFonts w:cs="Arial"/>
              </w:rPr>
              <w:t>CINAHL</w:t>
            </w:r>
          </w:p>
        </w:tc>
        <w:tc>
          <w:tcPr>
            <w:tcW w:w="5258" w:type="dxa"/>
          </w:tcPr>
          <w:p w:rsidRPr="00442478" w:rsidR="00477728" w:rsidP="00753925" w:rsidRDefault="00477728" w14:paraId="3028DDB6" w14:textId="77777777">
            <w:pPr>
              <w:rPr>
                <w:rFonts w:cs="Arial"/>
              </w:rPr>
            </w:pPr>
            <w:r w:rsidRPr="00442478">
              <w:rPr>
                <w:rFonts w:cs="Arial"/>
              </w:rPr>
              <w:t>(decondition*).</w:t>
            </w:r>
            <w:proofErr w:type="spellStart"/>
            <w:r w:rsidRPr="00442478">
              <w:rPr>
                <w:rFonts w:cs="Arial"/>
              </w:rPr>
              <w:t>ti,ab</w:t>
            </w:r>
            <w:proofErr w:type="spellEnd"/>
          </w:p>
        </w:tc>
        <w:tc>
          <w:tcPr>
            <w:tcW w:w="2062" w:type="dxa"/>
          </w:tcPr>
          <w:p w:rsidRPr="00442478" w:rsidR="00477728" w:rsidP="00753925" w:rsidRDefault="00477728" w14:paraId="2ACE6609" w14:textId="77777777">
            <w:pPr>
              <w:rPr>
                <w:rFonts w:cs="Arial"/>
              </w:rPr>
            </w:pPr>
            <w:r w:rsidRPr="00442478">
              <w:rPr>
                <w:rFonts w:cs="Arial"/>
              </w:rPr>
              <w:t>809</w:t>
            </w:r>
          </w:p>
        </w:tc>
      </w:tr>
      <w:tr w:rsidR="00477728" w:rsidTr="00477728" w14:paraId="12621227" w14:textId="77777777">
        <w:trPr>
          <w:trHeight w:val="624"/>
        </w:trPr>
        <w:tc>
          <w:tcPr>
            <w:tcW w:w="538" w:type="dxa"/>
          </w:tcPr>
          <w:p w:rsidRPr="00442478" w:rsidR="00477728" w:rsidP="00753925" w:rsidRDefault="00477728" w14:paraId="2072B481" w14:textId="77777777">
            <w:pPr>
              <w:rPr>
                <w:rFonts w:cs="Arial"/>
              </w:rPr>
            </w:pPr>
            <w:r w:rsidRPr="00442478">
              <w:rPr>
                <w:rFonts w:cs="Arial"/>
              </w:rPr>
              <w:t>11</w:t>
            </w:r>
          </w:p>
        </w:tc>
        <w:tc>
          <w:tcPr>
            <w:tcW w:w="1457" w:type="dxa"/>
          </w:tcPr>
          <w:p w:rsidRPr="00442478" w:rsidR="00477728" w:rsidP="00753925" w:rsidRDefault="00477728" w14:paraId="6B83787A" w14:textId="77777777">
            <w:pPr>
              <w:rPr>
                <w:rFonts w:cs="Arial"/>
              </w:rPr>
            </w:pPr>
            <w:r w:rsidRPr="00442478">
              <w:rPr>
                <w:rFonts w:cs="Arial"/>
              </w:rPr>
              <w:t>CINAHL</w:t>
            </w:r>
          </w:p>
        </w:tc>
        <w:tc>
          <w:tcPr>
            <w:tcW w:w="5258" w:type="dxa"/>
          </w:tcPr>
          <w:p w:rsidRPr="00442478" w:rsidR="00477728" w:rsidP="00753925" w:rsidRDefault="00477728" w14:paraId="2DB1C254" w14:textId="77777777">
            <w:pPr>
              <w:rPr>
                <w:rFonts w:cs="Arial"/>
              </w:rPr>
            </w:pPr>
            <w:r w:rsidRPr="00442478">
              <w:rPr>
                <w:rFonts w:cs="Arial"/>
              </w:rPr>
              <w:t>(rehab*).</w:t>
            </w:r>
            <w:proofErr w:type="spellStart"/>
            <w:r w:rsidRPr="00442478">
              <w:rPr>
                <w:rFonts w:cs="Arial"/>
              </w:rPr>
              <w:t>ti,ab</w:t>
            </w:r>
            <w:proofErr w:type="spellEnd"/>
          </w:p>
        </w:tc>
        <w:tc>
          <w:tcPr>
            <w:tcW w:w="2062" w:type="dxa"/>
          </w:tcPr>
          <w:p w:rsidRPr="00442478" w:rsidR="00477728" w:rsidP="00753925" w:rsidRDefault="00477728" w14:paraId="1778DA79" w14:textId="77777777">
            <w:pPr>
              <w:rPr>
                <w:rFonts w:cs="Arial"/>
              </w:rPr>
            </w:pPr>
            <w:r w:rsidRPr="00442478">
              <w:rPr>
                <w:rFonts w:cs="Arial"/>
              </w:rPr>
              <w:t>94623</w:t>
            </w:r>
          </w:p>
        </w:tc>
      </w:tr>
      <w:tr w:rsidR="00477728" w:rsidTr="00477728" w14:paraId="0D269A56" w14:textId="77777777">
        <w:trPr>
          <w:trHeight w:val="624"/>
        </w:trPr>
        <w:tc>
          <w:tcPr>
            <w:tcW w:w="538" w:type="dxa"/>
          </w:tcPr>
          <w:p w:rsidRPr="00442478" w:rsidR="00477728" w:rsidP="00753925" w:rsidRDefault="00477728" w14:paraId="575F0C80" w14:textId="77777777">
            <w:pPr>
              <w:rPr>
                <w:rFonts w:cs="Arial"/>
              </w:rPr>
            </w:pPr>
            <w:r w:rsidRPr="00442478">
              <w:rPr>
                <w:rFonts w:cs="Arial"/>
              </w:rPr>
              <w:t>12</w:t>
            </w:r>
          </w:p>
        </w:tc>
        <w:tc>
          <w:tcPr>
            <w:tcW w:w="1457" w:type="dxa"/>
          </w:tcPr>
          <w:p w:rsidRPr="00442478" w:rsidR="00477728" w:rsidP="00753925" w:rsidRDefault="00477728" w14:paraId="746F7C63" w14:textId="77777777">
            <w:pPr>
              <w:rPr>
                <w:rFonts w:cs="Arial"/>
              </w:rPr>
            </w:pPr>
            <w:r w:rsidRPr="00442478">
              <w:rPr>
                <w:rFonts w:cs="Arial"/>
              </w:rPr>
              <w:t>CINAHL</w:t>
            </w:r>
          </w:p>
        </w:tc>
        <w:tc>
          <w:tcPr>
            <w:tcW w:w="5258" w:type="dxa"/>
          </w:tcPr>
          <w:p w:rsidRPr="00442478" w:rsidR="00477728" w:rsidP="00753925" w:rsidRDefault="00477728" w14:paraId="7403E5C3" w14:textId="77777777">
            <w:pPr>
              <w:rPr>
                <w:rFonts w:cs="Arial"/>
              </w:rPr>
            </w:pPr>
            <w:proofErr w:type="spellStart"/>
            <w:r w:rsidRPr="00442478">
              <w:rPr>
                <w:rFonts w:cs="Arial"/>
              </w:rPr>
              <w:t>exp</w:t>
            </w:r>
            <w:proofErr w:type="spellEnd"/>
            <w:r w:rsidRPr="00442478">
              <w:rPr>
                <w:rFonts w:cs="Arial"/>
              </w:rPr>
              <w:t xml:space="preserve"> TELEREHABILITATION/</w:t>
            </w:r>
          </w:p>
        </w:tc>
        <w:tc>
          <w:tcPr>
            <w:tcW w:w="2062" w:type="dxa"/>
          </w:tcPr>
          <w:p w:rsidRPr="00442478" w:rsidR="00477728" w:rsidP="00753925" w:rsidRDefault="00477728" w14:paraId="54925729" w14:textId="77777777">
            <w:pPr>
              <w:rPr>
                <w:rFonts w:cs="Arial"/>
              </w:rPr>
            </w:pPr>
            <w:r w:rsidRPr="00442478">
              <w:rPr>
                <w:rFonts w:cs="Arial"/>
              </w:rPr>
              <w:t>187</w:t>
            </w:r>
          </w:p>
        </w:tc>
      </w:tr>
      <w:tr w:rsidR="00477728" w:rsidTr="00477728" w14:paraId="5FF86F4D" w14:textId="77777777">
        <w:trPr>
          <w:trHeight w:val="624"/>
        </w:trPr>
        <w:tc>
          <w:tcPr>
            <w:tcW w:w="538" w:type="dxa"/>
          </w:tcPr>
          <w:p w:rsidRPr="00442478" w:rsidR="00477728" w:rsidP="00753925" w:rsidRDefault="00477728" w14:paraId="1CFB91F0" w14:textId="77777777">
            <w:pPr>
              <w:rPr>
                <w:rFonts w:cs="Arial"/>
              </w:rPr>
            </w:pPr>
            <w:r w:rsidRPr="00442478">
              <w:rPr>
                <w:rFonts w:cs="Arial"/>
              </w:rPr>
              <w:t>13</w:t>
            </w:r>
          </w:p>
        </w:tc>
        <w:tc>
          <w:tcPr>
            <w:tcW w:w="1457" w:type="dxa"/>
          </w:tcPr>
          <w:p w:rsidRPr="00442478" w:rsidR="00477728" w:rsidP="00753925" w:rsidRDefault="00477728" w14:paraId="7A1A5C9B" w14:textId="77777777">
            <w:pPr>
              <w:rPr>
                <w:rFonts w:cs="Arial"/>
              </w:rPr>
            </w:pPr>
            <w:r w:rsidRPr="00442478">
              <w:rPr>
                <w:rFonts w:cs="Arial"/>
              </w:rPr>
              <w:t>CINAHL</w:t>
            </w:r>
          </w:p>
        </w:tc>
        <w:tc>
          <w:tcPr>
            <w:tcW w:w="5258" w:type="dxa"/>
          </w:tcPr>
          <w:p w:rsidRPr="00442478" w:rsidR="00477728" w:rsidP="00753925" w:rsidRDefault="00477728" w14:paraId="605F9DE4" w14:textId="77777777">
            <w:pPr>
              <w:rPr>
                <w:rFonts w:cs="Arial"/>
              </w:rPr>
            </w:pPr>
            <w:proofErr w:type="spellStart"/>
            <w:r w:rsidRPr="00442478">
              <w:rPr>
                <w:rFonts w:cs="Arial"/>
              </w:rPr>
              <w:t>exp</w:t>
            </w:r>
            <w:proofErr w:type="spellEnd"/>
            <w:r w:rsidRPr="00442478">
              <w:rPr>
                <w:rFonts w:cs="Arial"/>
              </w:rPr>
              <w:t xml:space="preserve"> "REHABILITATION, GERIATRIC"/</w:t>
            </w:r>
          </w:p>
        </w:tc>
        <w:tc>
          <w:tcPr>
            <w:tcW w:w="2062" w:type="dxa"/>
          </w:tcPr>
          <w:p w:rsidRPr="00442478" w:rsidR="00477728" w:rsidP="00753925" w:rsidRDefault="00477728" w14:paraId="4F393022" w14:textId="77777777">
            <w:pPr>
              <w:rPr>
                <w:rFonts w:cs="Arial"/>
              </w:rPr>
            </w:pPr>
            <w:r w:rsidRPr="00442478">
              <w:rPr>
                <w:rFonts w:cs="Arial"/>
              </w:rPr>
              <w:t>3005</w:t>
            </w:r>
          </w:p>
        </w:tc>
      </w:tr>
      <w:tr w:rsidR="00477728" w:rsidTr="00477728" w14:paraId="4AA094FF" w14:textId="77777777">
        <w:trPr>
          <w:trHeight w:val="624"/>
        </w:trPr>
        <w:tc>
          <w:tcPr>
            <w:tcW w:w="538" w:type="dxa"/>
          </w:tcPr>
          <w:p w:rsidRPr="00442478" w:rsidR="00477728" w:rsidP="00753925" w:rsidRDefault="00477728" w14:paraId="58D2CCD7" w14:textId="77777777">
            <w:pPr>
              <w:rPr>
                <w:rFonts w:cs="Arial"/>
              </w:rPr>
            </w:pPr>
            <w:r w:rsidRPr="00442478">
              <w:rPr>
                <w:rFonts w:cs="Arial"/>
              </w:rPr>
              <w:t>14</w:t>
            </w:r>
          </w:p>
        </w:tc>
        <w:tc>
          <w:tcPr>
            <w:tcW w:w="1457" w:type="dxa"/>
          </w:tcPr>
          <w:p w:rsidRPr="00442478" w:rsidR="00477728" w:rsidP="00753925" w:rsidRDefault="00477728" w14:paraId="2A093537" w14:textId="77777777">
            <w:pPr>
              <w:rPr>
                <w:rFonts w:cs="Arial"/>
              </w:rPr>
            </w:pPr>
            <w:r w:rsidRPr="00442478">
              <w:rPr>
                <w:rFonts w:cs="Arial"/>
              </w:rPr>
              <w:t>CINAHL</w:t>
            </w:r>
          </w:p>
        </w:tc>
        <w:tc>
          <w:tcPr>
            <w:tcW w:w="5258" w:type="dxa"/>
          </w:tcPr>
          <w:p w:rsidRPr="00442478" w:rsidR="00477728" w:rsidP="00753925" w:rsidRDefault="00477728" w14:paraId="3E4B420B" w14:textId="77777777">
            <w:pPr>
              <w:rPr>
                <w:rFonts w:cs="Arial"/>
              </w:rPr>
            </w:pPr>
            <w:proofErr w:type="spellStart"/>
            <w:r w:rsidRPr="00442478">
              <w:rPr>
                <w:rFonts w:cs="Arial"/>
              </w:rPr>
              <w:t>exp</w:t>
            </w:r>
            <w:proofErr w:type="spellEnd"/>
            <w:r w:rsidRPr="00442478">
              <w:rPr>
                <w:rFonts w:cs="Arial"/>
              </w:rPr>
              <w:t xml:space="preserve"> "REHABILITATION, COMMUNITY-BASED"/</w:t>
            </w:r>
          </w:p>
        </w:tc>
        <w:tc>
          <w:tcPr>
            <w:tcW w:w="2062" w:type="dxa"/>
          </w:tcPr>
          <w:p w:rsidRPr="00442478" w:rsidR="00477728" w:rsidP="00753925" w:rsidRDefault="00477728" w14:paraId="68316946" w14:textId="77777777">
            <w:pPr>
              <w:rPr>
                <w:rFonts w:cs="Arial"/>
              </w:rPr>
            </w:pPr>
            <w:r w:rsidRPr="00442478">
              <w:rPr>
                <w:rFonts w:cs="Arial"/>
              </w:rPr>
              <w:t>1010</w:t>
            </w:r>
          </w:p>
        </w:tc>
      </w:tr>
      <w:tr w:rsidR="00477728" w:rsidTr="00477728" w14:paraId="1EE9EC03" w14:textId="77777777">
        <w:trPr>
          <w:trHeight w:val="624"/>
        </w:trPr>
        <w:tc>
          <w:tcPr>
            <w:tcW w:w="538" w:type="dxa"/>
          </w:tcPr>
          <w:p w:rsidRPr="00442478" w:rsidR="00477728" w:rsidP="00753925" w:rsidRDefault="00477728" w14:paraId="0D80CA10" w14:textId="77777777">
            <w:pPr>
              <w:rPr>
                <w:rFonts w:cs="Arial"/>
              </w:rPr>
            </w:pPr>
            <w:r w:rsidRPr="00442478">
              <w:rPr>
                <w:rFonts w:cs="Arial"/>
              </w:rPr>
              <w:t>17</w:t>
            </w:r>
          </w:p>
        </w:tc>
        <w:tc>
          <w:tcPr>
            <w:tcW w:w="1457" w:type="dxa"/>
          </w:tcPr>
          <w:p w:rsidRPr="00442478" w:rsidR="00477728" w:rsidP="00753925" w:rsidRDefault="00477728" w14:paraId="20D48FF8" w14:textId="77777777">
            <w:pPr>
              <w:rPr>
                <w:rFonts w:cs="Arial"/>
              </w:rPr>
            </w:pPr>
            <w:r w:rsidRPr="00442478">
              <w:rPr>
                <w:rFonts w:cs="Arial"/>
              </w:rPr>
              <w:t>CINAHL</w:t>
            </w:r>
          </w:p>
        </w:tc>
        <w:tc>
          <w:tcPr>
            <w:tcW w:w="5258" w:type="dxa"/>
          </w:tcPr>
          <w:p w:rsidRPr="00442478" w:rsidR="00477728" w:rsidP="00753925" w:rsidRDefault="00477728" w14:paraId="15A3F3DD" w14:textId="77777777">
            <w:pPr>
              <w:rPr>
                <w:rFonts w:cs="Arial"/>
              </w:rPr>
            </w:pPr>
            <w:proofErr w:type="spellStart"/>
            <w:r w:rsidRPr="00442478">
              <w:rPr>
                <w:rFonts w:cs="Arial"/>
              </w:rPr>
              <w:t>exp</w:t>
            </w:r>
            <w:proofErr w:type="spellEnd"/>
            <w:r w:rsidRPr="00442478">
              <w:rPr>
                <w:rFonts w:cs="Arial"/>
              </w:rPr>
              <w:t xml:space="preserve"> "HOME REHABILITATION"/</w:t>
            </w:r>
          </w:p>
        </w:tc>
        <w:tc>
          <w:tcPr>
            <w:tcW w:w="2062" w:type="dxa"/>
          </w:tcPr>
          <w:p w:rsidRPr="00442478" w:rsidR="00477728" w:rsidP="00753925" w:rsidRDefault="00477728" w14:paraId="4DCF25CC" w14:textId="77777777">
            <w:pPr>
              <w:rPr>
                <w:rFonts w:cs="Arial"/>
              </w:rPr>
            </w:pPr>
            <w:r w:rsidRPr="00442478">
              <w:rPr>
                <w:rFonts w:cs="Arial"/>
              </w:rPr>
              <w:t>2111</w:t>
            </w:r>
          </w:p>
        </w:tc>
      </w:tr>
      <w:tr w:rsidR="00477728" w:rsidTr="00477728" w14:paraId="72975E08" w14:textId="77777777">
        <w:trPr>
          <w:trHeight w:val="624"/>
        </w:trPr>
        <w:tc>
          <w:tcPr>
            <w:tcW w:w="538" w:type="dxa"/>
          </w:tcPr>
          <w:p w:rsidRPr="00442478" w:rsidR="00477728" w:rsidP="00753925" w:rsidRDefault="00477728" w14:paraId="0F0FEDF5" w14:textId="77777777">
            <w:pPr>
              <w:rPr>
                <w:rFonts w:cs="Arial"/>
              </w:rPr>
            </w:pPr>
            <w:r w:rsidRPr="00442478">
              <w:rPr>
                <w:rFonts w:cs="Arial"/>
              </w:rPr>
              <w:t>18</w:t>
            </w:r>
          </w:p>
        </w:tc>
        <w:tc>
          <w:tcPr>
            <w:tcW w:w="1457" w:type="dxa"/>
          </w:tcPr>
          <w:p w:rsidRPr="00442478" w:rsidR="00477728" w:rsidP="00753925" w:rsidRDefault="00477728" w14:paraId="712892B0" w14:textId="77777777">
            <w:pPr>
              <w:rPr>
                <w:rFonts w:cs="Arial"/>
              </w:rPr>
            </w:pPr>
            <w:r w:rsidRPr="00442478">
              <w:rPr>
                <w:rFonts w:cs="Arial"/>
              </w:rPr>
              <w:t>CINAHL</w:t>
            </w:r>
          </w:p>
        </w:tc>
        <w:tc>
          <w:tcPr>
            <w:tcW w:w="5258" w:type="dxa"/>
          </w:tcPr>
          <w:p w:rsidRPr="00442478" w:rsidR="00477728" w:rsidP="00753925" w:rsidRDefault="00477728" w14:paraId="3C905D1A" w14:textId="77777777">
            <w:pPr>
              <w:rPr>
                <w:rFonts w:cs="Arial"/>
              </w:rPr>
            </w:pPr>
            <w:r w:rsidRPr="00442478">
              <w:rPr>
                <w:rFonts w:cs="Arial"/>
              </w:rPr>
              <w:t>REHABILITATION/ OR RECOVERY/</w:t>
            </w:r>
          </w:p>
        </w:tc>
        <w:tc>
          <w:tcPr>
            <w:tcW w:w="2062" w:type="dxa"/>
          </w:tcPr>
          <w:p w:rsidRPr="00442478" w:rsidR="00477728" w:rsidP="00753925" w:rsidRDefault="00477728" w14:paraId="09508F55" w14:textId="77777777">
            <w:pPr>
              <w:rPr>
                <w:rFonts w:cs="Arial"/>
              </w:rPr>
            </w:pPr>
            <w:r w:rsidRPr="00442478">
              <w:rPr>
                <w:rFonts w:cs="Arial"/>
              </w:rPr>
              <w:t>48377</w:t>
            </w:r>
          </w:p>
        </w:tc>
      </w:tr>
      <w:tr w:rsidR="00477728" w:rsidTr="00477728" w14:paraId="32438619" w14:textId="77777777">
        <w:trPr>
          <w:trHeight w:val="624"/>
        </w:trPr>
        <w:tc>
          <w:tcPr>
            <w:tcW w:w="538" w:type="dxa"/>
          </w:tcPr>
          <w:p w:rsidRPr="00442478" w:rsidR="00477728" w:rsidP="00753925" w:rsidRDefault="00477728" w14:paraId="33FF54EA" w14:textId="77777777">
            <w:pPr>
              <w:rPr>
                <w:rFonts w:cs="Arial"/>
              </w:rPr>
            </w:pPr>
            <w:r w:rsidRPr="00442478">
              <w:rPr>
                <w:rFonts w:cs="Arial"/>
              </w:rPr>
              <w:t>22</w:t>
            </w:r>
          </w:p>
        </w:tc>
        <w:tc>
          <w:tcPr>
            <w:tcW w:w="1457" w:type="dxa"/>
          </w:tcPr>
          <w:p w:rsidRPr="00442478" w:rsidR="00477728" w:rsidP="00753925" w:rsidRDefault="00477728" w14:paraId="65696029" w14:textId="77777777">
            <w:pPr>
              <w:rPr>
                <w:rFonts w:cs="Arial"/>
              </w:rPr>
            </w:pPr>
            <w:r w:rsidRPr="00442478">
              <w:rPr>
                <w:rFonts w:cs="Arial"/>
              </w:rPr>
              <w:t>CINAHL</w:t>
            </w:r>
          </w:p>
        </w:tc>
        <w:tc>
          <w:tcPr>
            <w:tcW w:w="5258" w:type="dxa"/>
          </w:tcPr>
          <w:p w:rsidRPr="00442478" w:rsidR="00477728" w:rsidP="00753925" w:rsidRDefault="00477728" w14:paraId="169AE5DB" w14:textId="77777777">
            <w:pPr>
              <w:rPr>
                <w:rFonts w:cs="Arial"/>
              </w:rPr>
            </w:pPr>
            <w:r w:rsidRPr="00442478">
              <w:rPr>
                <w:rFonts w:cs="Arial"/>
              </w:rPr>
              <w:t>DECONDITIONING/</w:t>
            </w:r>
          </w:p>
        </w:tc>
        <w:tc>
          <w:tcPr>
            <w:tcW w:w="2062" w:type="dxa"/>
          </w:tcPr>
          <w:p w:rsidRPr="00442478" w:rsidR="00477728" w:rsidP="00753925" w:rsidRDefault="00477728" w14:paraId="4F70B7AF" w14:textId="77777777">
            <w:pPr>
              <w:rPr>
                <w:rFonts w:cs="Arial"/>
              </w:rPr>
            </w:pPr>
            <w:r w:rsidRPr="00442478">
              <w:rPr>
                <w:rFonts w:cs="Arial"/>
              </w:rPr>
              <w:t>365</w:t>
            </w:r>
          </w:p>
        </w:tc>
      </w:tr>
      <w:tr w:rsidR="00477728" w:rsidTr="00477728" w14:paraId="5431A286" w14:textId="77777777">
        <w:trPr>
          <w:trHeight w:val="624"/>
        </w:trPr>
        <w:tc>
          <w:tcPr>
            <w:tcW w:w="538" w:type="dxa"/>
          </w:tcPr>
          <w:p w:rsidRPr="00442478" w:rsidR="00477728" w:rsidP="00753925" w:rsidRDefault="00477728" w14:paraId="637C3888" w14:textId="77777777">
            <w:pPr>
              <w:rPr>
                <w:rFonts w:cs="Arial"/>
              </w:rPr>
            </w:pPr>
            <w:r w:rsidRPr="00442478">
              <w:rPr>
                <w:rFonts w:cs="Arial"/>
              </w:rPr>
              <w:t>23</w:t>
            </w:r>
          </w:p>
        </w:tc>
        <w:tc>
          <w:tcPr>
            <w:tcW w:w="1457" w:type="dxa"/>
          </w:tcPr>
          <w:p w:rsidRPr="00442478" w:rsidR="00477728" w:rsidP="00753925" w:rsidRDefault="00477728" w14:paraId="2F91B63D" w14:textId="77777777">
            <w:pPr>
              <w:rPr>
                <w:rFonts w:cs="Arial"/>
              </w:rPr>
            </w:pPr>
            <w:r w:rsidRPr="00442478">
              <w:rPr>
                <w:rFonts w:cs="Arial"/>
              </w:rPr>
              <w:t>CINAHL</w:t>
            </w:r>
          </w:p>
        </w:tc>
        <w:tc>
          <w:tcPr>
            <w:tcW w:w="5258" w:type="dxa"/>
          </w:tcPr>
          <w:p w:rsidRPr="00442478" w:rsidR="00477728" w:rsidP="00753925" w:rsidRDefault="00477728" w14:paraId="04090D2B" w14:textId="77777777">
            <w:pPr>
              <w:rPr>
                <w:rFonts w:cs="Arial"/>
              </w:rPr>
            </w:pPr>
            <w:proofErr w:type="spellStart"/>
            <w:r w:rsidRPr="00442478">
              <w:rPr>
                <w:rFonts w:cs="Arial"/>
              </w:rPr>
              <w:t>exp</w:t>
            </w:r>
            <w:proofErr w:type="spellEnd"/>
            <w:r w:rsidRPr="00442478">
              <w:rPr>
                <w:rFonts w:cs="Arial"/>
              </w:rPr>
              <w:t xml:space="preserve"> "MUSCULAR ATROPHY"/</w:t>
            </w:r>
          </w:p>
        </w:tc>
        <w:tc>
          <w:tcPr>
            <w:tcW w:w="2062" w:type="dxa"/>
          </w:tcPr>
          <w:p w:rsidRPr="00442478" w:rsidR="00477728" w:rsidP="00753925" w:rsidRDefault="00477728" w14:paraId="6A4AD747" w14:textId="77777777">
            <w:pPr>
              <w:rPr>
                <w:rFonts w:cs="Arial"/>
              </w:rPr>
            </w:pPr>
            <w:r w:rsidRPr="00442478">
              <w:rPr>
                <w:rFonts w:cs="Arial"/>
              </w:rPr>
              <w:t>5097</w:t>
            </w:r>
          </w:p>
        </w:tc>
      </w:tr>
      <w:tr w:rsidR="00477728" w:rsidTr="00477728" w14:paraId="7033BAA1" w14:textId="77777777">
        <w:trPr>
          <w:trHeight w:val="624"/>
        </w:trPr>
        <w:tc>
          <w:tcPr>
            <w:tcW w:w="538" w:type="dxa"/>
          </w:tcPr>
          <w:p w:rsidRPr="00442478" w:rsidR="00477728" w:rsidP="00753925" w:rsidRDefault="00477728" w14:paraId="0F34BF75" w14:textId="77777777">
            <w:pPr>
              <w:rPr>
                <w:rFonts w:cs="Arial"/>
              </w:rPr>
            </w:pPr>
            <w:r w:rsidRPr="00442478">
              <w:rPr>
                <w:rFonts w:cs="Arial"/>
              </w:rPr>
              <w:t>24</w:t>
            </w:r>
          </w:p>
        </w:tc>
        <w:tc>
          <w:tcPr>
            <w:tcW w:w="1457" w:type="dxa"/>
          </w:tcPr>
          <w:p w:rsidRPr="00442478" w:rsidR="00477728" w:rsidP="00753925" w:rsidRDefault="00477728" w14:paraId="75A197A2" w14:textId="77777777">
            <w:pPr>
              <w:rPr>
                <w:rFonts w:cs="Arial"/>
              </w:rPr>
            </w:pPr>
            <w:r w:rsidRPr="00442478">
              <w:rPr>
                <w:rFonts w:cs="Arial"/>
              </w:rPr>
              <w:t>CINAHL</w:t>
            </w:r>
          </w:p>
        </w:tc>
        <w:tc>
          <w:tcPr>
            <w:tcW w:w="5258" w:type="dxa"/>
          </w:tcPr>
          <w:p w:rsidRPr="00442478" w:rsidR="00477728" w:rsidP="00753925" w:rsidRDefault="00477728" w14:paraId="53432187" w14:textId="77777777">
            <w:pPr>
              <w:rPr>
                <w:rFonts w:cs="Arial"/>
              </w:rPr>
            </w:pPr>
            <w:r w:rsidRPr="00442478">
              <w:rPr>
                <w:rFonts w:cs="Arial"/>
              </w:rPr>
              <w:t>(</w:t>
            </w:r>
            <w:proofErr w:type="spellStart"/>
            <w:r w:rsidRPr="00442478">
              <w:rPr>
                <w:rFonts w:cs="Arial"/>
              </w:rPr>
              <w:t>sarcopenia</w:t>
            </w:r>
            <w:proofErr w:type="spellEnd"/>
            <w:r w:rsidRPr="00442478">
              <w:rPr>
                <w:rFonts w:cs="Arial"/>
              </w:rPr>
              <w:t>).</w:t>
            </w:r>
            <w:proofErr w:type="spellStart"/>
            <w:r w:rsidRPr="00442478">
              <w:rPr>
                <w:rFonts w:cs="Arial"/>
              </w:rPr>
              <w:t>ti,ab</w:t>
            </w:r>
            <w:proofErr w:type="spellEnd"/>
          </w:p>
        </w:tc>
        <w:tc>
          <w:tcPr>
            <w:tcW w:w="2062" w:type="dxa"/>
          </w:tcPr>
          <w:p w:rsidRPr="00442478" w:rsidR="00477728" w:rsidP="00753925" w:rsidRDefault="00477728" w14:paraId="516A25AA" w14:textId="77777777">
            <w:pPr>
              <w:rPr>
                <w:rFonts w:cs="Arial"/>
              </w:rPr>
            </w:pPr>
            <w:r w:rsidRPr="00442478">
              <w:rPr>
                <w:rFonts w:cs="Arial"/>
              </w:rPr>
              <w:t>3171</w:t>
            </w:r>
          </w:p>
        </w:tc>
      </w:tr>
      <w:tr w:rsidR="00477728" w:rsidTr="00477728" w14:paraId="20D2E05F" w14:textId="77777777">
        <w:trPr>
          <w:trHeight w:val="624"/>
        </w:trPr>
        <w:tc>
          <w:tcPr>
            <w:tcW w:w="538" w:type="dxa"/>
          </w:tcPr>
          <w:p w:rsidRPr="00442478" w:rsidR="00477728" w:rsidP="00753925" w:rsidRDefault="00477728" w14:paraId="0B8BA475" w14:textId="77777777">
            <w:pPr>
              <w:rPr>
                <w:rFonts w:cs="Arial"/>
              </w:rPr>
            </w:pPr>
            <w:r w:rsidRPr="00442478">
              <w:rPr>
                <w:rFonts w:cs="Arial"/>
              </w:rPr>
              <w:t>25</w:t>
            </w:r>
          </w:p>
        </w:tc>
        <w:tc>
          <w:tcPr>
            <w:tcW w:w="1457" w:type="dxa"/>
          </w:tcPr>
          <w:p w:rsidRPr="00442478" w:rsidR="00477728" w:rsidP="00753925" w:rsidRDefault="00477728" w14:paraId="0730DAA0" w14:textId="77777777">
            <w:pPr>
              <w:rPr>
                <w:rFonts w:cs="Arial"/>
              </w:rPr>
            </w:pPr>
            <w:r w:rsidRPr="00442478">
              <w:rPr>
                <w:rFonts w:cs="Arial"/>
              </w:rPr>
              <w:t>CINAHL</w:t>
            </w:r>
          </w:p>
        </w:tc>
        <w:tc>
          <w:tcPr>
            <w:tcW w:w="5258" w:type="dxa"/>
          </w:tcPr>
          <w:p w:rsidRPr="00442478" w:rsidR="00477728" w:rsidP="00753925" w:rsidRDefault="00477728" w14:paraId="783FCF7D" w14:textId="77777777">
            <w:pPr>
              <w:rPr>
                <w:rFonts w:cs="Arial"/>
              </w:rPr>
            </w:pPr>
            <w:r w:rsidRPr="00442478">
              <w:rPr>
                <w:rFonts w:cs="Arial"/>
              </w:rPr>
              <w:t>(frail*).</w:t>
            </w:r>
            <w:proofErr w:type="spellStart"/>
            <w:r w:rsidRPr="00442478">
              <w:rPr>
                <w:rFonts w:cs="Arial"/>
              </w:rPr>
              <w:t>ti,ab</w:t>
            </w:r>
            <w:proofErr w:type="spellEnd"/>
          </w:p>
        </w:tc>
        <w:tc>
          <w:tcPr>
            <w:tcW w:w="2062" w:type="dxa"/>
          </w:tcPr>
          <w:p w:rsidRPr="00442478" w:rsidR="00477728" w:rsidP="00753925" w:rsidRDefault="00477728" w14:paraId="4307E46C" w14:textId="77777777">
            <w:pPr>
              <w:rPr>
                <w:rFonts w:cs="Arial"/>
              </w:rPr>
            </w:pPr>
            <w:r w:rsidRPr="00442478">
              <w:rPr>
                <w:rFonts w:cs="Arial"/>
              </w:rPr>
              <w:t>12486</w:t>
            </w:r>
          </w:p>
        </w:tc>
      </w:tr>
      <w:tr w:rsidR="00477728" w:rsidTr="00477728" w14:paraId="226A137B" w14:textId="77777777">
        <w:trPr>
          <w:trHeight w:val="624"/>
        </w:trPr>
        <w:tc>
          <w:tcPr>
            <w:tcW w:w="538" w:type="dxa"/>
          </w:tcPr>
          <w:p w:rsidRPr="00442478" w:rsidR="00477728" w:rsidP="00753925" w:rsidRDefault="00477728" w14:paraId="54F66DE2" w14:textId="77777777">
            <w:pPr>
              <w:rPr>
                <w:rFonts w:cs="Arial"/>
              </w:rPr>
            </w:pPr>
            <w:r w:rsidRPr="00442478">
              <w:rPr>
                <w:rFonts w:cs="Arial"/>
              </w:rPr>
              <w:t>26</w:t>
            </w:r>
          </w:p>
        </w:tc>
        <w:tc>
          <w:tcPr>
            <w:tcW w:w="1457" w:type="dxa"/>
          </w:tcPr>
          <w:p w:rsidRPr="00442478" w:rsidR="00477728" w:rsidP="00753925" w:rsidRDefault="00477728" w14:paraId="0CE25AFC" w14:textId="77777777">
            <w:pPr>
              <w:rPr>
                <w:rFonts w:cs="Arial"/>
              </w:rPr>
            </w:pPr>
            <w:r w:rsidRPr="00442478">
              <w:rPr>
                <w:rFonts w:cs="Arial"/>
              </w:rPr>
              <w:t>CINAHL</w:t>
            </w:r>
          </w:p>
        </w:tc>
        <w:tc>
          <w:tcPr>
            <w:tcW w:w="5258" w:type="dxa"/>
          </w:tcPr>
          <w:p w:rsidRPr="00442478" w:rsidR="00477728" w:rsidP="00753925" w:rsidRDefault="00477728" w14:paraId="62C92DE4" w14:textId="77777777">
            <w:pPr>
              <w:rPr>
                <w:rFonts w:cs="Arial"/>
              </w:rPr>
            </w:pPr>
            <w:r w:rsidRPr="00442478">
              <w:rPr>
                <w:rFonts w:cs="Arial"/>
              </w:rPr>
              <w:t>"FRAILTY SYNDROME"/</w:t>
            </w:r>
          </w:p>
        </w:tc>
        <w:tc>
          <w:tcPr>
            <w:tcW w:w="2062" w:type="dxa"/>
          </w:tcPr>
          <w:p w:rsidRPr="00442478" w:rsidR="00477728" w:rsidP="00753925" w:rsidRDefault="00477728" w14:paraId="5AF27472" w14:textId="77777777">
            <w:pPr>
              <w:rPr>
                <w:rFonts w:cs="Arial"/>
              </w:rPr>
            </w:pPr>
            <w:r w:rsidRPr="00442478">
              <w:rPr>
                <w:rFonts w:cs="Arial"/>
              </w:rPr>
              <w:t>2162</w:t>
            </w:r>
          </w:p>
        </w:tc>
      </w:tr>
      <w:tr w:rsidR="00477728" w:rsidTr="00477728" w14:paraId="10144CE7" w14:textId="77777777">
        <w:trPr>
          <w:trHeight w:val="624"/>
        </w:trPr>
        <w:tc>
          <w:tcPr>
            <w:tcW w:w="538" w:type="dxa"/>
          </w:tcPr>
          <w:p w:rsidRPr="00442478" w:rsidR="00477728" w:rsidP="00753925" w:rsidRDefault="00477728" w14:paraId="5A7A15E5" w14:textId="77777777">
            <w:pPr>
              <w:rPr>
                <w:rFonts w:cs="Arial"/>
              </w:rPr>
            </w:pPr>
            <w:r w:rsidRPr="00442478">
              <w:rPr>
                <w:rFonts w:cs="Arial"/>
              </w:rPr>
              <w:t>27</w:t>
            </w:r>
          </w:p>
        </w:tc>
        <w:tc>
          <w:tcPr>
            <w:tcW w:w="1457" w:type="dxa"/>
          </w:tcPr>
          <w:p w:rsidRPr="00442478" w:rsidR="00477728" w:rsidP="00753925" w:rsidRDefault="00477728" w14:paraId="18A6E595" w14:textId="77777777">
            <w:pPr>
              <w:rPr>
                <w:rFonts w:cs="Arial"/>
              </w:rPr>
            </w:pPr>
            <w:r w:rsidRPr="00442478">
              <w:rPr>
                <w:rFonts w:cs="Arial"/>
              </w:rPr>
              <w:t>CINAHL</w:t>
            </w:r>
          </w:p>
        </w:tc>
        <w:tc>
          <w:tcPr>
            <w:tcW w:w="5258" w:type="dxa"/>
          </w:tcPr>
          <w:p w:rsidRPr="00442478" w:rsidR="00477728" w:rsidP="00753925" w:rsidRDefault="00477728" w14:paraId="55C2547A" w14:textId="77777777">
            <w:pPr>
              <w:rPr>
                <w:rFonts w:cs="Arial"/>
              </w:rPr>
            </w:pPr>
            <w:r w:rsidRPr="00442478">
              <w:rPr>
                <w:rFonts w:cs="Arial"/>
              </w:rPr>
              <w:t>"FRAIL ELDERLY"/</w:t>
            </w:r>
          </w:p>
        </w:tc>
        <w:tc>
          <w:tcPr>
            <w:tcW w:w="2062" w:type="dxa"/>
          </w:tcPr>
          <w:p w:rsidRPr="00442478" w:rsidR="00477728" w:rsidP="00753925" w:rsidRDefault="00477728" w14:paraId="1B2FB3E0" w14:textId="77777777">
            <w:pPr>
              <w:rPr>
                <w:rFonts w:cs="Arial"/>
              </w:rPr>
            </w:pPr>
            <w:r w:rsidRPr="00442478">
              <w:rPr>
                <w:rFonts w:cs="Arial"/>
              </w:rPr>
              <w:t>7514</w:t>
            </w:r>
          </w:p>
        </w:tc>
      </w:tr>
      <w:tr w:rsidR="00477728" w:rsidTr="00477728" w14:paraId="73E45867" w14:textId="77777777">
        <w:trPr>
          <w:trHeight w:val="624"/>
        </w:trPr>
        <w:tc>
          <w:tcPr>
            <w:tcW w:w="538" w:type="dxa"/>
          </w:tcPr>
          <w:p w:rsidRPr="00442478" w:rsidR="00477728" w:rsidP="00753925" w:rsidRDefault="00477728" w14:paraId="75D6FA0E" w14:textId="77777777">
            <w:pPr>
              <w:rPr>
                <w:rFonts w:cs="Arial"/>
              </w:rPr>
            </w:pPr>
            <w:r w:rsidRPr="00442478">
              <w:rPr>
                <w:rFonts w:cs="Arial"/>
              </w:rPr>
              <w:t>30</w:t>
            </w:r>
          </w:p>
        </w:tc>
        <w:tc>
          <w:tcPr>
            <w:tcW w:w="1457" w:type="dxa"/>
          </w:tcPr>
          <w:p w:rsidRPr="00442478" w:rsidR="00477728" w:rsidP="00753925" w:rsidRDefault="00477728" w14:paraId="5343D782" w14:textId="77777777">
            <w:pPr>
              <w:rPr>
                <w:rFonts w:cs="Arial"/>
              </w:rPr>
            </w:pPr>
            <w:r w:rsidRPr="00442478">
              <w:rPr>
                <w:rFonts w:cs="Arial"/>
              </w:rPr>
              <w:t>Medline</w:t>
            </w:r>
          </w:p>
        </w:tc>
        <w:tc>
          <w:tcPr>
            <w:tcW w:w="5258" w:type="dxa"/>
          </w:tcPr>
          <w:p w:rsidRPr="00442478" w:rsidR="00477728" w:rsidP="00753925" w:rsidRDefault="00477728" w14:paraId="6CAF69C5" w14:textId="77777777">
            <w:pPr>
              <w:rPr>
                <w:rFonts w:cs="Arial"/>
              </w:rPr>
            </w:pPr>
            <w:r w:rsidRPr="00442478">
              <w:rPr>
                <w:rFonts w:cs="Arial"/>
              </w:rPr>
              <w:t>(covid-19).</w:t>
            </w:r>
            <w:proofErr w:type="spellStart"/>
            <w:r w:rsidRPr="00442478">
              <w:rPr>
                <w:rFonts w:cs="Arial"/>
              </w:rPr>
              <w:t>ti,ab</w:t>
            </w:r>
            <w:proofErr w:type="spellEnd"/>
          </w:p>
        </w:tc>
        <w:tc>
          <w:tcPr>
            <w:tcW w:w="2062" w:type="dxa"/>
          </w:tcPr>
          <w:p w:rsidRPr="00442478" w:rsidR="00477728" w:rsidP="00753925" w:rsidRDefault="00477728" w14:paraId="207998B7" w14:textId="77777777">
            <w:pPr>
              <w:rPr>
                <w:rFonts w:cs="Arial"/>
              </w:rPr>
            </w:pPr>
            <w:r w:rsidRPr="00442478">
              <w:rPr>
                <w:rFonts w:cs="Arial"/>
              </w:rPr>
              <w:t>1551</w:t>
            </w:r>
          </w:p>
        </w:tc>
      </w:tr>
      <w:tr w:rsidR="00477728" w:rsidTr="00477728" w14:paraId="0844E043" w14:textId="77777777">
        <w:trPr>
          <w:trHeight w:val="624"/>
        </w:trPr>
        <w:tc>
          <w:tcPr>
            <w:tcW w:w="538" w:type="dxa"/>
          </w:tcPr>
          <w:p w:rsidRPr="00442478" w:rsidR="00477728" w:rsidP="00753925" w:rsidRDefault="00477728" w14:paraId="1A2062E7" w14:textId="77777777">
            <w:pPr>
              <w:rPr>
                <w:rFonts w:cs="Arial"/>
              </w:rPr>
            </w:pPr>
            <w:r w:rsidRPr="00442478">
              <w:rPr>
                <w:rFonts w:cs="Arial"/>
              </w:rPr>
              <w:t>31</w:t>
            </w:r>
          </w:p>
        </w:tc>
        <w:tc>
          <w:tcPr>
            <w:tcW w:w="1457" w:type="dxa"/>
          </w:tcPr>
          <w:p w:rsidRPr="00442478" w:rsidR="00477728" w:rsidP="00753925" w:rsidRDefault="00477728" w14:paraId="677EF894" w14:textId="77777777">
            <w:pPr>
              <w:rPr>
                <w:rFonts w:cs="Arial"/>
              </w:rPr>
            </w:pPr>
            <w:r w:rsidRPr="00442478">
              <w:rPr>
                <w:rFonts w:cs="Arial"/>
              </w:rPr>
              <w:t>Medline</w:t>
            </w:r>
          </w:p>
        </w:tc>
        <w:tc>
          <w:tcPr>
            <w:tcW w:w="5258" w:type="dxa"/>
          </w:tcPr>
          <w:p w:rsidRPr="00442478" w:rsidR="00477728" w:rsidP="00753925" w:rsidRDefault="00477728" w14:paraId="0D133C9B" w14:textId="77777777">
            <w:pPr>
              <w:rPr>
                <w:rFonts w:cs="Arial"/>
              </w:rPr>
            </w:pPr>
            <w:r w:rsidRPr="00442478">
              <w:rPr>
                <w:rFonts w:cs="Arial"/>
              </w:rPr>
              <w:t>(</w:t>
            </w:r>
            <w:proofErr w:type="spellStart"/>
            <w:r w:rsidRPr="00442478">
              <w:rPr>
                <w:rFonts w:cs="Arial"/>
              </w:rPr>
              <w:t>wuhan</w:t>
            </w:r>
            <w:proofErr w:type="spellEnd"/>
            <w:r w:rsidRPr="00442478">
              <w:rPr>
                <w:rFonts w:cs="Arial"/>
              </w:rPr>
              <w:t xml:space="preserve"> ADJ2 </w:t>
            </w:r>
            <w:proofErr w:type="spellStart"/>
            <w:r w:rsidRPr="00442478">
              <w:rPr>
                <w:rFonts w:cs="Arial"/>
              </w:rPr>
              <w:t>coronavir</w:t>
            </w:r>
            <w:proofErr w:type="spellEnd"/>
            <w:r w:rsidRPr="00442478">
              <w:rPr>
                <w:rFonts w:cs="Arial"/>
              </w:rPr>
              <w:t>*).</w:t>
            </w:r>
            <w:proofErr w:type="spellStart"/>
            <w:r w:rsidRPr="00442478">
              <w:rPr>
                <w:rFonts w:cs="Arial"/>
              </w:rPr>
              <w:t>ti,ab</w:t>
            </w:r>
            <w:proofErr w:type="spellEnd"/>
          </w:p>
        </w:tc>
        <w:tc>
          <w:tcPr>
            <w:tcW w:w="2062" w:type="dxa"/>
          </w:tcPr>
          <w:p w:rsidRPr="00442478" w:rsidR="00477728" w:rsidP="00753925" w:rsidRDefault="00477728" w14:paraId="3608BCEF" w14:textId="77777777">
            <w:pPr>
              <w:rPr>
                <w:rFonts w:cs="Arial"/>
              </w:rPr>
            </w:pPr>
            <w:r w:rsidRPr="00442478">
              <w:rPr>
                <w:rFonts w:cs="Arial"/>
              </w:rPr>
              <w:t>40</w:t>
            </w:r>
          </w:p>
        </w:tc>
      </w:tr>
      <w:tr w:rsidR="00477728" w:rsidTr="00477728" w14:paraId="6C75035C" w14:textId="77777777">
        <w:trPr>
          <w:trHeight w:val="624"/>
        </w:trPr>
        <w:tc>
          <w:tcPr>
            <w:tcW w:w="538" w:type="dxa"/>
          </w:tcPr>
          <w:p w:rsidRPr="00442478" w:rsidR="00477728" w:rsidP="00753925" w:rsidRDefault="00477728" w14:paraId="555C3019" w14:textId="77777777">
            <w:pPr>
              <w:rPr>
                <w:rFonts w:cs="Arial"/>
              </w:rPr>
            </w:pPr>
            <w:bookmarkStart w:name="_GoBack" w:id="36"/>
            <w:bookmarkEnd w:id="36"/>
            <w:r w:rsidRPr="00442478">
              <w:rPr>
                <w:rFonts w:cs="Arial"/>
              </w:rPr>
              <w:t>32</w:t>
            </w:r>
          </w:p>
        </w:tc>
        <w:tc>
          <w:tcPr>
            <w:tcW w:w="1457" w:type="dxa"/>
          </w:tcPr>
          <w:p w:rsidRPr="00442478" w:rsidR="00477728" w:rsidP="00753925" w:rsidRDefault="00477728" w14:paraId="4CAE0D0B" w14:textId="77777777">
            <w:pPr>
              <w:rPr>
                <w:rFonts w:cs="Arial"/>
              </w:rPr>
            </w:pPr>
            <w:r w:rsidRPr="00442478">
              <w:rPr>
                <w:rFonts w:cs="Arial"/>
              </w:rPr>
              <w:t>Medline</w:t>
            </w:r>
          </w:p>
        </w:tc>
        <w:tc>
          <w:tcPr>
            <w:tcW w:w="5258" w:type="dxa"/>
          </w:tcPr>
          <w:p w:rsidRPr="00442478" w:rsidR="00477728" w:rsidP="00753925" w:rsidRDefault="00477728" w14:paraId="4C37304B" w14:textId="77777777">
            <w:pPr>
              <w:rPr>
                <w:rFonts w:cs="Arial"/>
              </w:rPr>
            </w:pPr>
            <w:r w:rsidRPr="00442478">
              <w:rPr>
                <w:rFonts w:cs="Arial"/>
              </w:rPr>
              <w:t>(</w:t>
            </w:r>
            <w:proofErr w:type="spellStart"/>
            <w:r w:rsidRPr="00442478">
              <w:rPr>
                <w:rFonts w:cs="Arial"/>
              </w:rPr>
              <w:t>ncov</w:t>
            </w:r>
            <w:proofErr w:type="spellEnd"/>
            <w:r w:rsidRPr="00442478">
              <w:rPr>
                <w:rFonts w:cs="Arial"/>
              </w:rPr>
              <w:t>).</w:t>
            </w:r>
            <w:proofErr w:type="spellStart"/>
            <w:r w:rsidRPr="00442478">
              <w:rPr>
                <w:rFonts w:cs="Arial"/>
              </w:rPr>
              <w:t>ti,ab</w:t>
            </w:r>
            <w:proofErr w:type="spellEnd"/>
          </w:p>
        </w:tc>
        <w:tc>
          <w:tcPr>
            <w:tcW w:w="2062" w:type="dxa"/>
          </w:tcPr>
          <w:p w:rsidRPr="00442478" w:rsidR="00477728" w:rsidP="00753925" w:rsidRDefault="00477728" w14:paraId="7C448A27" w14:textId="77777777">
            <w:pPr>
              <w:rPr>
                <w:rFonts w:cs="Arial"/>
              </w:rPr>
            </w:pPr>
            <w:r w:rsidRPr="00442478">
              <w:rPr>
                <w:rFonts w:cs="Arial"/>
              </w:rPr>
              <w:t>340</w:t>
            </w:r>
          </w:p>
        </w:tc>
      </w:tr>
      <w:tr w:rsidR="00477728" w:rsidTr="00477728" w14:paraId="72F4074C" w14:textId="77777777">
        <w:trPr>
          <w:trHeight w:val="624"/>
        </w:trPr>
        <w:tc>
          <w:tcPr>
            <w:tcW w:w="538" w:type="dxa"/>
          </w:tcPr>
          <w:p w:rsidRPr="00442478" w:rsidR="00477728" w:rsidP="00753925" w:rsidRDefault="00477728" w14:paraId="600ED0BD" w14:textId="77777777">
            <w:pPr>
              <w:rPr>
                <w:rFonts w:cs="Arial"/>
              </w:rPr>
            </w:pPr>
            <w:r w:rsidRPr="00442478">
              <w:rPr>
                <w:rFonts w:cs="Arial"/>
              </w:rPr>
              <w:t>33</w:t>
            </w:r>
          </w:p>
        </w:tc>
        <w:tc>
          <w:tcPr>
            <w:tcW w:w="1457" w:type="dxa"/>
          </w:tcPr>
          <w:p w:rsidRPr="00442478" w:rsidR="00477728" w:rsidP="00753925" w:rsidRDefault="00477728" w14:paraId="336AC74A" w14:textId="77777777">
            <w:pPr>
              <w:rPr>
                <w:rFonts w:cs="Arial"/>
              </w:rPr>
            </w:pPr>
            <w:r w:rsidRPr="00442478">
              <w:rPr>
                <w:rFonts w:cs="Arial"/>
              </w:rPr>
              <w:t>Medline</w:t>
            </w:r>
          </w:p>
        </w:tc>
        <w:tc>
          <w:tcPr>
            <w:tcW w:w="5258" w:type="dxa"/>
          </w:tcPr>
          <w:p w:rsidRPr="00442478" w:rsidR="00477728" w:rsidP="00753925" w:rsidRDefault="00477728" w14:paraId="226C398D" w14:textId="77777777">
            <w:pPr>
              <w:rPr>
                <w:rFonts w:cs="Arial"/>
              </w:rPr>
            </w:pPr>
            <w:r w:rsidRPr="00442478">
              <w:rPr>
                <w:rFonts w:cs="Arial"/>
              </w:rPr>
              <w:t>(</w:t>
            </w:r>
            <w:proofErr w:type="spellStart"/>
            <w:r w:rsidRPr="00442478">
              <w:rPr>
                <w:rFonts w:cs="Arial"/>
              </w:rPr>
              <w:t>sars-cov</w:t>
            </w:r>
            <w:proofErr w:type="spellEnd"/>
            <w:r w:rsidRPr="00442478">
              <w:rPr>
                <w:rFonts w:cs="Arial"/>
              </w:rPr>
              <w:t>*).</w:t>
            </w:r>
            <w:proofErr w:type="spellStart"/>
            <w:r w:rsidRPr="00442478">
              <w:rPr>
                <w:rFonts w:cs="Arial"/>
              </w:rPr>
              <w:t>ti,ab</w:t>
            </w:r>
            <w:proofErr w:type="spellEnd"/>
          </w:p>
        </w:tc>
        <w:tc>
          <w:tcPr>
            <w:tcW w:w="2062" w:type="dxa"/>
          </w:tcPr>
          <w:p w:rsidRPr="00442478" w:rsidR="00477728" w:rsidP="00753925" w:rsidRDefault="00477728" w14:paraId="2CE89DA1" w14:textId="77777777">
            <w:pPr>
              <w:rPr>
                <w:rFonts w:cs="Arial"/>
              </w:rPr>
            </w:pPr>
            <w:r w:rsidRPr="00442478">
              <w:rPr>
                <w:rFonts w:cs="Arial"/>
              </w:rPr>
              <w:t>2777</w:t>
            </w:r>
          </w:p>
        </w:tc>
      </w:tr>
      <w:tr w:rsidR="00477728" w:rsidTr="00477728" w14:paraId="1344E404" w14:textId="77777777">
        <w:trPr>
          <w:trHeight w:val="624"/>
        </w:trPr>
        <w:tc>
          <w:tcPr>
            <w:tcW w:w="538" w:type="dxa"/>
          </w:tcPr>
          <w:p w:rsidRPr="00442478" w:rsidR="00477728" w:rsidP="00753925" w:rsidRDefault="00477728" w14:paraId="16C8D856" w14:textId="77777777">
            <w:pPr>
              <w:rPr>
                <w:rFonts w:cs="Arial"/>
              </w:rPr>
            </w:pPr>
            <w:r w:rsidRPr="00442478">
              <w:rPr>
                <w:rFonts w:cs="Arial"/>
              </w:rPr>
              <w:t>34</w:t>
            </w:r>
          </w:p>
        </w:tc>
        <w:tc>
          <w:tcPr>
            <w:tcW w:w="1457" w:type="dxa"/>
          </w:tcPr>
          <w:p w:rsidRPr="00442478" w:rsidR="00477728" w:rsidP="00753925" w:rsidRDefault="00477728" w14:paraId="32201A1C" w14:textId="77777777">
            <w:pPr>
              <w:rPr>
                <w:rFonts w:cs="Arial"/>
              </w:rPr>
            </w:pPr>
            <w:r w:rsidRPr="00442478">
              <w:rPr>
                <w:rFonts w:cs="Arial"/>
              </w:rPr>
              <w:t>Medline</w:t>
            </w:r>
          </w:p>
        </w:tc>
        <w:tc>
          <w:tcPr>
            <w:tcW w:w="5258" w:type="dxa"/>
          </w:tcPr>
          <w:p w:rsidRPr="00442478" w:rsidR="00477728" w:rsidP="00753925" w:rsidRDefault="00477728" w14:paraId="149666DC" w14:textId="77777777">
            <w:pPr>
              <w:rPr>
                <w:rFonts w:cs="Arial"/>
              </w:rPr>
            </w:pPr>
            <w:proofErr w:type="spellStart"/>
            <w:r w:rsidRPr="00442478">
              <w:rPr>
                <w:rFonts w:cs="Arial"/>
              </w:rPr>
              <w:t>exp</w:t>
            </w:r>
            <w:proofErr w:type="spellEnd"/>
            <w:r w:rsidRPr="00442478">
              <w:rPr>
                <w:rFonts w:cs="Arial"/>
              </w:rPr>
              <w:t xml:space="preserve"> CORONAVIRIDAE/</w:t>
            </w:r>
          </w:p>
        </w:tc>
        <w:tc>
          <w:tcPr>
            <w:tcW w:w="2062" w:type="dxa"/>
          </w:tcPr>
          <w:p w:rsidRPr="00442478" w:rsidR="00477728" w:rsidP="00753925" w:rsidRDefault="00477728" w14:paraId="68F4D2B9" w14:textId="77777777">
            <w:pPr>
              <w:rPr>
                <w:rFonts w:cs="Arial"/>
              </w:rPr>
            </w:pPr>
            <w:r w:rsidRPr="00442478">
              <w:rPr>
                <w:rFonts w:cs="Arial"/>
              </w:rPr>
              <w:t>12696</w:t>
            </w:r>
          </w:p>
        </w:tc>
      </w:tr>
      <w:tr w:rsidR="00477728" w:rsidTr="00477728" w14:paraId="5DBFB769" w14:textId="77777777">
        <w:trPr>
          <w:trHeight w:val="624"/>
        </w:trPr>
        <w:tc>
          <w:tcPr>
            <w:tcW w:w="538" w:type="dxa"/>
          </w:tcPr>
          <w:p w:rsidRPr="00442478" w:rsidR="00477728" w:rsidP="00753925" w:rsidRDefault="00477728" w14:paraId="54EC3B01" w14:textId="77777777">
            <w:pPr>
              <w:rPr>
                <w:rFonts w:cs="Arial"/>
              </w:rPr>
            </w:pPr>
            <w:r w:rsidRPr="00442478">
              <w:rPr>
                <w:rFonts w:cs="Arial"/>
              </w:rPr>
              <w:t>35</w:t>
            </w:r>
          </w:p>
        </w:tc>
        <w:tc>
          <w:tcPr>
            <w:tcW w:w="1457" w:type="dxa"/>
          </w:tcPr>
          <w:p w:rsidRPr="00442478" w:rsidR="00477728" w:rsidP="00753925" w:rsidRDefault="00477728" w14:paraId="05A06F22" w14:textId="77777777">
            <w:pPr>
              <w:rPr>
                <w:rFonts w:cs="Arial"/>
              </w:rPr>
            </w:pPr>
            <w:r w:rsidRPr="00442478">
              <w:rPr>
                <w:rFonts w:cs="Arial"/>
              </w:rPr>
              <w:t>Medline</w:t>
            </w:r>
          </w:p>
        </w:tc>
        <w:tc>
          <w:tcPr>
            <w:tcW w:w="5258" w:type="dxa"/>
          </w:tcPr>
          <w:p w:rsidRPr="00442478" w:rsidR="00477728" w:rsidP="00753925" w:rsidRDefault="00477728" w14:paraId="76D40FB0" w14:textId="77777777">
            <w:pPr>
              <w:rPr>
                <w:rFonts w:cs="Arial"/>
              </w:rPr>
            </w:pPr>
            <w:proofErr w:type="spellStart"/>
            <w:r w:rsidRPr="00442478">
              <w:rPr>
                <w:rFonts w:cs="Arial"/>
              </w:rPr>
              <w:t>exp</w:t>
            </w:r>
            <w:proofErr w:type="spellEnd"/>
            <w:r w:rsidRPr="00442478">
              <w:rPr>
                <w:rFonts w:cs="Arial"/>
              </w:rPr>
              <w:t xml:space="preserve"> "CORONAVIRIDAE INFECTIONS"/</w:t>
            </w:r>
          </w:p>
        </w:tc>
        <w:tc>
          <w:tcPr>
            <w:tcW w:w="2062" w:type="dxa"/>
          </w:tcPr>
          <w:p w:rsidRPr="00442478" w:rsidR="00477728" w:rsidP="00753925" w:rsidRDefault="00477728" w14:paraId="406AD6D0" w14:textId="77777777">
            <w:pPr>
              <w:rPr>
                <w:rFonts w:cs="Arial"/>
              </w:rPr>
            </w:pPr>
            <w:r w:rsidRPr="00442478">
              <w:rPr>
                <w:rFonts w:cs="Arial"/>
              </w:rPr>
              <w:t>10756</w:t>
            </w:r>
          </w:p>
        </w:tc>
      </w:tr>
      <w:tr w:rsidR="00477728" w:rsidTr="00477728" w14:paraId="327BAE55" w14:textId="77777777">
        <w:trPr>
          <w:trHeight w:val="624"/>
        </w:trPr>
        <w:tc>
          <w:tcPr>
            <w:tcW w:w="538" w:type="dxa"/>
          </w:tcPr>
          <w:p w:rsidRPr="00442478" w:rsidR="00477728" w:rsidP="00753925" w:rsidRDefault="00477728" w14:paraId="1EEC2CC9" w14:textId="77777777">
            <w:pPr>
              <w:rPr>
                <w:rFonts w:cs="Arial"/>
              </w:rPr>
            </w:pPr>
            <w:r w:rsidRPr="00442478">
              <w:rPr>
                <w:rFonts w:cs="Arial"/>
              </w:rPr>
              <w:t>39</w:t>
            </w:r>
          </w:p>
        </w:tc>
        <w:tc>
          <w:tcPr>
            <w:tcW w:w="1457" w:type="dxa"/>
          </w:tcPr>
          <w:p w:rsidRPr="00442478" w:rsidR="00477728" w:rsidP="00753925" w:rsidRDefault="00477728" w14:paraId="657ED53D" w14:textId="77777777">
            <w:pPr>
              <w:rPr>
                <w:rFonts w:cs="Arial"/>
              </w:rPr>
            </w:pPr>
            <w:r w:rsidRPr="00442478">
              <w:rPr>
                <w:rFonts w:cs="Arial"/>
              </w:rPr>
              <w:t>Medline</w:t>
            </w:r>
          </w:p>
        </w:tc>
        <w:tc>
          <w:tcPr>
            <w:tcW w:w="5258" w:type="dxa"/>
          </w:tcPr>
          <w:p w:rsidRPr="00442478" w:rsidR="00477728" w:rsidP="00753925" w:rsidRDefault="00477728" w14:paraId="4DC7642B" w14:textId="77777777">
            <w:pPr>
              <w:rPr>
                <w:rFonts w:cs="Arial"/>
              </w:rPr>
            </w:pPr>
            <w:r w:rsidRPr="00442478">
              <w:rPr>
                <w:rFonts w:cs="Arial"/>
              </w:rPr>
              <w:t>(</w:t>
            </w:r>
            <w:proofErr w:type="spellStart"/>
            <w:r w:rsidRPr="00442478">
              <w:rPr>
                <w:rFonts w:cs="Arial"/>
              </w:rPr>
              <w:t>rehabilitat</w:t>
            </w:r>
            <w:proofErr w:type="spellEnd"/>
            <w:r w:rsidRPr="00442478">
              <w:rPr>
                <w:rFonts w:cs="Arial"/>
              </w:rPr>
              <w:t>*).</w:t>
            </w:r>
            <w:proofErr w:type="spellStart"/>
            <w:r w:rsidRPr="00442478">
              <w:rPr>
                <w:rFonts w:cs="Arial"/>
              </w:rPr>
              <w:t>ti,ab</w:t>
            </w:r>
            <w:proofErr w:type="spellEnd"/>
          </w:p>
        </w:tc>
        <w:tc>
          <w:tcPr>
            <w:tcW w:w="2062" w:type="dxa"/>
          </w:tcPr>
          <w:p w:rsidRPr="00442478" w:rsidR="00477728" w:rsidP="00753925" w:rsidRDefault="00477728" w14:paraId="755AABBF" w14:textId="77777777">
            <w:pPr>
              <w:rPr>
                <w:rFonts w:cs="Arial"/>
              </w:rPr>
            </w:pPr>
            <w:r w:rsidRPr="00442478">
              <w:rPr>
                <w:rFonts w:cs="Arial"/>
              </w:rPr>
              <w:t>164640</w:t>
            </w:r>
          </w:p>
        </w:tc>
      </w:tr>
      <w:tr w:rsidR="00477728" w:rsidTr="00477728" w14:paraId="7CD59F90" w14:textId="77777777">
        <w:trPr>
          <w:trHeight w:val="624"/>
        </w:trPr>
        <w:tc>
          <w:tcPr>
            <w:tcW w:w="538" w:type="dxa"/>
          </w:tcPr>
          <w:p w:rsidRPr="00442478" w:rsidR="00477728" w:rsidP="00753925" w:rsidRDefault="00477728" w14:paraId="4DDBB497" w14:textId="77777777">
            <w:pPr>
              <w:rPr>
                <w:rFonts w:cs="Arial"/>
              </w:rPr>
            </w:pPr>
            <w:r w:rsidRPr="00442478">
              <w:rPr>
                <w:rFonts w:cs="Arial"/>
              </w:rPr>
              <w:t>40</w:t>
            </w:r>
          </w:p>
        </w:tc>
        <w:tc>
          <w:tcPr>
            <w:tcW w:w="1457" w:type="dxa"/>
          </w:tcPr>
          <w:p w:rsidRPr="00442478" w:rsidR="00477728" w:rsidP="00753925" w:rsidRDefault="00477728" w14:paraId="00ABEA2A" w14:textId="77777777">
            <w:pPr>
              <w:rPr>
                <w:rFonts w:cs="Arial"/>
              </w:rPr>
            </w:pPr>
            <w:r w:rsidRPr="00442478">
              <w:rPr>
                <w:rFonts w:cs="Arial"/>
              </w:rPr>
              <w:t>Medline</w:t>
            </w:r>
          </w:p>
        </w:tc>
        <w:tc>
          <w:tcPr>
            <w:tcW w:w="5258" w:type="dxa"/>
          </w:tcPr>
          <w:p w:rsidRPr="00442478" w:rsidR="00477728" w:rsidP="00753925" w:rsidRDefault="00477728" w14:paraId="5E42F08C" w14:textId="77777777">
            <w:pPr>
              <w:rPr>
                <w:rFonts w:cs="Arial"/>
              </w:rPr>
            </w:pPr>
            <w:r w:rsidRPr="00442478">
              <w:rPr>
                <w:rFonts w:cs="Arial"/>
              </w:rPr>
              <w:t>(decondition*).</w:t>
            </w:r>
            <w:proofErr w:type="spellStart"/>
            <w:r w:rsidRPr="00442478">
              <w:rPr>
                <w:rFonts w:cs="Arial"/>
              </w:rPr>
              <w:t>ti,ab</w:t>
            </w:r>
            <w:proofErr w:type="spellEnd"/>
          </w:p>
        </w:tc>
        <w:tc>
          <w:tcPr>
            <w:tcW w:w="2062" w:type="dxa"/>
          </w:tcPr>
          <w:p w:rsidRPr="00442478" w:rsidR="00477728" w:rsidP="00753925" w:rsidRDefault="00477728" w14:paraId="491319E7" w14:textId="77777777">
            <w:pPr>
              <w:rPr>
                <w:rFonts w:cs="Arial"/>
              </w:rPr>
            </w:pPr>
            <w:r w:rsidRPr="00442478">
              <w:rPr>
                <w:rFonts w:cs="Arial"/>
              </w:rPr>
              <w:t>2093</w:t>
            </w:r>
          </w:p>
        </w:tc>
      </w:tr>
      <w:tr w:rsidR="00477728" w:rsidTr="00477728" w14:paraId="2FD9A667" w14:textId="77777777">
        <w:trPr>
          <w:trHeight w:val="624"/>
        </w:trPr>
        <w:tc>
          <w:tcPr>
            <w:tcW w:w="538" w:type="dxa"/>
          </w:tcPr>
          <w:p w:rsidRPr="00442478" w:rsidR="00477728" w:rsidP="00753925" w:rsidRDefault="00477728" w14:paraId="2A573FB0" w14:textId="77777777">
            <w:pPr>
              <w:rPr>
                <w:rFonts w:cs="Arial"/>
              </w:rPr>
            </w:pPr>
            <w:r w:rsidRPr="00442478">
              <w:rPr>
                <w:rFonts w:cs="Arial"/>
              </w:rPr>
              <w:t>41</w:t>
            </w:r>
          </w:p>
        </w:tc>
        <w:tc>
          <w:tcPr>
            <w:tcW w:w="1457" w:type="dxa"/>
          </w:tcPr>
          <w:p w:rsidRPr="00442478" w:rsidR="00477728" w:rsidP="00753925" w:rsidRDefault="00477728" w14:paraId="70331DD3" w14:textId="77777777">
            <w:pPr>
              <w:rPr>
                <w:rFonts w:cs="Arial"/>
              </w:rPr>
            </w:pPr>
            <w:r w:rsidRPr="00442478">
              <w:rPr>
                <w:rFonts w:cs="Arial"/>
              </w:rPr>
              <w:t>Medline</w:t>
            </w:r>
          </w:p>
        </w:tc>
        <w:tc>
          <w:tcPr>
            <w:tcW w:w="5258" w:type="dxa"/>
          </w:tcPr>
          <w:p w:rsidRPr="00442478" w:rsidR="00477728" w:rsidP="00753925" w:rsidRDefault="00477728" w14:paraId="740C0E27" w14:textId="77777777">
            <w:pPr>
              <w:rPr>
                <w:rFonts w:cs="Arial"/>
              </w:rPr>
            </w:pPr>
            <w:r w:rsidRPr="00442478">
              <w:rPr>
                <w:rFonts w:cs="Arial"/>
              </w:rPr>
              <w:t>(rehab*).</w:t>
            </w:r>
            <w:proofErr w:type="spellStart"/>
            <w:r w:rsidRPr="00442478">
              <w:rPr>
                <w:rFonts w:cs="Arial"/>
              </w:rPr>
              <w:t>ti,ab</w:t>
            </w:r>
            <w:proofErr w:type="spellEnd"/>
          </w:p>
        </w:tc>
        <w:tc>
          <w:tcPr>
            <w:tcW w:w="2062" w:type="dxa"/>
          </w:tcPr>
          <w:p w:rsidRPr="00442478" w:rsidR="00477728" w:rsidP="00753925" w:rsidRDefault="00477728" w14:paraId="0D87DA98" w14:textId="77777777">
            <w:pPr>
              <w:rPr>
                <w:rFonts w:cs="Arial"/>
              </w:rPr>
            </w:pPr>
            <w:r w:rsidRPr="00442478">
              <w:rPr>
                <w:rFonts w:cs="Arial"/>
              </w:rPr>
              <w:t>1525</w:t>
            </w:r>
          </w:p>
        </w:tc>
      </w:tr>
      <w:tr w:rsidR="00477728" w:rsidTr="00477728" w14:paraId="562199BA" w14:textId="77777777">
        <w:trPr>
          <w:trHeight w:val="624"/>
        </w:trPr>
        <w:tc>
          <w:tcPr>
            <w:tcW w:w="538" w:type="dxa"/>
          </w:tcPr>
          <w:p w:rsidRPr="00442478" w:rsidR="00477728" w:rsidP="00753925" w:rsidRDefault="00477728" w14:paraId="4BD18533" w14:textId="77777777">
            <w:pPr>
              <w:rPr>
                <w:rFonts w:cs="Arial"/>
              </w:rPr>
            </w:pPr>
            <w:r w:rsidRPr="00442478">
              <w:rPr>
                <w:rFonts w:cs="Arial"/>
              </w:rPr>
              <w:t>45</w:t>
            </w:r>
          </w:p>
        </w:tc>
        <w:tc>
          <w:tcPr>
            <w:tcW w:w="1457" w:type="dxa"/>
          </w:tcPr>
          <w:p w:rsidRPr="00442478" w:rsidR="00477728" w:rsidP="00753925" w:rsidRDefault="00477728" w14:paraId="3FEFCFD1" w14:textId="77777777">
            <w:pPr>
              <w:rPr>
                <w:rFonts w:cs="Arial"/>
              </w:rPr>
            </w:pPr>
            <w:r w:rsidRPr="00442478">
              <w:rPr>
                <w:rFonts w:cs="Arial"/>
              </w:rPr>
              <w:t>Medline</w:t>
            </w:r>
          </w:p>
        </w:tc>
        <w:tc>
          <w:tcPr>
            <w:tcW w:w="5258" w:type="dxa"/>
          </w:tcPr>
          <w:p w:rsidRPr="00442478" w:rsidR="00477728" w:rsidP="00753925" w:rsidRDefault="00477728" w14:paraId="6E045A0B" w14:textId="77777777">
            <w:pPr>
              <w:rPr>
                <w:rFonts w:cs="Arial"/>
              </w:rPr>
            </w:pPr>
            <w:r w:rsidRPr="00442478">
              <w:rPr>
                <w:rFonts w:cs="Arial"/>
              </w:rPr>
              <w:t>(</w:t>
            </w:r>
            <w:proofErr w:type="spellStart"/>
            <w:r w:rsidRPr="00442478">
              <w:rPr>
                <w:rFonts w:cs="Arial"/>
              </w:rPr>
              <w:t>sarcopenia</w:t>
            </w:r>
            <w:proofErr w:type="spellEnd"/>
            <w:r w:rsidRPr="00442478">
              <w:rPr>
                <w:rFonts w:cs="Arial"/>
              </w:rPr>
              <w:t>).</w:t>
            </w:r>
            <w:proofErr w:type="spellStart"/>
            <w:r w:rsidRPr="00442478">
              <w:rPr>
                <w:rFonts w:cs="Arial"/>
              </w:rPr>
              <w:t>ti,ab</w:t>
            </w:r>
            <w:proofErr w:type="spellEnd"/>
          </w:p>
        </w:tc>
        <w:tc>
          <w:tcPr>
            <w:tcW w:w="2062" w:type="dxa"/>
          </w:tcPr>
          <w:p w:rsidRPr="00442478" w:rsidR="00477728" w:rsidP="00753925" w:rsidRDefault="00477728" w14:paraId="37FF3F06" w14:textId="77777777">
            <w:pPr>
              <w:rPr>
                <w:rFonts w:cs="Arial"/>
              </w:rPr>
            </w:pPr>
            <w:r w:rsidRPr="00442478">
              <w:rPr>
                <w:rFonts w:cs="Arial"/>
              </w:rPr>
              <w:t>7526</w:t>
            </w:r>
          </w:p>
        </w:tc>
      </w:tr>
      <w:tr w:rsidR="00477728" w:rsidTr="00477728" w14:paraId="4F15243C" w14:textId="77777777">
        <w:trPr>
          <w:trHeight w:val="624"/>
        </w:trPr>
        <w:tc>
          <w:tcPr>
            <w:tcW w:w="538" w:type="dxa"/>
          </w:tcPr>
          <w:p w:rsidRPr="00442478" w:rsidR="00477728" w:rsidP="00753925" w:rsidRDefault="00477728" w14:paraId="62135886" w14:textId="77777777">
            <w:pPr>
              <w:rPr>
                <w:rFonts w:cs="Arial"/>
              </w:rPr>
            </w:pPr>
            <w:r w:rsidRPr="00442478">
              <w:rPr>
                <w:rFonts w:cs="Arial"/>
              </w:rPr>
              <w:lastRenderedPageBreak/>
              <w:t>46</w:t>
            </w:r>
          </w:p>
        </w:tc>
        <w:tc>
          <w:tcPr>
            <w:tcW w:w="1457" w:type="dxa"/>
          </w:tcPr>
          <w:p w:rsidRPr="00442478" w:rsidR="00477728" w:rsidP="00753925" w:rsidRDefault="00477728" w14:paraId="1B37F25C" w14:textId="77777777">
            <w:pPr>
              <w:rPr>
                <w:rFonts w:cs="Arial"/>
              </w:rPr>
            </w:pPr>
            <w:r w:rsidRPr="00442478">
              <w:rPr>
                <w:rFonts w:cs="Arial"/>
              </w:rPr>
              <w:t>Medline</w:t>
            </w:r>
          </w:p>
        </w:tc>
        <w:tc>
          <w:tcPr>
            <w:tcW w:w="5258" w:type="dxa"/>
          </w:tcPr>
          <w:p w:rsidRPr="00442478" w:rsidR="00477728" w:rsidP="00753925" w:rsidRDefault="00477728" w14:paraId="4C59798E" w14:textId="77777777">
            <w:pPr>
              <w:rPr>
                <w:rFonts w:cs="Arial"/>
              </w:rPr>
            </w:pPr>
            <w:r w:rsidRPr="00442478">
              <w:rPr>
                <w:rFonts w:cs="Arial"/>
              </w:rPr>
              <w:t>(frail*).</w:t>
            </w:r>
            <w:proofErr w:type="spellStart"/>
            <w:r w:rsidRPr="00442478">
              <w:rPr>
                <w:rFonts w:cs="Arial"/>
              </w:rPr>
              <w:t>ti,ab</w:t>
            </w:r>
            <w:proofErr w:type="spellEnd"/>
          </w:p>
        </w:tc>
        <w:tc>
          <w:tcPr>
            <w:tcW w:w="2062" w:type="dxa"/>
          </w:tcPr>
          <w:p w:rsidRPr="00442478" w:rsidR="00477728" w:rsidP="00753925" w:rsidRDefault="00477728" w14:paraId="1F991707" w14:textId="77777777">
            <w:pPr>
              <w:rPr>
                <w:rFonts w:cs="Arial"/>
              </w:rPr>
            </w:pPr>
            <w:r w:rsidRPr="00442478">
              <w:rPr>
                <w:rFonts w:cs="Arial"/>
              </w:rPr>
              <w:t>21716</w:t>
            </w:r>
          </w:p>
        </w:tc>
      </w:tr>
      <w:tr w:rsidR="00477728" w:rsidTr="00477728" w14:paraId="7F45CA1F" w14:textId="77777777">
        <w:trPr>
          <w:trHeight w:val="624"/>
        </w:trPr>
        <w:tc>
          <w:tcPr>
            <w:tcW w:w="538" w:type="dxa"/>
          </w:tcPr>
          <w:p w:rsidRPr="00442478" w:rsidR="00477728" w:rsidP="00753925" w:rsidRDefault="00477728" w14:paraId="791BF094" w14:textId="77777777">
            <w:pPr>
              <w:rPr>
                <w:rFonts w:cs="Arial"/>
              </w:rPr>
            </w:pPr>
            <w:r w:rsidRPr="00442478">
              <w:rPr>
                <w:rFonts w:cs="Arial"/>
              </w:rPr>
              <w:t>47</w:t>
            </w:r>
          </w:p>
        </w:tc>
        <w:tc>
          <w:tcPr>
            <w:tcW w:w="1457" w:type="dxa"/>
          </w:tcPr>
          <w:p w:rsidRPr="00442478" w:rsidR="00477728" w:rsidP="00753925" w:rsidRDefault="00477728" w14:paraId="3FE9555A" w14:textId="77777777">
            <w:pPr>
              <w:rPr>
                <w:rFonts w:cs="Arial"/>
              </w:rPr>
            </w:pPr>
            <w:r w:rsidRPr="00442478">
              <w:rPr>
                <w:rFonts w:cs="Arial"/>
              </w:rPr>
              <w:t>Medline</w:t>
            </w:r>
          </w:p>
        </w:tc>
        <w:tc>
          <w:tcPr>
            <w:tcW w:w="5258" w:type="dxa"/>
          </w:tcPr>
          <w:p w:rsidRPr="00442478" w:rsidR="00477728" w:rsidP="00753925" w:rsidRDefault="00477728" w14:paraId="757C33A3" w14:textId="77777777">
            <w:pPr>
              <w:rPr>
                <w:rFonts w:cs="Arial"/>
              </w:rPr>
            </w:pPr>
            <w:proofErr w:type="spellStart"/>
            <w:r w:rsidRPr="00442478">
              <w:rPr>
                <w:rFonts w:cs="Arial"/>
              </w:rPr>
              <w:t>exp</w:t>
            </w:r>
            <w:proofErr w:type="spellEnd"/>
            <w:r w:rsidRPr="00442478">
              <w:rPr>
                <w:rFonts w:cs="Arial"/>
              </w:rPr>
              <w:t xml:space="preserve"> TELEREHABILITATION/ OR CONVALESCENCE/</w:t>
            </w:r>
          </w:p>
        </w:tc>
        <w:tc>
          <w:tcPr>
            <w:tcW w:w="2062" w:type="dxa"/>
          </w:tcPr>
          <w:p w:rsidRPr="00442478" w:rsidR="00477728" w:rsidP="00753925" w:rsidRDefault="00477728" w14:paraId="38D5DB2B" w14:textId="77777777">
            <w:pPr>
              <w:rPr>
                <w:rFonts w:cs="Arial"/>
              </w:rPr>
            </w:pPr>
            <w:r w:rsidRPr="00442478">
              <w:rPr>
                <w:rFonts w:cs="Arial"/>
              </w:rPr>
              <w:t>3940</w:t>
            </w:r>
          </w:p>
        </w:tc>
      </w:tr>
      <w:tr w:rsidR="00477728" w:rsidTr="00477728" w14:paraId="4894E2A4" w14:textId="77777777">
        <w:trPr>
          <w:trHeight w:val="624"/>
        </w:trPr>
        <w:tc>
          <w:tcPr>
            <w:tcW w:w="538" w:type="dxa"/>
          </w:tcPr>
          <w:p w:rsidRPr="00442478" w:rsidR="00477728" w:rsidP="00753925" w:rsidRDefault="00477728" w14:paraId="33680EBC" w14:textId="77777777">
            <w:pPr>
              <w:rPr>
                <w:rFonts w:cs="Arial"/>
              </w:rPr>
            </w:pPr>
            <w:r w:rsidRPr="00442478">
              <w:rPr>
                <w:rFonts w:cs="Arial"/>
              </w:rPr>
              <w:t>52</w:t>
            </w:r>
          </w:p>
        </w:tc>
        <w:tc>
          <w:tcPr>
            <w:tcW w:w="1457" w:type="dxa"/>
          </w:tcPr>
          <w:p w:rsidRPr="00442478" w:rsidR="00477728" w:rsidP="00753925" w:rsidRDefault="00477728" w14:paraId="3A0A055C" w14:textId="77777777">
            <w:pPr>
              <w:rPr>
                <w:rFonts w:cs="Arial"/>
              </w:rPr>
            </w:pPr>
            <w:r w:rsidRPr="00442478">
              <w:rPr>
                <w:rFonts w:cs="Arial"/>
              </w:rPr>
              <w:t>Medline</w:t>
            </w:r>
          </w:p>
        </w:tc>
        <w:tc>
          <w:tcPr>
            <w:tcW w:w="5258" w:type="dxa"/>
          </w:tcPr>
          <w:p w:rsidRPr="00442478" w:rsidR="00477728" w:rsidP="00753925" w:rsidRDefault="00477728" w14:paraId="2D7C63B4" w14:textId="77777777">
            <w:pPr>
              <w:rPr>
                <w:rFonts w:cs="Arial"/>
              </w:rPr>
            </w:pPr>
            <w:r w:rsidRPr="00442478">
              <w:rPr>
                <w:rFonts w:cs="Arial"/>
              </w:rPr>
              <w:t>REHABILITATION/ OR "RECOVERY OF FUNCTION"/</w:t>
            </w:r>
          </w:p>
        </w:tc>
        <w:tc>
          <w:tcPr>
            <w:tcW w:w="2062" w:type="dxa"/>
          </w:tcPr>
          <w:p w:rsidRPr="00442478" w:rsidR="00477728" w:rsidP="00753925" w:rsidRDefault="00477728" w14:paraId="1809BC98" w14:textId="77777777">
            <w:pPr>
              <w:rPr>
                <w:rFonts w:cs="Arial"/>
              </w:rPr>
            </w:pPr>
            <w:r w:rsidRPr="00442478">
              <w:rPr>
                <w:rFonts w:cs="Arial"/>
              </w:rPr>
              <w:t>69895</w:t>
            </w:r>
          </w:p>
        </w:tc>
      </w:tr>
      <w:tr w:rsidR="00477728" w:rsidTr="00477728" w14:paraId="0CFE1BE6" w14:textId="77777777">
        <w:trPr>
          <w:trHeight w:val="624"/>
        </w:trPr>
        <w:tc>
          <w:tcPr>
            <w:tcW w:w="538" w:type="dxa"/>
          </w:tcPr>
          <w:p w:rsidRPr="00442478" w:rsidR="00477728" w:rsidP="00753925" w:rsidRDefault="00477728" w14:paraId="12C79C1A" w14:textId="77777777">
            <w:pPr>
              <w:rPr>
                <w:rFonts w:cs="Arial"/>
              </w:rPr>
            </w:pPr>
            <w:r w:rsidRPr="00442478">
              <w:rPr>
                <w:rFonts w:cs="Arial"/>
              </w:rPr>
              <w:t>53</w:t>
            </w:r>
          </w:p>
        </w:tc>
        <w:tc>
          <w:tcPr>
            <w:tcW w:w="1457" w:type="dxa"/>
          </w:tcPr>
          <w:p w:rsidRPr="00442478" w:rsidR="00477728" w:rsidP="00753925" w:rsidRDefault="00477728" w14:paraId="0EBC41DA" w14:textId="77777777">
            <w:pPr>
              <w:rPr>
                <w:rFonts w:cs="Arial"/>
              </w:rPr>
            </w:pPr>
            <w:r w:rsidRPr="00442478">
              <w:rPr>
                <w:rFonts w:cs="Arial"/>
              </w:rPr>
              <w:t>Medline</w:t>
            </w:r>
          </w:p>
        </w:tc>
        <w:tc>
          <w:tcPr>
            <w:tcW w:w="5258" w:type="dxa"/>
          </w:tcPr>
          <w:p w:rsidRPr="00442478" w:rsidR="00477728" w:rsidP="00753925" w:rsidRDefault="00477728" w14:paraId="673708B5" w14:textId="77777777">
            <w:pPr>
              <w:rPr>
                <w:rFonts w:cs="Arial"/>
              </w:rPr>
            </w:pPr>
            <w:r w:rsidRPr="00442478">
              <w:rPr>
                <w:rFonts w:cs="Arial"/>
              </w:rPr>
              <w:t>"CARDIOVASCULAR DECONDITIONING"/</w:t>
            </w:r>
          </w:p>
        </w:tc>
        <w:tc>
          <w:tcPr>
            <w:tcW w:w="2062" w:type="dxa"/>
          </w:tcPr>
          <w:p w:rsidRPr="00442478" w:rsidR="00477728" w:rsidP="00753925" w:rsidRDefault="00477728" w14:paraId="4555F0A7" w14:textId="77777777">
            <w:pPr>
              <w:rPr>
                <w:rFonts w:cs="Arial"/>
              </w:rPr>
            </w:pPr>
            <w:r w:rsidRPr="00442478">
              <w:rPr>
                <w:rFonts w:cs="Arial"/>
              </w:rPr>
              <w:t>266</w:t>
            </w:r>
          </w:p>
        </w:tc>
      </w:tr>
      <w:tr w:rsidR="00477728" w:rsidTr="00477728" w14:paraId="2FC46F23" w14:textId="77777777">
        <w:trPr>
          <w:trHeight w:val="624"/>
        </w:trPr>
        <w:tc>
          <w:tcPr>
            <w:tcW w:w="538" w:type="dxa"/>
          </w:tcPr>
          <w:p w:rsidRPr="00442478" w:rsidR="00477728" w:rsidP="00753925" w:rsidRDefault="00477728" w14:paraId="0B81093F" w14:textId="77777777">
            <w:pPr>
              <w:rPr>
                <w:rFonts w:cs="Arial"/>
              </w:rPr>
            </w:pPr>
            <w:r w:rsidRPr="00442478">
              <w:rPr>
                <w:rFonts w:cs="Arial"/>
              </w:rPr>
              <w:t>54</w:t>
            </w:r>
          </w:p>
        </w:tc>
        <w:tc>
          <w:tcPr>
            <w:tcW w:w="1457" w:type="dxa"/>
          </w:tcPr>
          <w:p w:rsidRPr="00442478" w:rsidR="00477728" w:rsidP="00753925" w:rsidRDefault="00477728" w14:paraId="704C5C53" w14:textId="77777777">
            <w:pPr>
              <w:rPr>
                <w:rFonts w:cs="Arial"/>
              </w:rPr>
            </w:pPr>
            <w:r w:rsidRPr="00442478">
              <w:rPr>
                <w:rFonts w:cs="Arial"/>
              </w:rPr>
              <w:t>Medline</w:t>
            </w:r>
          </w:p>
        </w:tc>
        <w:tc>
          <w:tcPr>
            <w:tcW w:w="5258" w:type="dxa"/>
          </w:tcPr>
          <w:p w:rsidRPr="00442478" w:rsidR="00477728" w:rsidP="00753925" w:rsidRDefault="00477728" w14:paraId="3C7EBCF6" w14:textId="77777777">
            <w:pPr>
              <w:rPr>
                <w:rFonts w:cs="Arial"/>
              </w:rPr>
            </w:pPr>
            <w:proofErr w:type="spellStart"/>
            <w:r w:rsidRPr="00442478">
              <w:rPr>
                <w:rFonts w:cs="Arial"/>
              </w:rPr>
              <w:t>exp</w:t>
            </w:r>
            <w:proofErr w:type="spellEnd"/>
            <w:r w:rsidRPr="00442478">
              <w:rPr>
                <w:rFonts w:cs="Arial"/>
              </w:rPr>
              <w:t xml:space="preserve"> "MUSCULAR ATROPHY"/</w:t>
            </w:r>
          </w:p>
        </w:tc>
        <w:tc>
          <w:tcPr>
            <w:tcW w:w="2062" w:type="dxa"/>
          </w:tcPr>
          <w:p w:rsidRPr="00442478" w:rsidR="00477728" w:rsidP="00753925" w:rsidRDefault="00477728" w14:paraId="6523F6EB" w14:textId="77777777">
            <w:pPr>
              <w:rPr>
                <w:rFonts w:cs="Arial"/>
              </w:rPr>
            </w:pPr>
            <w:r w:rsidRPr="00442478">
              <w:rPr>
                <w:rFonts w:cs="Arial"/>
              </w:rPr>
              <w:t>15136</w:t>
            </w:r>
          </w:p>
        </w:tc>
      </w:tr>
      <w:tr w:rsidR="00477728" w:rsidTr="00477728" w14:paraId="5C332EF6" w14:textId="77777777">
        <w:trPr>
          <w:trHeight w:val="624"/>
        </w:trPr>
        <w:tc>
          <w:tcPr>
            <w:tcW w:w="538" w:type="dxa"/>
          </w:tcPr>
          <w:p w:rsidRPr="00442478" w:rsidR="00477728" w:rsidP="00753925" w:rsidRDefault="00477728" w14:paraId="1DE85C6C" w14:textId="77777777">
            <w:pPr>
              <w:rPr>
                <w:rFonts w:cs="Arial"/>
              </w:rPr>
            </w:pPr>
            <w:r w:rsidRPr="00442478">
              <w:rPr>
                <w:rFonts w:cs="Arial"/>
              </w:rPr>
              <w:t>55</w:t>
            </w:r>
          </w:p>
        </w:tc>
        <w:tc>
          <w:tcPr>
            <w:tcW w:w="1457" w:type="dxa"/>
          </w:tcPr>
          <w:p w:rsidRPr="00442478" w:rsidR="00477728" w:rsidP="00753925" w:rsidRDefault="00477728" w14:paraId="762E5261" w14:textId="77777777">
            <w:pPr>
              <w:rPr>
                <w:rFonts w:cs="Arial"/>
              </w:rPr>
            </w:pPr>
            <w:r w:rsidRPr="00442478">
              <w:rPr>
                <w:rFonts w:cs="Arial"/>
              </w:rPr>
              <w:t>Medline</w:t>
            </w:r>
          </w:p>
        </w:tc>
        <w:tc>
          <w:tcPr>
            <w:tcW w:w="5258" w:type="dxa"/>
          </w:tcPr>
          <w:p w:rsidRPr="00442478" w:rsidR="00477728" w:rsidP="00753925" w:rsidRDefault="00477728" w14:paraId="6A1B4773" w14:textId="77777777">
            <w:pPr>
              <w:rPr>
                <w:rFonts w:cs="Arial"/>
              </w:rPr>
            </w:pPr>
            <w:r w:rsidRPr="00442478">
              <w:rPr>
                <w:rFonts w:cs="Arial"/>
              </w:rPr>
              <w:t>"FRAIL ELDERLY"/</w:t>
            </w:r>
          </w:p>
        </w:tc>
        <w:tc>
          <w:tcPr>
            <w:tcW w:w="2062" w:type="dxa"/>
          </w:tcPr>
          <w:p w:rsidRPr="00442478" w:rsidR="00477728" w:rsidP="00753925" w:rsidRDefault="00477728" w14:paraId="3390FC7E" w14:textId="77777777">
            <w:pPr>
              <w:rPr>
                <w:rFonts w:cs="Arial"/>
              </w:rPr>
            </w:pPr>
            <w:r w:rsidRPr="00442478">
              <w:rPr>
                <w:rFonts w:cs="Arial"/>
              </w:rPr>
              <w:t>11413</w:t>
            </w:r>
          </w:p>
        </w:tc>
      </w:tr>
      <w:tr w:rsidR="00477728" w:rsidTr="00477728" w14:paraId="5FB69122" w14:textId="77777777">
        <w:trPr>
          <w:trHeight w:val="624"/>
        </w:trPr>
        <w:tc>
          <w:tcPr>
            <w:tcW w:w="538" w:type="dxa"/>
          </w:tcPr>
          <w:p w:rsidRPr="00442478" w:rsidR="00477728" w:rsidP="00753925" w:rsidRDefault="00477728" w14:paraId="329D6E42" w14:textId="77777777">
            <w:pPr>
              <w:rPr>
                <w:rFonts w:cs="Arial"/>
              </w:rPr>
            </w:pPr>
            <w:r w:rsidRPr="00442478">
              <w:rPr>
                <w:rFonts w:cs="Arial"/>
              </w:rPr>
              <w:t>56</w:t>
            </w:r>
          </w:p>
        </w:tc>
        <w:tc>
          <w:tcPr>
            <w:tcW w:w="1457" w:type="dxa"/>
          </w:tcPr>
          <w:p w:rsidRPr="00442478" w:rsidR="00477728" w:rsidP="00753925" w:rsidRDefault="00477728" w14:paraId="5C9B9A1D" w14:textId="77777777">
            <w:pPr>
              <w:rPr>
                <w:rFonts w:cs="Arial"/>
              </w:rPr>
            </w:pPr>
            <w:r w:rsidRPr="00442478">
              <w:rPr>
                <w:rFonts w:cs="Arial"/>
              </w:rPr>
              <w:t>Medline</w:t>
            </w:r>
          </w:p>
        </w:tc>
        <w:tc>
          <w:tcPr>
            <w:tcW w:w="5258" w:type="dxa"/>
          </w:tcPr>
          <w:p w:rsidRPr="00442478" w:rsidR="00477728" w:rsidP="00753925" w:rsidRDefault="00477728" w14:paraId="587436F5" w14:textId="77777777">
            <w:pPr>
              <w:rPr>
                <w:rFonts w:cs="Arial"/>
              </w:rPr>
            </w:pPr>
            <w:r w:rsidRPr="00442478">
              <w:rPr>
                <w:rFonts w:cs="Arial"/>
              </w:rPr>
              <w:t>FRAILTY/</w:t>
            </w:r>
          </w:p>
        </w:tc>
        <w:tc>
          <w:tcPr>
            <w:tcW w:w="2062" w:type="dxa"/>
          </w:tcPr>
          <w:p w:rsidRPr="00442478" w:rsidR="00477728" w:rsidP="00753925" w:rsidRDefault="00477728" w14:paraId="7D6D2878" w14:textId="77777777">
            <w:pPr>
              <w:rPr>
                <w:rFonts w:cs="Arial"/>
              </w:rPr>
            </w:pPr>
            <w:r w:rsidRPr="00442478">
              <w:rPr>
                <w:rFonts w:cs="Arial"/>
              </w:rPr>
              <w:t>2601</w:t>
            </w:r>
          </w:p>
        </w:tc>
      </w:tr>
      <w:tr w:rsidR="00477728" w:rsidTr="00477728" w14:paraId="40812594" w14:textId="77777777">
        <w:trPr>
          <w:trHeight w:val="624"/>
        </w:trPr>
        <w:tc>
          <w:tcPr>
            <w:tcW w:w="538" w:type="dxa"/>
          </w:tcPr>
          <w:p w:rsidRPr="00442478" w:rsidR="00477728" w:rsidP="00753925" w:rsidRDefault="00477728" w14:paraId="79EAA3D5" w14:textId="77777777">
            <w:pPr>
              <w:rPr>
                <w:rFonts w:cs="Arial"/>
              </w:rPr>
            </w:pPr>
            <w:r w:rsidRPr="00442478">
              <w:rPr>
                <w:rFonts w:cs="Arial"/>
              </w:rPr>
              <w:t>58</w:t>
            </w:r>
          </w:p>
        </w:tc>
        <w:tc>
          <w:tcPr>
            <w:tcW w:w="1457" w:type="dxa"/>
          </w:tcPr>
          <w:p w:rsidRPr="00442478" w:rsidR="00477728" w:rsidP="00753925" w:rsidRDefault="00477728" w14:paraId="399C2475" w14:textId="77777777">
            <w:pPr>
              <w:rPr>
                <w:rFonts w:cs="Arial"/>
              </w:rPr>
            </w:pPr>
            <w:r w:rsidRPr="00442478">
              <w:rPr>
                <w:rFonts w:cs="Arial"/>
              </w:rPr>
              <w:t>Medline</w:t>
            </w:r>
          </w:p>
        </w:tc>
        <w:tc>
          <w:tcPr>
            <w:tcW w:w="5258" w:type="dxa"/>
          </w:tcPr>
          <w:p w:rsidRPr="00442478" w:rsidR="00477728" w:rsidP="00753925" w:rsidRDefault="00477728" w14:paraId="362F5C92" w14:textId="77777777">
            <w:pPr>
              <w:rPr>
                <w:rFonts w:cs="Arial"/>
              </w:rPr>
            </w:pPr>
            <w:r w:rsidRPr="00442478">
              <w:rPr>
                <w:rFonts w:cs="Arial"/>
              </w:rPr>
              <w:t>(30 OR 31 OR 32 OR 33 OR 34 OR 35)</w:t>
            </w:r>
          </w:p>
        </w:tc>
        <w:tc>
          <w:tcPr>
            <w:tcW w:w="2062" w:type="dxa"/>
          </w:tcPr>
          <w:p w:rsidRPr="00442478" w:rsidR="00477728" w:rsidP="00753925" w:rsidRDefault="00477728" w14:paraId="51FF0C21" w14:textId="77777777">
            <w:pPr>
              <w:rPr>
                <w:rFonts w:cs="Arial"/>
              </w:rPr>
            </w:pPr>
            <w:r w:rsidRPr="00442478">
              <w:rPr>
                <w:rFonts w:cs="Arial"/>
              </w:rPr>
              <w:t>51306</w:t>
            </w:r>
          </w:p>
        </w:tc>
      </w:tr>
      <w:tr w:rsidR="00477728" w:rsidTr="00477728" w14:paraId="5849AD13" w14:textId="77777777">
        <w:trPr>
          <w:trHeight w:val="624"/>
        </w:trPr>
        <w:tc>
          <w:tcPr>
            <w:tcW w:w="538" w:type="dxa"/>
          </w:tcPr>
          <w:p w:rsidRPr="00442478" w:rsidR="00477728" w:rsidP="00753925" w:rsidRDefault="00477728" w14:paraId="358B8591" w14:textId="77777777">
            <w:pPr>
              <w:rPr>
                <w:rFonts w:cs="Arial"/>
              </w:rPr>
            </w:pPr>
            <w:r w:rsidRPr="00442478">
              <w:rPr>
                <w:rFonts w:cs="Arial"/>
              </w:rPr>
              <w:t>63</w:t>
            </w:r>
          </w:p>
        </w:tc>
        <w:tc>
          <w:tcPr>
            <w:tcW w:w="1457" w:type="dxa"/>
          </w:tcPr>
          <w:p w:rsidRPr="00442478" w:rsidR="00477728" w:rsidP="00753925" w:rsidRDefault="00477728" w14:paraId="448FED9B" w14:textId="77777777">
            <w:pPr>
              <w:rPr>
                <w:rFonts w:cs="Arial"/>
              </w:rPr>
            </w:pPr>
            <w:r w:rsidRPr="00442478">
              <w:rPr>
                <w:rFonts w:cs="Arial"/>
              </w:rPr>
              <w:t>Medline</w:t>
            </w:r>
          </w:p>
        </w:tc>
        <w:tc>
          <w:tcPr>
            <w:tcW w:w="5258" w:type="dxa"/>
          </w:tcPr>
          <w:p w:rsidRPr="00442478" w:rsidR="00477728" w:rsidP="00753925" w:rsidRDefault="00477728" w14:paraId="609B3CA8" w14:textId="77777777">
            <w:pPr>
              <w:rPr>
                <w:rFonts w:cs="Arial"/>
              </w:rPr>
            </w:pPr>
            <w:r w:rsidRPr="00442478">
              <w:rPr>
                <w:rFonts w:cs="Arial"/>
              </w:rPr>
              <w:t>"REHABILITATION CENTERS"/</w:t>
            </w:r>
          </w:p>
        </w:tc>
        <w:tc>
          <w:tcPr>
            <w:tcW w:w="2062" w:type="dxa"/>
          </w:tcPr>
          <w:p w:rsidRPr="00442478" w:rsidR="00477728" w:rsidP="00753925" w:rsidRDefault="00477728" w14:paraId="3E72E1B5" w14:textId="77777777">
            <w:pPr>
              <w:rPr>
                <w:rFonts w:cs="Arial"/>
              </w:rPr>
            </w:pPr>
            <w:r w:rsidRPr="00442478">
              <w:rPr>
                <w:rFonts w:cs="Arial"/>
              </w:rPr>
              <w:t>8172</w:t>
            </w:r>
          </w:p>
        </w:tc>
      </w:tr>
      <w:tr w:rsidR="00477728" w:rsidTr="00477728" w14:paraId="04466E9C" w14:textId="77777777">
        <w:trPr>
          <w:trHeight w:val="624"/>
        </w:trPr>
        <w:tc>
          <w:tcPr>
            <w:tcW w:w="538" w:type="dxa"/>
          </w:tcPr>
          <w:p w:rsidRPr="00442478" w:rsidR="00477728" w:rsidP="00753925" w:rsidRDefault="00477728" w14:paraId="1D81A751" w14:textId="77777777">
            <w:pPr>
              <w:rPr>
                <w:rFonts w:cs="Arial"/>
              </w:rPr>
            </w:pPr>
            <w:r w:rsidRPr="00442478">
              <w:rPr>
                <w:rFonts w:cs="Arial"/>
              </w:rPr>
              <w:t>68</w:t>
            </w:r>
          </w:p>
        </w:tc>
        <w:tc>
          <w:tcPr>
            <w:tcW w:w="1457" w:type="dxa"/>
          </w:tcPr>
          <w:p w:rsidRPr="00442478" w:rsidR="00477728" w:rsidP="00753925" w:rsidRDefault="00477728" w14:paraId="11FC9A1B" w14:textId="77777777">
            <w:pPr>
              <w:rPr>
                <w:rFonts w:cs="Arial"/>
              </w:rPr>
            </w:pPr>
            <w:r w:rsidRPr="00442478">
              <w:rPr>
                <w:rFonts w:cs="Arial"/>
              </w:rPr>
              <w:t>CINAHL</w:t>
            </w:r>
          </w:p>
        </w:tc>
        <w:tc>
          <w:tcPr>
            <w:tcW w:w="5258" w:type="dxa"/>
          </w:tcPr>
          <w:p w:rsidRPr="00442478" w:rsidR="00477728" w:rsidP="00753925" w:rsidRDefault="00477728" w14:paraId="22B0C2D2" w14:textId="77777777">
            <w:pPr>
              <w:rPr>
                <w:rFonts w:cs="Arial"/>
              </w:rPr>
            </w:pPr>
            <w:r w:rsidRPr="00442478">
              <w:rPr>
                <w:rFonts w:cs="Arial"/>
              </w:rPr>
              <w:t>(1 OR 2 OR 3 OR 4 OR 5)</w:t>
            </w:r>
          </w:p>
        </w:tc>
        <w:tc>
          <w:tcPr>
            <w:tcW w:w="2062" w:type="dxa"/>
          </w:tcPr>
          <w:p w:rsidRPr="00442478" w:rsidR="00477728" w:rsidP="00753925" w:rsidRDefault="00477728" w14:paraId="722EB0ED" w14:textId="77777777">
            <w:pPr>
              <w:rPr>
                <w:rFonts w:cs="Arial"/>
              </w:rPr>
            </w:pPr>
            <w:r w:rsidRPr="00442478">
              <w:rPr>
                <w:rFonts w:cs="Arial"/>
              </w:rPr>
              <w:t>14833</w:t>
            </w:r>
          </w:p>
        </w:tc>
      </w:tr>
      <w:tr w:rsidR="00477728" w:rsidTr="00477728" w14:paraId="319926C5" w14:textId="77777777">
        <w:trPr>
          <w:trHeight w:val="624"/>
        </w:trPr>
        <w:tc>
          <w:tcPr>
            <w:tcW w:w="538" w:type="dxa"/>
          </w:tcPr>
          <w:p w:rsidRPr="00442478" w:rsidR="00477728" w:rsidP="00753925" w:rsidRDefault="00477728" w14:paraId="1D0E098D" w14:textId="77777777">
            <w:pPr>
              <w:rPr>
                <w:rFonts w:cs="Arial"/>
              </w:rPr>
            </w:pPr>
            <w:r w:rsidRPr="00442478">
              <w:rPr>
                <w:rFonts w:cs="Arial"/>
              </w:rPr>
              <w:t>73</w:t>
            </w:r>
          </w:p>
        </w:tc>
        <w:tc>
          <w:tcPr>
            <w:tcW w:w="1457" w:type="dxa"/>
          </w:tcPr>
          <w:p w:rsidRPr="00442478" w:rsidR="00477728" w:rsidP="00753925" w:rsidRDefault="00477728" w14:paraId="3E912683" w14:textId="77777777">
            <w:pPr>
              <w:rPr>
                <w:rFonts w:cs="Arial"/>
              </w:rPr>
            </w:pPr>
            <w:r w:rsidRPr="00442478">
              <w:rPr>
                <w:rFonts w:cs="Arial"/>
              </w:rPr>
              <w:t>EMBASE</w:t>
            </w:r>
          </w:p>
        </w:tc>
        <w:tc>
          <w:tcPr>
            <w:tcW w:w="5258" w:type="dxa"/>
          </w:tcPr>
          <w:p w:rsidRPr="00442478" w:rsidR="00477728" w:rsidP="00753925" w:rsidRDefault="00477728" w14:paraId="617F4395" w14:textId="77777777">
            <w:pPr>
              <w:rPr>
                <w:rFonts w:cs="Arial"/>
              </w:rPr>
            </w:pPr>
            <w:r w:rsidRPr="00442478">
              <w:rPr>
                <w:rFonts w:cs="Arial"/>
              </w:rPr>
              <w:t>(covid-19).</w:t>
            </w:r>
            <w:proofErr w:type="spellStart"/>
            <w:r w:rsidRPr="00442478">
              <w:rPr>
                <w:rFonts w:cs="Arial"/>
              </w:rPr>
              <w:t>ti,ab</w:t>
            </w:r>
            <w:proofErr w:type="spellEnd"/>
          </w:p>
        </w:tc>
        <w:tc>
          <w:tcPr>
            <w:tcW w:w="2062" w:type="dxa"/>
          </w:tcPr>
          <w:p w:rsidRPr="00442478" w:rsidR="00477728" w:rsidP="00753925" w:rsidRDefault="00477728" w14:paraId="6A509CB8" w14:textId="77777777">
            <w:pPr>
              <w:rPr>
                <w:rFonts w:cs="Arial"/>
              </w:rPr>
            </w:pPr>
            <w:r w:rsidRPr="00442478">
              <w:rPr>
                <w:rFonts w:cs="Arial"/>
              </w:rPr>
              <w:t>1452</w:t>
            </w:r>
          </w:p>
        </w:tc>
      </w:tr>
      <w:tr w:rsidR="00477728" w:rsidTr="00477728" w14:paraId="1743756E" w14:textId="77777777">
        <w:trPr>
          <w:trHeight w:val="624"/>
        </w:trPr>
        <w:tc>
          <w:tcPr>
            <w:tcW w:w="538" w:type="dxa"/>
          </w:tcPr>
          <w:p w:rsidRPr="00442478" w:rsidR="00477728" w:rsidP="00753925" w:rsidRDefault="00477728" w14:paraId="5B712AEE" w14:textId="77777777">
            <w:pPr>
              <w:rPr>
                <w:rFonts w:cs="Arial"/>
              </w:rPr>
            </w:pPr>
            <w:r w:rsidRPr="00442478">
              <w:rPr>
                <w:rFonts w:cs="Arial"/>
              </w:rPr>
              <w:t>74</w:t>
            </w:r>
          </w:p>
        </w:tc>
        <w:tc>
          <w:tcPr>
            <w:tcW w:w="1457" w:type="dxa"/>
          </w:tcPr>
          <w:p w:rsidRPr="00442478" w:rsidR="00477728" w:rsidP="00753925" w:rsidRDefault="00477728" w14:paraId="1F88E4B9" w14:textId="77777777">
            <w:pPr>
              <w:rPr>
                <w:rFonts w:cs="Arial"/>
              </w:rPr>
            </w:pPr>
            <w:r w:rsidRPr="00442478">
              <w:rPr>
                <w:rFonts w:cs="Arial"/>
              </w:rPr>
              <w:t>EMBASE</w:t>
            </w:r>
          </w:p>
        </w:tc>
        <w:tc>
          <w:tcPr>
            <w:tcW w:w="5258" w:type="dxa"/>
          </w:tcPr>
          <w:p w:rsidRPr="00442478" w:rsidR="00477728" w:rsidP="00753925" w:rsidRDefault="00477728" w14:paraId="61BB5523" w14:textId="77777777">
            <w:pPr>
              <w:rPr>
                <w:rFonts w:cs="Arial"/>
              </w:rPr>
            </w:pPr>
            <w:r w:rsidRPr="00442478">
              <w:rPr>
                <w:rFonts w:cs="Arial"/>
              </w:rPr>
              <w:t>(</w:t>
            </w:r>
            <w:proofErr w:type="spellStart"/>
            <w:r w:rsidRPr="00442478">
              <w:rPr>
                <w:rFonts w:cs="Arial"/>
              </w:rPr>
              <w:t>wuhan</w:t>
            </w:r>
            <w:proofErr w:type="spellEnd"/>
            <w:r w:rsidRPr="00442478">
              <w:rPr>
                <w:rFonts w:cs="Arial"/>
              </w:rPr>
              <w:t xml:space="preserve"> ADJ2 </w:t>
            </w:r>
            <w:proofErr w:type="spellStart"/>
            <w:r w:rsidRPr="00442478">
              <w:rPr>
                <w:rFonts w:cs="Arial"/>
              </w:rPr>
              <w:t>coronavir</w:t>
            </w:r>
            <w:proofErr w:type="spellEnd"/>
            <w:r w:rsidRPr="00442478">
              <w:rPr>
                <w:rFonts w:cs="Arial"/>
              </w:rPr>
              <w:t>*).</w:t>
            </w:r>
            <w:proofErr w:type="spellStart"/>
            <w:r w:rsidRPr="00442478">
              <w:rPr>
                <w:rFonts w:cs="Arial"/>
              </w:rPr>
              <w:t>ti,ab</w:t>
            </w:r>
            <w:proofErr w:type="spellEnd"/>
          </w:p>
        </w:tc>
        <w:tc>
          <w:tcPr>
            <w:tcW w:w="2062" w:type="dxa"/>
          </w:tcPr>
          <w:p w:rsidRPr="00442478" w:rsidR="00477728" w:rsidP="00753925" w:rsidRDefault="00477728" w14:paraId="6ABE07F0" w14:textId="77777777">
            <w:pPr>
              <w:rPr>
                <w:rFonts w:cs="Arial"/>
              </w:rPr>
            </w:pPr>
            <w:r w:rsidRPr="00442478">
              <w:rPr>
                <w:rFonts w:cs="Arial"/>
              </w:rPr>
              <w:t>21</w:t>
            </w:r>
          </w:p>
        </w:tc>
      </w:tr>
      <w:tr w:rsidR="00477728" w:rsidTr="00477728" w14:paraId="1179E4C6" w14:textId="77777777">
        <w:trPr>
          <w:trHeight w:val="624"/>
        </w:trPr>
        <w:tc>
          <w:tcPr>
            <w:tcW w:w="538" w:type="dxa"/>
          </w:tcPr>
          <w:p w:rsidRPr="00442478" w:rsidR="00477728" w:rsidP="00753925" w:rsidRDefault="00477728" w14:paraId="11FCBE60" w14:textId="77777777">
            <w:pPr>
              <w:rPr>
                <w:rFonts w:cs="Arial"/>
              </w:rPr>
            </w:pPr>
            <w:r w:rsidRPr="00442478">
              <w:rPr>
                <w:rFonts w:cs="Arial"/>
              </w:rPr>
              <w:t>75</w:t>
            </w:r>
          </w:p>
        </w:tc>
        <w:tc>
          <w:tcPr>
            <w:tcW w:w="1457" w:type="dxa"/>
          </w:tcPr>
          <w:p w:rsidRPr="00442478" w:rsidR="00477728" w:rsidP="00753925" w:rsidRDefault="00477728" w14:paraId="2820324E" w14:textId="77777777">
            <w:pPr>
              <w:rPr>
                <w:rFonts w:cs="Arial"/>
              </w:rPr>
            </w:pPr>
            <w:r w:rsidRPr="00442478">
              <w:rPr>
                <w:rFonts w:cs="Arial"/>
              </w:rPr>
              <w:t>EMBASE</w:t>
            </w:r>
          </w:p>
        </w:tc>
        <w:tc>
          <w:tcPr>
            <w:tcW w:w="5258" w:type="dxa"/>
          </w:tcPr>
          <w:p w:rsidRPr="00442478" w:rsidR="00477728" w:rsidP="00753925" w:rsidRDefault="00477728" w14:paraId="7636B479" w14:textId="77777777">
            <w:pPr>
              <w:rPr>
                <w:rFonts w:cs="Arial"/>
              </w:rPr>
            </w:pPr>
            <w:r w:rsidRPr="00442478">
              <w:rPr>
                <w:rFonts w:cs="Arial"/>
              </w:rPr>
              <w:t>(</w:t>
            </w:r>
            <w:proofErr w:type="spellStart"/>
            <w:r w:rsidRPr="00442478">
              <w:rPr>
                <w:rFonts w:cs="Arial"/>
              </w:rPr>
              <w:t>ncov</w:t>
            </w:r>
            <w:proofErr w:type="spellEnd"/>
            <w:r w:rsidRPr="00442478">
              <w:rPr>
                <w:rFonts w:cs="Arial"/>
              </w:rPr>
              <w:t>).</w:t>
            </w:r>
            <w:proofErr w:type="spellStart"/>
            <w:r w:rsidRPr="00442478">
              <w:rPr>
                <w:rFonts w:cs="Arial"/>
              </w:rPr>
              <w:t>ti,ab</w:t>
            </w:r>
            <w:proofErr w:type="spellEnd"/>
          </w:p>
        </w:tc>
        <w:tc>
          <w:tcPr>
            <w:tcW w:w="2062" w:type="dxa"/>
          </w:tcPr>
          <w:p w:rsidRPr="00442478" w:rsidR="00477728" w:rsidP="00753925" w:rsidRDefault="00477728" w14:paraId="2BB67381" w14:textId="77777777">
            <w:pPr>
              <w:rPr>
                <w:rFonts w:cs="Arial"/>
              </w:rPr>
            </w:pPr>
            <w:r w:rsidRPr="00442478">
              <w:rPr>
                <w:rFonts w:cs="Arial"/>
              </w:rPr>
              <w:t>342</w:t>
            </w:r>
          </w:p>
        </w:tc>
      </w:tr>
      <w:tr w:rsidR="00477728" w:rsidTr="00477728" w14:paraId="65C58BDD" w14:textId="77777777">
        <w:trPr>
          <w:trHeight w:val="624"/>
        </w:trPr>
        <w:tc>
          <w:tcPr>
            <w:tcW w:w="538" w:type="dxa"/>
          </w:tcPr>
          <w:p w:rsidRPr="00442478" w:rsidR="00477728" w:rsidP="00753925" w:rsidRDefault="00477728" w14:paraId="0C4A294B" w14:textId="77777777">
            <w:pPr>
              <w:rPr>
                <w:rFonts w:cs="Arial"/>
              </w:rPr>
            </w:pPr>
            <w:r w:rsidRPr="00442478">
              <w:rPr>
                <w:rFonts w:cs="Arial"/>
              </w:rPr>
              <w:t>76</w:t>
            </w:r>
          </w:p>
        </w:tc>
        <w:tc>
          <w:tcPr>
            <w:tcW w:w="1457" w:type="dxa"/>
          </w:tcPr>
          <w:p w:rsidRPr="00442478" w:rsidR="00477728" w:rsidP="00753925" w:rsidRDefault="00477728" w14:paraId="141EDFEA" w14:textId="77777777">
            <w:pPr>
              <w:rPr>
                <w:rFonts w:cs="Arial"/>
              </w:rPr>
            </w:pPr>
            <w:r w:rsidRPr="00442478">
              <w:rPr>
                <w:rFonts w:cs="Arial"/>
              </w:rPr>
              <w:t>EMBASE</w:t>
            </w:r>
          </w:p>
        </w:tc>
        <w:tc>
          <w:tcPr>
            <w:tcW w:w="5258" w:type="dxa"/>
          </w:tcPr>
          <w:p w:rsidRPr="00442478" w:rsidR="00477728" w:rsidP="00753925" w:rsidRDefault="00477728" w14:paraId="7F80DA49" w14:textId="77777777">
            <w:pPr>
              <w:rPr>
                <w:rFonts w:cs="Arial"/>
              </w:rPr>
            </w:pPr>
            <w:r w:rsidRPr="00442478">
              <w:rPr>
                <w:rFonts w:cs="Arial"/>
              </w:rPr>
              <w:t>(</w:t>
            </w:r>
            <w:proofErr w:type="spellStart"/>
            <w:r w:rsidRPr="00442478">
              <w:rPr>
                <w:rFonts w:cs="Arial"/>
              </w:rPr>
              <w:t>sars-cov</w:t>
            </w:r>
            <w:proofErr w:type="spellEnd"/>
            <w:r w:rsidRPr="00442478">
              <w:rPr>
                <w:rFonts w:cs="Arial"/>
              </w:rPr>
              <w:t>*).</w:t>
            </w:r>
            <w:proofErr w:type="spellStart"/>
            <w:r w:rsidRPr="00442478">
              <w:rPr>
                <w:rFonts w:cs="Arial"/>
              </w:rPr>
              <w:t>ti,ab</w:t>
            </w:r>
            <w:proofErr w:type="spellEnd"/>
          </w:p>
        </w:tc>
        <w:tc>
          <w:tcPr>
            <w:tcW w:w="2062" w:type="dxa"/>
          </w:tcPr>
          <w:p w:rsidRPr="00442478" w:rsidR="00477728" w:rsidP="00753925" w:rsidRDefault="00477728" w14:paraId="0D433143" w14:textId="77777777">
            <w:pPr>
              <w:rPr>
                <w:rFonts w:cs="Arial"/>
              </w:rPr>
            </w:pPr>
            <w:r w:rsidRPr="00442478">
              <w:rPr>
                <w:rFonts w:cs="Arial"/>
              </w:rPr>
              <w:t>2950</w:t>
            </w:r>
          </w:p>
        </w:tc>
      </w:tr>
      <w:tr w:rsidR="00477728" w:rsidTr="00477728" w14:paraId="07D49D30" w14:textId="77777777">
        <w:trPr>
          <w:trHeight w:val="624"/>
        </w:trPr>
        <w:tc>
          <w:tcPr>
            <w:tcW w:w="538" w:type="dxa"/>
          </w:tcPr>
          <w:p w:rsidRPr="00442478" w:rsidR="00477728" w:rsidP="00753925" w:rsidRDefault="00477728" w14:paraId="669383C9" w14:textId="77777777">
            <w:pPr>
              <w:rPr>
                <w:rFonts w:cs="Arial"/>
              </w:rPr>
            </w:pPr>
            <w:r w:rsidRPr="00442478">
              <w:rPr>
                <w:rFonts w:cs="Arial"/>
              </w:rPr>
              <w:t>77</w:t>
            </w:r>
          </w:p>
        </w:tc>
        <w:tc>
          <w:tcPr>
            <w:tcW w:w="1457" w:type="dxa"/>
          </w:tcPr>
          <w:p w:rsidRPr="00442478" w:rsidR="00477728" w:rsidP="00753925" w:rsidRDefault="00477728" w14:paraId="4433A271" w14:textId="77777777">
            <w:pPr>
              <w:rPr>
                <w:rFonts w:cs="Arial"/>
              </w:rPr>
            </w:pPr>
            <w:r w:rsidRPr="00442478">
              <w:rPr>
                <w:rFonts w:cs="Arial"/>
              </w:rPr>
              <w:t>EMBASE</w:t>
            </w:r>
          </w:p>
        </w:tc>
        <w:tc>
          <w:tcPr>
            <w:tcW w:w="5258" w:type="dxa"/>
          </w:tcPr>
          <w:p w:rsidRPr="00442478" w:rsidR="00477728" w:rsidP="00753925" w:rsidRDefault="00477728" w14:paraId="0BEB9C86" w14:textId="77777777">
            <w:pPr>
              <w:rPr>
                <w:rFonts w:cs="Arial"/>
              </w:rPr>
            </w:pPr>
            <w:proofErr w:type="spellStart"/>
            <w:r w:rsidRPr="00442478">
              <w:rPr>
                <w:rFonts w:cs="Arial"/>
              </w:rPr>
              <w:t>exp</w:t>
            </w:r>
            <w:proofErr w:type="spellEnd"/>
            <w:r w:rsidRPr="00442478">
              <w:rPr>
                <w:rFonts w:cs="Arial"/>
              </w:rPr>
              <w:t xml:space="preserve"> CORONAVIRIDAE/</w:t>
            </w:r>
          </w:p>
        </w:tc>
        <w:tc>
          <w:tcPr>
            <w:tcW w:w="2062" w:type="dxa"/>
          </w:tcPr>
          <w:p w:rsidRPr="00442478" w:rsidR="00477728" w:rsidP="00753925" w:rsidRDefault="00477728" w14:paraId="68E0817E" w14:textId="77777777">
            <w:pPr>
              <w:rPr>
                <w:rFonts w:cs="Arial"/>
              </w:rPr>
            </w:pPr>
            <w:r w:rsidRPr="00442478">
              <w:rPr>
                <w:rFonts w:cs="Arial"/>
              </w:rPr>
              <w:t>12703</w:t>
            </w:r>
          </w:p>
        </w:tc>
      </w:tr>
      <w:tr w:rsidR="00477728" w:rsidTr="00477728" w14:paraId="18C6F3F2" w14:textId="77777777">
        <w:trPr>
          <w:trHeight w:val="624"/>
        </w:trPr>
        <w:tc>
          <w:tcPr>
            <w:tcW w:w="538" w:type="dxa"/>
          </w:tcPr>
          <w:p w:rsidRPr="00442478" w:rsidR="00477728" w:rsidP="00753925" w:rsidRDefault="00477728" w14:paraId="029EE8D2" w14:textId="77777777">
            <w:pPr>
              <w:rPr>
                <w:rFonts w:cs="Arial"/>
              </w:rPr>
            </w:pPr>
            <w:r w:rsidRPr="00442478">
              <w:rPr>
                <w:rFonts w:cs="Arial"/>
              </w:rPr>
              <w:t>78</w:t>
            </w:r>
          </w:p>
        </w:tc>
        <w:tc>
          <w:tcPr>
            <w:tcW w:w="1457" w:type="dxa"/>
          </w:tcPr>
          <w:p w:rsidRPr="00442478" w:rsidR="00477728" w:rsidP="00753925" w:rsidRDefault="00477728" w14:paraId="2556847A" w14:textId="77777777">
            <w:pPr>
              <w:rPr>
                <w:rFonts w:cs="Arial"/>
              </w:rPr>
            </w:pPr>
            <w:r w:rsidRPr="00442478">
              <w:rPr>
                <w:rFonts w:cs="Arial"/>
              </w:rPr>
              <w:t>EMBASE</w:t>
            </w:r>
          </w:p>
        </w:tc>
        <w:tc>
          <w:tcPr>
            <w:tcW w:w="5258" w:type="dxa"/>
          </w:tcPr>
          <w:p w:rsidRPr="00442478" w:rsidR="00477728" w:rsidP="00753925" w:rsidRDefault="00477728" w14:paraId="0324FB0B" w14:textId="77777777">
            <w:pPr>
              <w:rPr>
                <w:rFonts w:cs="Arial"/>
              </w:rPr>
            </w:pPr>
            <w:proofErr w:type="spellStart"/>
            <w:r w:rsidRPr="00442478">
              <w:rPr>
                <w:rFonts w:cs="Arial"/>
              </w:rPr>
              <w:t>exp</w:t>
            </w:r>
            <w:proofErr w:type="spellEnd"/>
            <w:r w:rsidRPr="00442478">
              <w:rPr>
                <w:rFonts w:cs="Arial"/>
              </w:rPr>
              <w:t xml:space="preserve"> "CORONAVIRIDAE INFECTION"/</w:t>
            </w:r>
          </w:p>
        </w:tc>
        <w:tc>
          <w:tcPr>
            <w:tcW w:w="2062" w:type="dxa"/>
          </w:tcPr>
          <w:p w:rsidRPr="00442478" w:rsidR="00477728" w:rsidP="00753925" w:rsidRDefault="00477728" w14:paraId="3CBF7A63" w14:textId="77777777">
            <w:pPr>
              <w:rPr>
                <w:rFonts w:cs="Arial"/>
              </w:rPr>
            </w:pPr>
            <w:r w:rsidRPr="00442478">
              <w:rPr>
                <w:rFonts w:cs="Arial"/>
              </w:rPr>
              <w:t>11511</w:t>
            </w:r>
          </w:p>
        </w:tc>
      </w:tr>
      <w:tr w:rsidR="00477728" w:rsidTr="00477728" w14:paraId="1BEBD54F" w14:textId="77777777">
        <w:trPr>
          <w:trHeight w:val="624"/>
        </w:trPr>
        <w:tc>
          <w:tcPr>
            <w:tcW w:w="538" w:type="dxa"/>
          </w:tcPr>
          <w:p w:rsidRPr="00442478" w:rsidR="00477728" w:rsidP="00753925" w:rsidRDefault="00477728" w14:paraId="23895C70" w14:textId="77777777">
            <w:pPr>
              <w:rPr>
                <w:rFonts w:cs="Arial"/>
              </w:rPr>
            </w:pPr>
            <w:r w:rsidRPr="00442478">
              <w:rPr>
                <w:rFonts w:cs="Arial"/>
              </w:rPr>
              <w:t>79</w:t>
            </w:r>
          </w:p>
        </w:tc>
        <w:tc>
          <w:tcPr>
            <w:tcW w:w="1457" w:type="dxa"/>
          </w:tcPr>
          <w:p w:rsidRPr="00442478" w:rsidR="00477728" w:rsidP="00753925" w:rsidRDefault="00477728" w14:paraId="67AC0023" w14:textId="77777777">
            <w:pPr>
              <w:rPr>
                <w:rFonts w:cs="Arial"/>
              </w:rPr>
            </w:pPr>
            <w:r w:rsidRPr="00442478">
              <w:rPr>
                <w:rFonts w:cs="Arial"/>
              </w:rPr>
              <w:t>EMBASE</w:t>
            </w:r>
          </w:p>
        </w:tc>
        <w:tc>
          <w:tcPr>
            <w:tcW w:w="5258" w:type="dxa"/>
          </w:tcPr>
          <w:p w:rsidRPr="00442478" w:rsidR="00477728" w:rsidP="00753925" w:rsidRDefault="00477728" w14:paraId="4C8E3B8C" w14:textId="77777777">
            <w:pPr>
              <w:rPr>
                <w:rFonts w:cs="Arial"/>
              </w:rPr>
            </w:pPr>
            <w:r w:rsidRPr="00442478">
              <w:rPr>
                <w:rFonts w:cs="Arial"/>
              </w:rPr>
              <w:t>(73 OR 74 OR 75 OR 76 OR 77 OR 78)</w:t>
            </w:r>
          </w:p>
        </w:tc>
        <w:tc>
          <w:tcPr>
            <w:tcW w:w="2062" w:type="dxa"/>
          </w:tcPr>
          <w:p w:rsidRPr="00442478" w:rsidR="00477728" w:rsidP="00753925" w:rsidRDefault="00477728" w14:paraId="078F34DE" w14:textId="77777777">
            <w:pPr>
              <w:rPr>
                <w:rFonts w:cs="Arial"/>
              </w:rPr>
            </w:pPr>
            <w:r w:rsidRPr="00442478">
              <w:rPr>
                <w:rFonts w:cs="Arial"/>
              </w:rPr>
              <w:t>54647</w:t>
            </w:r>
          </w:p>
        </w:tc>
      </w:tr>
      <w:tr w:rsidR="00477728" w:rsidTr="00477728" w14:paraId="6DC47624" w14:textId="77777777">
        <w:trPr>
          <w:trHeight w:val="624"/>
        </w:trPr>
        <w:tc>
          <w:tcPr>
            <w:tcW w:w="538" w:type="dxa"/>
          </w:tcPr>
          <w:p w:rsidRPr="00442478" w:rsidR="00477728" w:rsidP="00753925" w:rsidRDefault="00477728" w14:paraId="4162F511" w14:textId="77777777">
            <w:pPr>
              <w:rPr>
                <w:rFonts w:cs="Arial"/>
              </w:rPr>
            </w:pPr>
            <w:r w:rsidRPr="00442478">
              <w:rPr>
                <w:rFonts w:cs="Arial"/>
              </w:rPr>
              <w:t>80</w:t>
            </w:r>
          </w:p>
        </w:tc>
        <w:tc>
          <w:tcPr>
            <w:tcW w:w="1457" w:type="dxa"/>
          </w:tcPr>
          <w:p w:rsidRPr="00442478" w:rsidR="00477728" w:rsidP="00753925" w:rsidRDefault="00477728" w14:paraId="0C605DF4" w14:textId="77777777">
            <w:pPr>
              <w:rPr>
                <w:rFonts w:cs="Arial"/>
              </w:rPr>
            </w:pPr>
            <w:r w:rsidRPr="00442478">
              <w:rPr>
                <w:rFonts w:cs="Arial"/>
              </w:rPr>
              <w:t>EMBASE</w:t>
            </w:r>
          </w:p>
        </w:tc>
        <w:tc>
          <w:tcPr>
            <w:tcW w:w="5258" w:type="dxa"/>
          </w:tcPr>
          <w:p w:rsidRPr="00442478" w:rsidR="00477728" w:rsidP="00753925" w:rsidRDefault="00477728" w14:paraId="680105C5" w14:textId="77777777">
            <w:pPr>
              <w:rPr>
                <w:rFonts w:cs="Arial"/>
              </w:rPr>
            </w:pPr>
            <w:r w:rsidRPr="00442478">
              <w:rPr>
                <w:rFonts w:cs="Arial"/>
              </w:rPr>
              <w:t>(</w:t>
            </w:r>
            <w:proofErr w:type="spellStart"/>
            <w:r w:rsidRPr="00442478">
              <w:rPr>
                <w:rFonts w:cs="Arial"/>
              </w:rPr>
              <w:t>rehabilitat</w:t>
            </w:r>
            <w:proofErr w:type="spellEnd"/>
            <w:r w:rsidRPr="00442478">
              <w:rPr>
                <w:rFonts w:cs="Arial"/>
              </w:rPr>
              <w:t>*).</w:t>
            </w:r>
            <w:proofErr w:type="spellStart"/>
            <w:r w:rsidRPr="00442478">
              <w:rPr>
                <w:rFonts w:cs="Arial"/>
              </w:rPr>
              <w:t>ti,ab</w:t>
            </w:r>
            <w:proofErr w:type="spellEnd"/>
          </w:p>
        </w:tc>
        <w:tc>
          <w:tcPr>
            <w:tcW w:w="2062" w:type="dxa"/>
          </w:tcPr>
          <w:p w:rsidRPr="00442478" w:rsidR="00477728" w:rsidP="00753925" w:rsidRDefault="00477728" w14:paraId="0A47563F" w14:textId="77777777">
            <w:pPr>
              <w:rPr>
                <w:rFonts w:cs="Arial"/>
              </w:rPr>
            </w:pPr>
            <w:r w:rsidRPr="00442478">
              <w:rPr>
                <w:rFonts w:cs="Arial"/>
              </w:rPr>
              <w:t>233656</w:t>
            </w:r>
          </w:p>
        </w:tc>
      </w:tr>
      <w:tr w:rsidR="00477728" w:rsidTr="00477728" w14:paraId="56125067" w14:textId="77777777">
        <w:trPr>
          <w:trHeight w:val="624"/>
        </w:trPr>
        <w:tc>
          <w:tcPr>
            <w:tcW w:w="538" w:type="dxa"/>
          </w:tcPr>
          <w:p w:rsidRPr="00442478" w:rsidR="00477728" w:rsidP="00753925" w:rsidRDefault="00477728" w14:paraId="24F53951" w14:textId="77777777">
            <w:pPr>
              <w:rPr>
                <w:rFonts w:cs="Arial"/>
              </w:rPr>
            </w:pPr>
            <w:r w:rsidRPr="00442478">
              <w:rPr>
                <w:rFonts w:cs="Arial"/>
              </w:rPr>
              <w:t>81</w:t>
            </w:r>
          </w:p>
        </w:tc>
        <w:tc>
          <w:tcPr>
            <w:tcW w:w="1457" w:type="dxa"/>
          </w:tcPr>
          <w:p w:rsidRPr="00442478" w:rsidR="00477728" w:rsidP="00753925" w:rsidRDefault="00477728" w14:paraId="6EA4A407" w14:textId="77777777">
            <w:pPr>
              <w:rPr>
                <w:rFonts w:cs="Arial"/>
              </w:rPr>
            </w:pPr>
            <w:r w:rsidRPr="00442478">
              <w:rPr>
                <w:rFonts w:cs="Arial"/>
              </w:rPr>
              <w:t>EMBASE</w:t>
            </w:r>
          </w:p>
        </w:tc>
        <w:tc>
          <w:tcPr>
            <w:tcW w:w="5258" w:type="dxa"/>
          </w:tcPr>
          <w:p w:rsidRPr="00442478" w:rsidR="00477728" w:rsidP="00753925" w:rsidRDefault="00477728" w14:paraId="3D3584F3" w14:textId="77777777">
            <w:pPr>
              <w:rPr>
                <w:rFonts w:cs="Arial"/>
              </w:rPr>
            </w:pPr>
            <w:r w:rsidRPr="00442478">
              <w:rPr>
                <w:rFonts w:cs="Arial"/>
              </w:rPr>
              <w:t>(decondition*).</w:t>
            </w:r>
            <w:proofErr w:type="spellStart"/>
            <w:r w:rsidRPr="00442478">
              <w:rPr>
                <w:rFonts w:cs="Arial"/>
              </w:rPr>
              <w:t>ti,ab</w:t>
            </w:r>
            <w:proofErr w:type="spellEnd"/>
          </w:p>
        </w:tc>
        <w:tc>
          <w:tcPr>
            <w:tcW w:w="2062" w:type="dxa"/>
          </w:tcPr>
          <w:p w:rsidRPr="00442478" w:rsidR="00477728" w:rsidP="00753925" w:rsidRDefault="00477728" w14:paraId="493A210A" w14:textId="77777777">
            <w:pPr>
              <w:rPr>
                <w:rFonts w:cs="Arial"/>
              </w:rPr>
            </w:pPr>
            <w:r w:rsidRPr="00442478">
              <w:rPr>
                <w:rFonts w:cs="Arial"/>
              </w:rPr>
              <w:t>3268</w:t>
            </w:r>
          </w:p>
        </w:tc>
      </w:tr>
      <w:tr w:rsidR="00477728" w:rsidTr="00477728" w14:paraId="1ABC937A" w14:textId="77777777">
        <w:trPr>
          <w:trHeight w:val="624"/>
        </w:trPr>
        <w:tc>
          <w:tcPr>
            <w:tcW w:w="538" w:type="dxa"/>
          </w:tcPr>
          <w:p w:rsidRPr="00442478" w:rsidR="00477728" w:rsidP="00753925" w:rsidRDefault="00477728" w14:paraId="17A35C1B" w14:textId="77777777">
            <w:pPr>
              <w:rPr>
                <w:rFonts w:cs="Arial"/>
              </w:rPr>
            </w:pPr>
            <w:r w:rsidRPr="00442478">
              <w:rPr>
                <w:rFonts w:cs="Arial"/>
              </w:rPr>
              <w:t>82</w:t>
            </w:r>
          </w:p>
        </w:tc>
        <w:tc>
          <w:tcPr>
            <w:tcW w:w="1457" w:type="dxa"/>
          </w:tcPr>
          <w:p w:rsidRPr="00442478" w:rsidR="00477728" w:rsidP="00753925" w:rsidRDefault="00477728" w14:paraId="711145BB" w14:textId="77777777">
            <w:pPr>
              <w:rPr>
                <w:rFonts w:cs="Arial"/>
              </w:rPr>
            </w:pPr>
            <w:r w:rsidRPr="00442478">
              <w:rPr>
                <w:rFonts w:cs="Arial"/>
              </w:rPr>
              <w:t>EMBASE</w:t>
            </w:r>
          </w:p>
        </w:tc>
        <w:tc>
          <w:tcPr>
            <w:tcW w:w="5258" w:type="dxa"/>
          </w:tcPr>
          <w:p w:rsidRPr="00442478" w:rsidR="00477728" w:rsidP="00753925" w:rsidRDefault="00477728" w14:paraId="3EAD138A" w14:textId="77777777">
            <w:pPr>
              <w:rPr>
                <w:rFonts w:cs="Arial"/>
              </w:rPr>
            </w:pPr>
            <w:r w:rsidRPr="00442478">
              <w:rPr>
                <w:rFonts w:cs="Arial"/>
              </w:rPr>
              <w:t>(rehab*).</w:t>
            </w:r>
            <w:proofErr w:type="spellStart"/>
            <w:r w:rsidRPr="00442478">
              <w:rPr>
                <w:rFonts w:cs="Arial"/>
              </w:rPr>
              <w:t>ti,ab</w:t>
            </w:r>
            <w:proofErr w:type="spellEnd"/>
          </w:p>
        </w:tc>
        <w:tc>
          <w:tcPr>
            <w:tcW w:w="2062" w:type="dxa"/>
          </w:tcPr>
          <w:p w:rsidRPr="00442478" w:rsidR="00477728" w:rsidP="00753925" w:rsidRDefault="00477728" w14:paraId="10D371AC" w14:textId="77777777">
            <w:pPr>
              <w:rPr>
                <w:rFonts w:cs="Arial"/>
              </w:rPr>
            </w:pPr>
            <w:r w:rsidRPr="00442478">
              <w:rPr>
                <w:rFonts w:cs="Arial"/>
              </w:rPr>
              <w:t>236612</w:t>
            </w:r>
          </w:p>
        </w:tc>
      </w:tr>
      <w:tr w:rsidR="00477728" w:rsidTr="00477728" w14:paraId="7CEE13FD" w14:textId="77777777">
        <w:trPr>
          <w:trHeight w:val="624"/>
        </w:trPr>
        <w:tc>
          <w:tcPr>
            <w:tcW w:w="538" w:type="dxa"/>
          </w:tcPr>
          <w:p w:rsidRPr="00442478" w:rsidR="00477728" w:rsidP="00753925" w:rsidRDefault="00477728" w14:paraId="4F726771" w14:textId="77777777">
            <w:pPr>
              <w:rPr>
                <w:rFonts w:cs="Arial"/>
              </w:rPr>
            </w:pPr>
            <w:r w:rsidRPr="00442478">
              <w:rPr>
                <w:rFonts w:cs="Arial"/>
              </w:rPr>
              <w:t>83</w:t>
            </w:r>
          </w:p>
        </w:tc>
        <w:tc>
          <w:tcPr>
            <w:tcW w:w="1457" w:type="dxa"/>
          </w:tcPr>
          <w:p w:rsidRPr="00442478" w:rsidR="00477728" w:rsidP="00753925" w:rsidRDefault="00477728" w14:paraId="72F735C3" w14:textId="77777777">
            <w:pPr>
              <w:rPr>
                <w:rFonts w:cs="Arial"/>
              </w:rPr>
            </w:pPr>
            <w:r w:rsidRPr="00442478">
              <w:rPr>
                <w:rFonts w:cs="Arial"/>
              </w:rPr>
              <w:t>EMBASE</w:t>
            </w:r>
          </w:p>
        </w:tc>
        <w:tc>
          <w:tcPr>
            <w:tcW w:w="5258" w:type="dxa"/>
          </w:tcPr>
          <w:p w:rsidRPr="00442478" w:rsidR="00477728" w:rsidP="00753925" w:rsidRDefault="00477728" w14:paraId="10D66045" w14:textId="77777777">
            <w:pPr>
              <w:rPr>
                <w:rFonts w:cs="Arial"/>
              </w:rPr>
            </w:pPr>
            <w:r w:rsidRPr="00442478">
              <w:rPr>
                <w:rFonts w:cs="Arial"/>
              </w:rPr>
              <w:t>(</w:t>
            </w:r>
            <w:proofErr w:type="spellStart"/>
            <w:r w:rsidRPr="00442478">
              <w:rPr>
                <w:rFonts w:cs="Arial"/>
              </w:rPr>
              <w:t>sarcopenia</w:t>
            </w:r>
            <w:proofErr w:type="spellEnd"/>
            <w:r w:rsidRPr="00442478">
              <w:rPr>
                <w:rFonts w:cs="Arial"/>
              </w:rPr>
              <w:t>).</w:t>
            </w:r>
            <w:proofErr w:type="spellStart"/>
            <w:r w:rsidRPr="00442478">
              <w:rPr>
                <w:rFonts w:cs="Arial"/>
              </w:rPr>
              <w:t>ti,ab</w:t>
            </w:r>
            <w:proofErr w:type="spellEnd"/>
          </w:p>
        </w:tc>
        <w:tc>
          <w:tcPr>
            <w:tcW w:w="2062" w:type="dxa"/>
          </w:tcPr>
          <w:p w:rsidRPr="00442478" w:rsidR="00477728" w:rsidP="00753925" w:rsidRDefault="00477728" w14:paraId="0B37F63C" w14:textId="77777777">
            <w:pPr>
              <w:rPr>
                <w:rFonts w:cs="Arial"/>
              </w:rPr>
            </w:pPr>
            <w:r w:rsidRPr="00442478">
              <w:rPr>
                <w:rFonts w:cs="Arial"/>
              </w:rPr>
              <w:t>12244</w:t>
            </w:r>
          </w:p>
        </w:tc>
      </w:tr>
      <w:tr w:rsidR="00477728" w:rsidTr="00477728" w14:paraId="55024831" w14:textId="77777777">
        <w:trPr>
          <w:trHeight w:val="624"/>
        </w:trPr>
        <w:tc>
          <w:tcPr>
            <w:tcW w:w="538" w:type="dxa"/>
          </w:tcPr>
          <w:p w:rsidRPr="00442478" w:rsidR="00477728" w:rsidP="00753925" w:rsidRDefault="00477728" w14:paraId="5481D9F4" w14:textId="77777777">
            <w:pPr>
              <w:rPr>
                <w:rFonts w:cs="Arial"/>
              </w:rPr>
            </w:pPr>
            <w:r w:rsidRPr="00442478">
              <w:rPr>
                <w:rFonts w:cs="Arial"/>
              </w:rPr>
              <w:t>84</w:t>
            </w:r>
          </w:p>
        </w:tc>
        <w:tc>
          <w:tcPr>
            <w:tcW w:w="1457" w:type="dxa"/>
          </w:tcPr>
          <w:p w:rsidRPr="00442478" w:rsidR="00477728" w:rsidP="00753925" w:rsidRDefault="00477728" w14:paraId="14934806" w14:textId="77777777">
            <w:pPr>
              <w:rPr>
                <w:rFonts w:cs="Arial"/>
              </w:rPr>
            </w:pPr>
            <w:r w:rsidRPr="00442478">
              <w:rPr>
                <w:rFonts w:cs="Arial"/>
              </w:rPr>
              <w:t>EMBASE</w:t>
            </w:r>
          </w:p>
        </w:tc>
        <w:tc>
          <w:tcPr>
            <w:tcW w:w="5258" w:type="dxa"/>
          </w:tcPr>
          <w:p w:rsidRPr="00442478" w:rsidR="00477728" w:rsidP="00753925" w:rsidRDefault="00477728" w14:paraId="713ED49C" w14:textId="77777777">
            <w:pPr>
              <w:rPr>
                <w:rFonts w:cs="Arial"/>
              </w:rPr>
            </w:pPr>
            <w:r w:rsidRPr="00442478">
              <w:rPr>
                <w:rFonts w:cs="Arial"/>
              </w:rPr>
              <w:t>(frail*).</w:t>
            </w:r>
            <w:proofErr w:type="spellStart"/>
            <w:r w:rsidRPr="00442478">
              <w:rPr>
                <w:rFonts w:cs="Arial"/>
              </w:rPr>
              <w:t>ti,ab</w:t>
            </w:r>
            <w:proofErr w:type="spellEnd"/>
          </w:p>
        </w:tc>
        <w:tc>
          <w:tcPr>
            <w:tcW w:w="2062" w:type="dxa"/>
          </w:tcPr>
          <w:p w:rsidRPr="00442478" w:rsidR="00477728" w:rsidP="00753925" w:rsidRDefault="00477728" w14:paraId="126F5AFD" w14:textId="77777777">
            <w:pPr>
              <w:rPr>
                <w:rFonts w:cs="Arial"/>
              </w:rPr>
            </w:pPr>
            <w:r w:rsidRPr="00442478">
              <w:rPr>
                <w:rFonts w:cs="Arial"/>
              </w:rPr>
              <w:t>33491</w:t>
            </w:r>
          </w:p>
        </w:tc>
      </w:tr>
      <w:tr w:rsidR="00477728" w:rsidTr="00477728" w14:paraId="34BD10A4" w14:textId="77777777">
        <w:trPr>
          <w:trHeight w:val="624"/>
        </w:trPr>
        <w:tc>
          <w:tcPr>
            <w:tcW w:w="538" w:type="dxa"/>
          </w:tcPr>
          <w:p w:rsidRPr="00442478" w:rsidR="00477728" w:rsidP="00753925" w:rsidRDefault="00477728" w14:paraId="5398670D" w14:textId="77777777">
            <w:pPr>
              <w:rPr>
                <w:rFonts w:cs="Arial"/>
              </w:rPr>
            </w:pPr>
            <w:r w:rsidRPr="00442478">
              <w:rPr>
                <w:rFonts w:cs="Arial"/>
              </w:rPr>
              <w:t>85</w:t>
            </w:r>
          </w:p>
        </w:tc>
        <w:tc>
          <w:tcPr>
            <w:tcW w:w="1457" w:type="dxa"/>
          </w:tcPr>
          <w:p w:rsidRPr="00442478" w:rsidR="00477728" w:rsidP="00753925" w:rsidRDefault="00477728" w14:paraId="18B6431A" w14:textId="77777777">
            <w:pPr>
              <w:rPr>
                <w:rFonts w:cs="Arial"/>
              </w:rPr>
            </w:pPr>
            <w:r w:rsidRPr="00442478">
              <w:rPr>
                <w:rFonts w:cs="Arial"/>
              </w:rPr>
              <w:t>EMBASE</w:t>
            </w:r>
          </w:p>
        </w:tc>
        <w:tc>
          <w:tcPr>
            <w:tcW w:w="5258" w:type="dxa"/>
          </w:tcPr>
          <w:p w:rsidRPr="00442478" w:rsidR="00477728" w:rsidP="00753925" w:rsidRDefault="00477728" w14:paraId="23390D12" w14:textId="77777777">
            <w:pPr>
              <w:rPr>
                <w:rFonts w:cs="Arial"/>
              </w:rPr>
            </w:pPr>
            <w:r w:rsidRPr="00442478">
              <w:rPr>
                <w:rFonts w:cs="Arial"/>
              </w:rPr>
              <w:t>FRAILTY/</w:t>
            </w:r>
          </w:p>
        </w:tc>
        <w:tc>
          <w:tcPr>
            <w:tcW w:w="2062" w:type="dxa"/>
          </w:tcPr>
          <w:p w:rsidRPr="00442478" w:rsidR="00477728" w:rsidP="00753925" w:rsidRDefault="00477728" w14:paraId="5EB73019" w14:textId="77777777">
            <w:pPr>
              <w:rPr>
                <w:rFonts w:cs="Arial"/>
              </w:rPr>
            </w:pPr>
            <w:r w:rsidRPr="00442478">
              <w:rPr>
                <w:rFonts w:cs="Arial"/>
              </w:rPr>
              <w:t>11275</w:t>
            </w:r>
          </w:p>
        </w:tc>
      </w:tr>
      <w:tr w:rsidR="00477728" w:rsidTr="00477728" w14:paraId="207A52BA" w14:textId="77777777">
        <w:trPr>
          <w:trHeight w:val="624"/>
        </w:trPr>
        <w:tc>
          <w:tcPr>
            <w:tcW w:w="538" w:type="dxa"/>
          </w:tcPr>
          <w:p w:rsidRPr="00442478" w:rsidR="00477728" w:rsidP="00753925" w:rsidRDefault="00477728" w14:paraId="54342A16" w14:textId="77777777">
            <w:pPr>
              <w:rPr>
                <w:rFonts w:cs="Arial"/>
              </w:rPr>
            </w:pPr>
            <w:r w:rsidRPr="00442478">
              <w:rPr>
                <w:rFonts w:cs="Arial"/>
              </w:rPr>
              <w:lastRenderedPageBreak/>
              <w:t>86</w:t>
            </w:r>
          </w:p>
        </w:tc>
        <w:tc>
          <w:tcPr>
            <w:tcW w:w="1457" w:type="dxa"/>
          </w:tcPr>
          <w:p w:rsidRPr="00442478" w:rsidR="00477728" w:rsidP="00753925" w:rsidRDefault="00477728" w14:paraId="703F64E8" w14:textId="77777777">
            <w:pPr>
              <w:rPr>
                <w:rFonts w:cs="Arial"/>
              </w:rPr>
            </w:pPr>
            <w:r w:rsidRPr="00442478">
              <w:rPr>
                <w:rFonts w:cs="Arial"/>
              </w:rPr>
              <w:t>EMBASE</w:t>
            </w:r>
          </w:p>
        </w:tc>
        <w:tc>
          <w:tcPr>
            <w:tcW w:w="5258" w:type="dxa"/>
          </w:tcPr>
          <w:p w:rsidRPr="00442478" w:rsidR="00477728" w:rsidP="00753925" w:rsidRDefault="00477728" w14:paraId="4B0F0D18" w14:textId="77777777">
            <w:pPr>
              <w:rPr>
                <w:rFonts w:cs="Arial"/>
              </w:rPr>
            </w:pPr>
            <w:r w:rsidRPr="00442478">
              <w:rPr>
                <w:rFonts w:cs="Arial"/>
              </w:rPr>
              <w:t>"FRAIL ELDERLY"/</w:t>
            </w:r>
          </w:p>
        </w:tc>
        <w:tc>
          <w:tcPr>
            <w:tcW w:w="2062" w:type="dxa"/>
          </w:tcPr>
          <w:p w:rsidRPr="00442478" w:rsidR="00477728" w:rsidP="00753925" w:rsidRDefault="00477728" w14:paraId="1B763274" w14:textId="77777777">
            <w:pPr>
              <w:rPr>
                <w:rFonts w:cs="Arial"/>
              </w:rPr>
            </w:pPr>
            <w:r w:rsidRPr="00442478">
              <w:rPr>
                <w:rFonts w:cs="Arial"/>
              </w:rPr>
              <w:t>10127</w:t>
            </w:r>
          </w:p>
        </w:tc>
      </w:tr>
      <w:tr w:rsidR="00477728" w:rsidTr="00477728" w14:paraId="2E84674B" w14:textId="77777777">
        <w:trPr>
          <w:trHeight w:val="624"/>
        </w:trPr>
        <w:tc>
          <w:tcPr>
            <w:tcW w:w="538" w:type="dxa"/>
          </w:tcPr>
          <w:p w:rsidRPr="00442478" w:rsidR="00477728" w:rsidP="00753925" w:rsidRDefault="00477728" w14:paraId="0FC46118" w14:textId="77777777">
            <w:pPr>
              <w:rPr>
                <w:rFonts w:cs="Arial"/>
              </w:rPr>
            </w:pPr>
            <w:r w:rsidRPr="00442478">
              <w:rPr>
                <w:rFonts w:cs="Arial"/>
              </w:rPr>
              <w:t>87</w:t>
            </w:r>
          </w:p>
        </w:tc>
        <w:tc>
          <w:tcPr>
            <w:tcW w:w="1457" w:type="dxa"/>
          </w:tcPr>
          <w:p w:rsidRPr="00442478" w:rsidR="00477728" w:rsidP="00753925" w:rsidRDefault="00477728" w14:paraId="7BCDA00B" w14:textId="77777777">
            <w:pPr>
              <w:rPr>
                <w:rFonts w:cs="Arial"/>
              </w:rPr>
            </w:pPr>
            <w:r w:rsidRPr="00442478">
              <w:rPr>
                <w:rFonts w:cs="Arial"/>
              </w:rPr>
              <w:t>EMBASE</w:t>
            </w:r>
          </w:p>
        </w:tc>
        <w:tc>
          <w:tcPr>
            <w:tcW w:w="5258" w:type="dxa"/>
          </w:tcPr>
          <w:p w:rsidRPr="00442478" w:rsidR="00477728" w:rsidP="00753925" w:rsidRDefault="00477728" w14:paraId="1A81CD65" w14:textId="77777777">
            <w:pPr>
              <w:rPr>
                <w:rFonts w:cs="Arial"/>
              </w:rPr>
            </w:pPr>
            <w:r w:rsidRPr="00442478">
              <w:rPr>
                <w:rFonts w:cs="Arial"/>
              </w:rPr>
              <w:t>*CONVALESCENCE/</w:t>
            </w:r>
          </w:p>
        </w:tc>
        <w:tc>
          <w:tcPr>
            <w:tcW w:w="2062" w:type="dxa"/>
          </w:tcPr>
          <w:p w:rsidRPr="00442478" w:rsidR="00477728" w:rsidP="00753925" w:rsidRDefault="00477728" w14:paraId="00B157DD" w14:textId="77777777">
            <w:pPr>
              <w:rPr>
                <w:rFonts w:cs="Arial"/>
              </w:rPr>
            </w:pPr>
            <w:r w:rsidRPr="00442478">
              <w:rPr>
                <w:rFonts w:cs="Arial"/>
              </w:rPr>
              <w:t>6574</w:t>
            </w:r>
          </w:p>
        </w:tc>
      </w:tr>
      <w:tr w:rsidR="00477728" w:rsidTr="00477728" w14:paraId="3276DC7D" w14:textId="77777777">
        <w:trPr>
          <w:trHeight w:val="624"/>
        </w:trPr>
        <w:tc>
          <w:tcPr>
            <w:tcW w:w="538" w:type="dxa"/>
          </w:tcPr>
          <w:p w:rsidRPr="00442478" w:rsidR="00477728" w:rsidP="00753925" w:rsidRDefault="00477728" w14:paraId="287B6FF5" w14:textId="77777777">
            <w:pPr>
              <w:rPr>
                <w:rFonts w:cs="Arial"/>
              </w:rPr>
            </w:pPr>
            <w:r w:rsidRPr="00442478">
              <w:rPr>
                <w:rFonts w:cs="Arial"/>
              </w:rPr>
              <w:t>88</w:t>
            </w:r>
          </w:p>
        </w:tc>
        <w:tc>
          <w:tcPr>
            <w:tcW w:w="1457" w:type="dxa"/>
          </w:tcPr>
          <w:p w:rsidRPr="00442478" w:rsidR="00477728" w:rsidP="00753925" w:rsidRDefault="00477728" w14:paraId="2282C277" w14:textId="77777777">
            <w:pPr>
              <w:rPr>
                <w:rFonts w:cs="Arial"/>
              </w:rPr>
            </w:pPr>
            <w:r w:rsidRPr="00442478">
              <w:rPr>
                <w:rFonts w:cs="Arial"/>
              </w:rPr>
              <w:t>EMBASE</w:t>
            </w:r>
          </w:p>
        </w:tc>
        <w:tc>
          <w:tcPr>
            <w:tcW w:w="5258" w:type="dxa"/>
          </w:tcPr>
          <w:p w:rsidRPr="00442478" w:rsidR="00477728" w:rsidP="00753925" w:rsidRDefault="00477728" w14:paraId="0D6B10C2" w14:textId="77777777">
            <w:pPr>
              <w:rPr>
                <w:rFonts w:cs="Arial"/>
              </w:rPr>
            </w:pPr>
            <w:proofErr w:type="spellStart"/>
            <w:r w:rsidRPr="00442478">
              <w:rPr>
                <w:rFonts w:cs="Arial"/>
              </w:rPr>
              <w:t>exp</w:t>
            </w:r>
            <w:proofErr w:type="spellEnd"/>
            <w:r w:rsidRPr="00442478">
              <w:rPr>
                <w:rFonts w:cs="Arial"/>
              </w:rPr>
              <w:t xml:space="preserve"> TELEREHABILITATION/</w:t>
            </w:r>
          </w:p>
        </w:tc>
        <w:tc>
          <w:tcPr>
            <w:tcW w:w="2062" w:type="dxa"/>
          </w:tcPr>
          <w:p w:rsidRPr="00442478" w:rsidR="00477728" w:rsidP="00753925" w:rsidRDefault="00477728" w14:paraId="5F6EA32D" w14:textId="77777777">
            <w:pPr>
              <w:rPr>
                <w:rFonts w:cs="Arial"/>
              </w:rPr>
            </w:pPr>
            <w:r w:rsidRPr="00442478">
              <w:rPr>
                <w:rFonts w:cs="Arial"/>
              </w:rPr>
              <w:t>832</w:t>
            </w:r>
          </w:p>
        </w:tc>
      </w:tr>
      <w:tr w:rsidR="00477728" w:rsidTr="00477728" w14:paraId="0E58D406" w14:textId="77777777">
        <w:trPr>
          <w:trHeight w:val="624"/>
        </w:trPr>
        <w:tc>
          <w:tcPr>
            <w:tcW w:w="538" w:type="dxa"/>
          </w:tcPr>
          <w:p w:rsidRPr="00442478" w:rsidR="00477728" w:rsidP="00753925" w:rsidRDefault="00477728" w14:paraId="14F56F32" w14:textId="77777777">
            <w:pPr>
              <w:rPr>
                <w:rFonts w:cs="Arial"/>
              </w:rPr>
            </w:pPr>
            <w:r w:rsidRPr="00442478">
              <w:rPr>
                <w:rFonts w:cs="Arial"/>
              </w:rPr>
              <w:t>89</w:t>
            </w:r>
          </w:p>
        </w:tc>
        <w:tc>
          <w:tcPr>
            <w:tcW w:w="1457" w:type="dxa"/>
          </w:tcPr>
          <w:p w:rsidRPr="00442478" w:rsidR="00477728" w:rsidP="00753925" w:rsidRDefault="00477728" w14:paraId="26B78517" w14:textId="77777777">
            <w:pPr>
              <w:rPr>
                <w:rFonts w:cs="Arial"/>
              </w:rPr>
            </w:pPr>
            <w:r w:rsidRPr="00442478">
              <w:rPr>
                <w:rFonts w:cs="Arial"/>
              </w:rPr>
              <w:t>EMBASE</w:t>
            </w:r>
          </w:p>
        </w:tc>
        <w:tc>
          <w:tcPr>
            <w:tcW w:w="5258" w:type="dxa"/>
          </w:tcPr>
          <w:p w:rsidRPr="00442478" w:rsidR="00477728" w:rsidP="00753925" w:rsidRDefault="00477728" w14:paraId="69799879" w14:textId="77777777">
            <w:pPr>
              <w:rPr>
                <w:rFonts w:cs="Arial"/>
              </w:rPr>
            </w:pPr>
            <w:r w:rsidRPr="00442478">
              <w:rPr>
                <w:rFonts w:cs="Arial"/>
              </w:rPr>
              <w:t>"REHABILITATION CARE"/</w:t>
            </w:r>
          </w:p>
        </w:tc>
        <w:tc>
          <w:tcPr>
            <w:tcW w:w="2062" w:type="dxa"/>
          </w:tcPr>
          <w:p w:rsidRPr="00442478" w:rsidR="00477728" w:rsidP="00753925" w:rsidRDefault="00477728" w14:paraId="78DB40FB" w14:textId="77777777">
            <w:pPr>
              <w:rPr>
                <w:rFonts w:cs="Arial"/>
              </w:rPr>
            </w:pPr>
            <w:r w:rsidRPr="00442478">
              <w:rPr>
                <w:rFonts w:cs="Arial"/>
              </w:rPr>
              <w:t>16362</w:t>
            </w:r>
          </w:p>
        </w:tc>
      </w:tr>
      <w:tr w:rsidR="00477728" w:rsidTr="00477728" w14:paraId="2C48BE91" w14:textId="77777777">
        <w:trPr>
          <w:trHeight w:val="624"/>
        </w:trPr>
        <w:tc>
          <w:tcPr>
            <w:tcW w:w="538" w:type="dxa"/>
          </w:tcPr>
          <w:p w:rsidRPr="00442478" w:rsidR="00477728" w:rsidP="00753925" w:rsidRDefault="00477728" w14:paraId="00CAA0CE" w14:textId="77777777">
            <w:pPr>
              <w:rPr>
                <w:rFonts w:cs="Arial"/>
              </w:rPr>
            </w:pPr>
            <w:r w:rsidRPr="00442478">
              <w:rPr>
                <w:rFonts w:cs="Arial"/>
              </w:rPr>
              <w:t>90</w:t>
            </w:r>
          </w:p>
        </w:tc>
        <w:tc>
          <w:tcPr>
            <w:tcW w:w="1457" w:type="dxa"/>
          </w:tcPr>
          <w:p w:rsidRPr="00442478" w:rsidR="00477728" w:rsidP="00753925" w:rsidRDefault="00477728" w14:paraId="7887C245" w14:textId="77777777">
            <w:pPr>
              <w:rPr>
                <w:rFonts w:cs="Arial"/>
              </w:rPr>
            </w:pPr>
            <w:r w:rsidRPr="00442478">
              <w:rPr>
                <w:rFonts w:cs="Arial"/>
              </w:rPr>
              <w:t>EMBASE</w:t>
            </w:r>
          </w:p>
        </w:tc>
        <w:tc>
          <w:tcPr>
            <w:tcW w:w="5258" w:type="dxa"/>
          </w:tcPr>
          <w:p w:rsidRPr="00442478" w:rsidR="00477728" w:rsidP="00753925" w:rsidRDefault="00477728" w14:paraId="0B34BD31" w14:textId="77777777">
            <w:pPr>
              <w:rPr>
                <w:rFonts w:cs="Arial"/>
              </w:rPr>
            </w:pPr>
            <w:proofErr w:type="spellStart"/>
            <w:r w:rsidRPr="00442478">
              <w:rPr>
                <w:rFonts w:cs="Arial"/>
              </w:rPr>
              <w:t>exp</w:t>
            </w:r>
            <w:proofErr w:type="spellEnd"/>
            <w:r w:rsidRPr="00442478">
              <w:rPr>
                <w:rFonts w:cs="Arial"/>
              </w:rPr>
              <w:t xml:space="preserve"> "MUSCLE TRAINING"/</w:t>
            </w:r>
          </w:p>
        </w:tc>
        <w:tc>
          <w:tcPr>
            <w:tcW w:w="2062" w:type="dxa"/>
          </w:tcPr>
          <w:p w:rsidRPr="00442478" w:rsidR="00477728" w:rsidP="00753925" w:rsidRDefault="00477728" w14:paraId="014AC3DE" w14:textId="77777777">
            <w:pPr>
              <w:rPr>
                <w:rFonts w:cs="Arial"/>
              </w:rPr>
            </w:pPr>
            <w:r w:rsidRPr="00442478">
              <w:rPr>
                <w:rFonts w:cs="Arial"/>
              </w:rPr>
              <w:t>11122</w:t>
            </w:r>
          </w:p>
        </w:tc>
      </w:tr>
      <w:tr w:rsidR="00477728" w:rsidTr="00477728" w14:paraId="2DBCBF61" w14:textId="77777777">
        <w:trPr>
          <w:trHeight w:val="624"/>
        </w:trPr>
        <w:tc>
          <w:tcPr>
            <w:tcW w:w="538" w:type="dxa"/>
          </w:tcPr>
          <w:p w:rsidRPr="00442478" w:rsidR="00477728" w:rsidP="00753925" w:rsidRDefault="00477728" w14:paraId="7DC38CE0" w14:textId="77777777">
            <w:pPr>
              <w:rPr>
                <w:rFonts w:cs="Arial"/>
              </w:rPr>
            </w:pPr>
            <w:r w:rsidRPr="00442478">
              <w:rPr>
                <w:rFonts w:cs="Arial"/>
              </w:rPr>
              <w:t>91</w:t>
            </w:r>
          </w:p>
        </w:tc>
        <w:tc>
          <w:tcPr>
            <w:tcW w:w="1457" w:type="dxa"/>
          </w:tcPr>
          <w:p w:rsidRPr="00442478" w:rsidR="00477728" w:rsidP="00753925" w:rsidRDefault="00477728" w14:paraId="52006EAA" w14:textId="77777777">
            <w:pPr>
              <w:rPr>
                <w:rFonts w:cs="Arial"/>
              </w:rPr>
            </w:pPr>
            <w:r w:rsidRPr="00442478">
              <w:rPr>
                <w:rFonts w:cs="Arial"/>
              </w:rPr>
              <w:t>EMBASE</w:t>
            </w:r>
          </w:p>
        </w:tc>
        <w:tc>
          <w:tcPr>
            <w:tcW w:w="5258" w:type="dxa"/>
          </w:tcPr>
          <w:p w:rsidRPr="00442478" w:rsidR="00477728" w:rsidP="00753925" w:rsidRDefault="00477728" w14:paraId="75A24699" w14:textId="77777777">
            <w:pPr>
              <w:rPr>
                <w:rFonts w:cs="Arial"/>
              </w:rPr>
            </w:pPr>
            <w:proofErr w:type="spellStart"/>
            <w:r w:rsidRPr="00442478">
              <w:rPr>
                <w:rFonts w:cs="Arial"/>
              </w:rPr>
              <w:t>exp</w:t>
            </w:r>
            <w:proofErr w:type="spellEnd"/>
            <w:r w:rsidRPr="00442478">
              <w:rPr>
                <w:rFonts w:cs="Arial"/>
              </w:rPr>
              <w:t xml:space="preserve"> "HOME REHABILITATION"/</w:t>
            </w:r>
          </w:p>
        </w:tc>
        <w:tc>
          <w:tcPr>
            <w:tcW w:w="2062" w:type="dxa"/>
          </w:tcPr>
          <w:p w:rsidRPr="00442478" w:rsidR="00477728" w:rsidP="00753925" w:rsidRDefault="00477728" w14:paraId="6D7B496D" w14:textId="77777777">
            <w:pPr>
              <w:rPr>
                <w:rFonts w:cs="Arial"/>
              </w:rPr>
            </w:pPr>
            <w:r w:rsidRPr="00442478">
              <w:rPr>
                <w:rFonts w:cs="Arial"/>
              </w:rPr>
              <w:t>705</w:t>
            </w:r>
          </w:p>
        </w:tc>
      </w:tr>
      <w:tr w:rsidR="00477728" w:rsidTr="00477728" w14:paraId="2EA44067" w14:textId="77777777">
        <w:trPr>
          <w:trHeight w:val="624"/>
        </w:trPr>
        <w:tc>
          <w:tcPr>
            <w:tcW w:w="538" w:type="dxa"/>
          </w:tcPr>
          <w:p w:rsidRPr="00442478" w:rsidR="00477728" w:rsidP="00753925" w:rsidRDefault="00477728" w14:paraId="3D06AB8E" w14:textId="77777777">
            <w:pPr>
              <w:rPr>
                <w:rFonts w:cs="Arial"/>
              </w:rPr>
            </w:pPr>
            <w:r w:rsidRPr="00442478">
              <w:rPr>
                <w:rFonts w:cs="Arial"/>
              </w:rPr>
              <w:t>92</w:t>
            </w:r>
          </w:p>
        </w:tc>
        <w:tc>
          <w:tcPr>
            <w:tcW w:w="1457" w:type="dxa"/>
          </w:tcPr>
          <w:p w:rsidRPr="00442478" w:rsidR="00477728" w:rsidP="00753925" w:rsidRDefault="00477728" w14:paraId="43F02CB8" w14:textId="77777777">
            <w:pPr>
              <w:rPr>
                <w:rFonts w:cs="Arial"/>
              </w:rPr>
            </w:pPr>
            <w:r w:rsidRPr="00442478">
              <w:rPr>
                <w:rFonts w:cs="Arial"/>
              </w:rPr>
              <w:t>EMBASE</w:t>
            </w:r>
          </w:p>
        </w:tc>
        <w:tc>
          <w:tcPr>
            <w:tcW w:w="5258" w:type="dxa"/>
          </w:tcPr>
          <w:p w:rsidRPr="00442478" w:rsidR="00477728" w:rsidP="00753925" w:rsidRDefault="00477728" w14:paraId="6FF06948" w14:textId="77777777">
            <w:pPr>
              <w:rPr>
                <w:rFonts w:cs="Arial"/>
              </w:rPr>
            </w:pPr>
            <w:proofErr w:type="spellStart"/>
            <w:r w:rsidRPr="00442478">
              <w:rPr>
                <w:rFonts w:cs="Arial"/>
              </w:rPr>
              <w:t>exp</w:t>
            </w:r>
            <w:proofErr w:type="spellEnd"/>
            <w:r w:rsidRPr="00442478">
              <w:rPr>
                <w:rFonts w:cs="Arial"/>
              </w:rPr>
              <w:t xml:space="preserve"> "GERIATRIC REHABILITATION"/</w:t>
            </w:r>
          </w:p>
        </w:tc>
        <w:tc>
          <w:tcPr>
            <w:tcW w:w="2062" w:type="dxa"/>
          </w:tcPr>
          <w:p w:rsidRPr="00442478" w:rsidR="00477728" w:rsidP="00753925" w:rsidRDefault="00477728" w14:paraId="7503D235" w14:textId="77777777">
            <w:pPr>
              <w:rPr>
                <w:rFonts w:cs="Arial"/>
              </w:rPr>
            </w:pPr>
            <w:r w:rsidRPr="00442478">
              <w:rPr>
                <w:rFonts w:cs="Arial"/>
              </w:rPr>
              <w:t>970</w:t>
            </w:r>
          </w:p>
        </w:tc>
      </w:tr>
      <w:tr w:rsidR="00477728" w:rsidTr="00477728" w14:paraId="76950383" w14:textId="77777777">
        <w:trPr>
          <w:trHeight w:val="624"/>
        </w:trPr>
        <w:tc>
          <w:tcPr>
            <w:tcW w:w="538" w:type="dxa"/>
          </w:tcPr>
          <w:p w:rsidRPr="00442478" w:rsidR="00477728" w:rsidP="00753925" w:rsidRDefault="00477728" w14:paraId="6E4780B6" w14:textId="77777777">
            <w:pPr>
              <w:rPr>
                <w:rFonts w:cs="Arial"/>
              </w:rPr>
            </w:pPr>
            <w:r w:rsidRPr="00442478">
              <w:rPr>
                <w:rFonts w:cs="Arial"/>
              </w:rPr>
              <w:t>93</w:t>
            </w:r>
          </w:p>
        </w:tc>
        <w:tc>
          <w:tcPr>
            <w:tcW w:w="1457" w:type="dxa"/>
          </w:tcPr>
          <w:p w:rsidRPr="00442478" w:rsidR="00477728" w:rsidP="00753925" w:rsidRDefault="00477728" w14:paraId="4821C964" w14:textId="77777777">
            <w:pPr>
              <w:rPr>
                <w:rFonts w:cs="Arial"/>
              </w:rPr>
            </w:pPr>
            <w:r w:rsidRPr="00442478">
              <w:rPr>
                <w:rFonts w:cs="Arial"/>
              </w:rPr>
              <w:t>EMBASE</w:t>
            </w:r>
          </w:p>
        </w:tc>
        <w:tc>
          <w:tcPr>
            <w:tcW w:w="5258" w:type="dxa"/>
          </w:tcPr>
          <w:p w:rsidRPr="00442478" w:rsidR="00477728" w:rsidP="00753925" w:rsidRDefault="00477728" w14:paraId="5337E428" w14:textId="77777777">
            <w:pPr>
              <w:rPr>
                <w:rFonts w:cs="Arial"/>
              </w:rPr>
            </w:pPr>
            <w:proofErr w:type="spellStart"/>
            <w:r w:rsidRPr="00442478">
              <w:rPr>
                <w:rFonts w:cs="Arial"/>
              </w:rPr>
              <w:t>exp</w:t>
            </w:r>
            <w:proofErr w:type="spellEnd"/>
            <w:r w:rsidRPr="00442478">
              <w:rPr>
                <w:rFonts w:cs="Arial"/>
              </w:rPr>
              <w:t xml:space="preserve"> "FUNCTIONAL TRAINING"/</w:t>
            </w:r>
          </w:p>
        </w:tc>
        <w:tc>
          <w:tcPr>
            <w:tcW w:w="2062" w:type="dxa"/>
          </w:tcPr>
          <w:p w:rsidRPr="00442478" w:rsidR="00477728" w:rsidP="00753925" w:rsidRDefault="00477728" w14:paraId="2238C2C7" w14:textId="77777777">
            <w:pPr>
              <w:rPr>
                <w:rFonts w:cs="Arial"/>
              </w:rPr>
            </w:pPr>
            <w:r w:rsidRPr="00442478">
              <w:rPr>
                <w:rFonts w:cs="Arial"/>
              </w:rPr>
              <w:t>1206</w:t>
            </w:r>
          </w:p>
        </w:tc>
      </w:tr>
      <w:tr w:rsidR="00477728" w:rsidTr="00477728" w14:paraId="12007BB5" w14:textId="77777777">
        <w:trPr>
          <w:trHeight w:val="624"/>
        </w:trPr>
        <w:tc>
          <w:tcPr>
            <w:tcW w:w="538" w:type="dxa"/>
          </w:tcPr>
          <w:p w:rsidRPr="00442478" w:rsidR="00477728" w:rsidP="00753925" w:rsidRDefault="00477728" w14:paraId="4DB4B3C5" w14:textId="77777777">
            <w:pPr>
              <w:rPr>
                <w:rFonts w:cs="Arial"/>
              </w:rPr>
            </w:pPr>
            <w:r w:rsidRPr="00442478">
              <w:rPr>
                <w:rFonts w:cs="Arial"/>
              </w:rPr>
              <w:t>94</w:t>
            </w:r>
          </w:p>
        </w:tc>
        <w:tc>
          <w:tcPr>
            <w:tcW w:w="1457" w:type="dxa"/>
          </w:tcPr>
          <w:p w:rsidRPr="00442478" w:rsidR="00477728" w:rsidP="00753925" w:rsidRDefault="00477728" w14:paraId="28617E16" w14:textId="77777777">
            <w:pPr>
              <w:rPr>
                <w:rFonts w:cs="Arial"/>
              </w:rPr>
            </w:pPr>
            <w:r w:rsidRPr="00442478">
              <w:rPr>
                <w:rFonts w:cs="Arial"/>
              </w:rPr>
              <w:t>EMBASE</w:t>
            </w:r>
          </w:p>
        </w:tc>
        <w:tc>
          <w:tcPr>
            <w:tcW w:w="5258" w:type="dxa"/>
          </w:tcPr>
          <w:p w:rsidRPr="00442478" w:rsidR="00477728" w:rsidP="00753925" w:rsidRDefault="00477728" w14:paraId="3F2ECC96" w14:textId="77777777">
            <w:pPr>
              <w:rPr>
                <w:rFonts w:cs="Arial"/>
              </w:rPr>
            </w:pPr>
            <w:proofErr w:type="spellStart"/>
            <w:r w:rsidRPr="00442478">
              <w:rPr>
                <w:rFonts w:cs="Arial"/>
              </w:rPr>
              <w:t>exp</w:t>
            </w:r>
            <w:proofErr w:type="spellEnd"/>
            <w:r w:rsidRPr="00442478">
              <w:rPr>
                <w:rFonts w:cs="Arial"/>
              </w:rPr>
              <w:t xml:space="preserve"> "COMMUNITY REINTEGRATION"/</w:t>
            </w:r>
          </w:p>
        </w:tc>
        <w:tc>
          <w:tcPr>
            <w:tcW w:w="2062" w:type="dxa"/>
          </w:tcPr>
          <w:p w:rsidRPr="00442478" w:rsidR="00477728" w:rsidP="00753925" w:rsidRDefault="00477728" w14:paraId="016B71FC" w14:textId="77777777">
            <w:pPr>
              <w:rPr>
                <w:rFonts w:cs="Arial"/>
              </w:rPr>
            </w:pPr>
            <w:r w:rsidRPr="00442478">
              <w:rPr>
                <w:rFonts w:cs="Arial"/>
              </w:rPr>
              <w:t>700</w:t>
            </w:r>
          </w:p>
        </w:tc>
      </w:tr>
      <w:tr w:rsidR="00477728" w:rsidTr="00477728" w14:paraId="37ECE004" w14:textId="77777777">
        <w:trPr>
          <w:trHeight w:val="624"/>
        </w:trPr>
        <w:tc>
          <w:tcPr>
            <w:tcW w:w="538" w:type="dxa"/>
          </w:tcPr>
          <w:p w:rsidRPr="00442478" w:rsidR="00477728" w:rsidP="00753925" w:rsidRDefault="00477728" w14:paraId="37969A35" w14:textId="77777777">
            <w:pPr>
              <w:rPr>
                <w:rFonts w:cs="Arial"/>
              </w:rPr>
            </w:pPr>
            <w:r w:rsidRPr="00442478">
              <w:rPr>
                <w:rFonts w:cs="Arial"/>
              </w:rPr>
              <w:t>95</w:t>
            </w:r>
          </w:p>
        </w:tc>
        <w:tc>
          <w:tcPr>
            <w:tcW w:w="1457" w:type="dxa"/>
          </w:tcPr>
          <w:p w:rsidRPr="00442478" w:rsidR="00477728" w:rsidP="00753925" w:rsidRDefault="00477728" w14:paraId="27A6C539" w14:textId="77777777">
            <w:pPr>
              <w:rPr>
                <w:rFonts w:cs="Arial"/>
              </w:rPr>
            </w:pPr>
            <w:r w:rsidRPr="00442478">
              <w:rPr>
                <w:rFonts w:cs="Arial"/>
              </w:rPr>
              <w:t>EMBASE</w:t>
            </w:r>
          </w:p>
        </w:tc>
        <w:tc>
          <w:tcPr>
            <w:tcW w:w="5258" w:type="dxa"/>
          </w:tcPr>
          <w:p w:rsidRPr="00442478" w:rsidR="00477728" w:rsidP="00753925" w:rsidRDefault="00477728" w14:paraId="43E8F565" w14:textId="77777777">
            <w:pPr>
              <w:rPr>
                <w:rFonts w:cs="Arial"/>
              </w:rPr>
            </w:pPr>
            <w:proofErr w:type="spellStart"/>
            <w:r w:rsidRPr="00442478">
              <w:rPr>
                <w:rFonts w:cs="Arial"/>
              </w:rPr>
              <w:t>exp</w:t>
            </w:r>
            <w:proofErr w:type="spellEnd"/>
            <w:r w:rsidRPr="00442478">
              <w:rPr>
                <w:rFonts w:cs="Arial"/>
              </w:rPr>
              <w:t xml:space="preserve"> "COMMUNITY BASED REHABILITATION"/</w:t>
            </w:r>
          </w:p>
        </w:tc>
        <w:tc>
          <w:tcPr>
            <w:tcW w:w="2062" w:type="dxa"/>
          </w:tcPr>
          <w:p w:rsidRPr="00442478" w:rsidR="00477728" w:rsidP="00753925" w:rsidRDefault="00477728" w14:paraId="5B1B0DCA" w14:textId="77777777">
            <w:pPr>
              <w:rPr>
                <w:rFonts w:cs="Arial"/>
              </w:rPr>
            </w:pPr>
            <w:r w:rsidRPr="00442478">
              <w:rPr>
                <w:rFonts w:cs="Arial"/>
              </w:rPr>
              <w:t>772</w:t>
            </w:r>
          </w:p>
        </w:tc>
      </w:tr>
      <w:tr w:rsidR="00477728" w:rsidTr="00477728" w14:paraId="6BB32C0B" w14:textId="77777777">
        <w:trPr>
          <w:trHeight w:val="624"/>
        </w:trPr>
        <w:tc>
          <w:tcPr>
            <w:tcW w:w="538" w:type="dxa"/>
          </w:tcPr>
          <w:p w:rsidRPr="00442478" w:rsidR="00477728" w:rsidP="00753925" w:rsidRDefault="00477728" w14:paraId="155AC6EF" w14:textId="77777777">
            <w:pPr>
              <w:rPr>
                <w:rFonts w:cs="Arial"/>
              </w:rPr>
            </w:pPr>
            <w:r w:rsidRPr="00442478">
              <w:rPr>
                <w:rFonts w:cs="Arial"/>
              </w:rPr>
              <w:t>96</w:t>
            </w:r>
          </w:p>
        </w:tc>
        <w:tc>
          <w:tcPr>
            <w:tcW w:w="1457" w:type="dxa"/>
          </w:tcPr>
          <w:p w:rsidRPr="00442478" w:rsidR="00477728" w:rsidP="00753925" w:rsidRDefault="00477728" w14:paraId="568E6B41" w14:textId="77777777">
            <w:pPr>
              <w:rPr>
                <w:rFonts w:cs="Arial"/>
              </w:rPr>
            </w:pPr>
            <w:r w:rsidRPr="00442478">
              <w:rPr>
                <w:rFonts w:cs="Arial"/>
              </w:rPr>
              <w:t>EMBASE</w:t>
            </w:r>
          </w:p>
        </w:tc>
        <w:tc>
          <w:tcPr>
            <w:tcW w:w="5258" w:type="dxa"/>
          </w:tcPr>
          <w:p w:rsidRPr="00442478" w:rsidR="00477728" w:rsidP="00753925" w:rsidRDefault="00477728" w14:paraId="30B591CD" w14:textId="77777777">
            <w:pPr>
              <w:rPr>
                <w:rFonts w:cs="Arial"/>
              </w:rPr>
            </w:pPr>
            <w:r w:rsidRPr="00442478">
              <w:rPr>
                <w:rFonts w:cs="Arial"/>
              </w:rPr>
              <w:t>*REHABILITATION/</w:t>
            </w:r>
          </w:p>
        </w:tc>
        <w:tc>
          <w:tcPr>
            <w:tcW w:w="2062" w:type="dxa"/>
          </w:tcPr>
          <w:p w:rsidRPr="00442478" w:rsidR="00477728" w:rsidP="00753925" w:rsidRDefault="00477728" w14:paraId="40A7429C" w14:textId="77777777">
            <w:pPr>
              <w:rPr>
                <w:rFonts w:cs="Arial"/>
              </w:rPr>
            </w:pPr>
            <w:r w:rsidRPr="00442478">
              <w:rPr>
                <w:rFonts w:cs="Arial"/>
              </w:rPr>
              <w:t>37442</w:t>
            </w:r>
          </w:p>
        </w:tc>
      </w:tr>
      <w:tr w:rsidR="00477728" w:rsidTr="00477728" w14:paraId="2F068E0F" w14:textId="77777777">
        <w:trPr>
          <w:trHeight w:val="624"/>
        </w:trPr>
        <w:tc>
          <w:tcPr>
            <w:tcW w:w="538" w:type="dxa"/>
          </w:tcPr>
          <w:p w:rsidRPr="00442478" w:rsidR="00477728" w:rsidP="00753925" w:rsidRDefault="00477728" w14:paraId="53AD85E0" w14:textId="77777777">
            <w:pPr>
              <w:rPr>
                <w:rFonts w:cs="Arial"/>
              </w:rPr>
            </w:pPr>
            <w:r w:rsidRPr="00442478">
              <w:rPr>
                <w:rFonts w:cs="Arial"/>
              </w:rPr>
              <w:t>97</w:t>
            </w:r>
          </w:p>
        </w:tc>
        <w:tc>
          <w:tcPr>
            <w:tcW w:w="1457" w:type="dxa"/>
          </w:tcPr>
          <w:p w:rsidRPr="00442478" w:rsidR="00477728" w:rsidP="00753925" w:rsidRDefault="00477728" w14:paraId="42F5C129" w14:textId="77777777">
            <w:pPr>
              <w:rPr>
                <w:rFonts w:cs="Arial"/>
              </w:rPr>
            </w:pPr>
            <w:r w:rsidRPr="00442478">
              <w:rPr>
                <w:rFonts w:cs="Arial"/>
              </w:rPr>
              <w:t>EMBASE</w:t>
            </w:r>
          </w:p>
        </w:tc>
        <w:tc>
          <w:tcPr>
            <w:tcW w:w="5258" w:type="dxa"/>
          </w:tcPr>
          <w:p w:rsidRPr="00442478" w:rsidR="00477728" w:rsidP="00753925" w:rsidRDefault="00477728" w14:paraId="6900131D" w14:textId="77777777">
            <w:pPr>
              <w:rPr>
                <w:rFonts w:cs="Arial"/>
              </w:rPr>
            </w:pPr>
            <w:proofErr w:type="spellStart"/>
            <w:r w:rsidRPr="00442478">
              <w:rPr>
                <w:rFonts w:cs="Arial"/>
              </w:rPr>
              <w:t>exp</w:t>
            </w:r>
            <w:proofErr w:type="spellEnd"/>
            <w:r w:rsidRPr="00442478">
              <w:rPr>
                <w:rFonts w:cs="Arial"/>
              </w:rPr>
              <w:t xml:space="preserve"> "MUSCLE ATROPHY"/</w:t>
            </w:r>
          </w:p>
        </w:tc>
        <w:tc>
          <w:tcPr>
            <w:tcW w:w="2062" w:type="dxa"/>
          </w:tcPr>
          <w:p w:rsidRPr="00442478" w:rsidR="00477728" w:rsidP="00753925" w:rsidRDefault="00477728" w14:paraId="42EA3BD7" w14:textId="77777777">
            <w:pPr>
              <w:rPr>
                <w:rFonts w:cs="Arial"/>
              </w:rPr>
            </w:pPr>
            <w:r w:rsidRPr="00442478">
              <w:rPr>
                <w:rFonts w:cs="Arial"/>
              </w:rPr>
              <w:t>41997</w:t>
            </w:r>
          </w:p>
        </w:tc>
      </w:tr>
      <w:tr w:rsidR="00477728" w:rsidTr="00477728" w14:paraId="4176C9AC" w14:textId="77777777">
        <w:trPr>
          <w:trHeight w:val="624"/>
        </w:trPr>
        <w:tc>
          <w:tcPr>
            <w:tcW w:w="538" w:type="dxa"/>
          </w:tcPr>
          <w:p w:rsidRPr="00442478" w:rsidR="00477728" w:rsidP="00753925" w:rsidRDefault="00477728" w14:paraId="29849EF5" w14:textId="77777777">
            <w:pPr>
              <w:rPr>
                <w:rFonts w:cs="Arial"/>
              </w:rPr>
            </w:pPr>
            <w:r w:rsidRPr="00442478">
              <w:rPr>
                <w:rFonts w:cs="Arial"/>
              </w:rPr>
              <w:t>98</w:t>
            </w:r>
          </w:p>
        </w:tc>
        <w:tc>
          <w:tcPr>
            <w:tcW w:w="1457" w:type="dxa"/>
          </w:tcPr>
          <w:p w:rsidRPr="00442478" w:rsidR="00477728" w:rsidP="00753925" w:rsidRDefault="00477728" w14:paraId="5FD2D7BF" w14:textId="77777777">
            <w:pPr>
              <w:rPr>
                <w:rFonts w:cs="Arial"/>
              </w:rPr>
            </w:pPr>
            <w:r w:rsidRPr="00442478">
              <w:rPr>
                <w:rFonts w:cs="Arial"/>
              </w:rPr>
              <w:t>EMBASE</w:t>
            </w:r>
          </w:p>
        </w:tc>
        <w:tc>
          <w:tcPr>
            <w:tcW w:w="5258" w:type="dxa"/>
          </w:tcPr>
          <w:p w:rsidRPr="00442478" w:rsidR="00477728" w:rsidP="00753925" w:rsidRDefault="00477728" w14:paraId="36ABA3D0" w14:textId="77777777">
            <w:pPr>
              <w:rPr>
                <w:rFonts w:cs="Arial"/>
              </w:rPr>
            </w:pPr>
            <w:r w:rsidRPr="00442478">
              <w:rPr>
                <w:rFonts w:cs="Arial"/>
              </w:rPr>
              <w:t>(recover*).</w:t>
            </w:r>
            <w:proofErr w:type="spellStart"/>
            <w:r w:rsidRPr="00442478">
              <w:rPr>
                <w:rFonts w:cs="Arial"/>
              </w:rPr>
              <w:t>ti</w:t>
            </w:r>
            <w:proofErr w:type="spellEnd"/>
          </w:p>
        </w:tc>
        <w:tc>
          <w:tcPr>
            <w:tcW w:w="2062" w:type="dxa"/>
          </w:tcPr>
          <w:p w:rsidRPr="00442478" w:rsidR="00477728" w:rsidP="00753925" w:rsidRDefault="00477728" w14:paraId="71B82BD7" w14:textId="77777777">
            <w:pPr>
              <w:rPr>
                <w:rFonts w:cs="Arial"/>
              </w:rPr>
            </w:pPr>
            <w:r w:rsidRPr="00442478">
              <w:rPr>
                <w:rFonts w:cs="Arial"/>
              </w:rPr>
              <w:t>97645</w:t>
            </w:r>
          </w:p>
        </w:tc>
      </w:tr>
      <w:tr w:rsidR="00477728" w:rsidTr="00477728" w14:paraId="331E938A" w14:textId="77777777">
        <w:trPr>
          <w:trHeight w:val="624"/>
        </w:trPr>
        <w:tc>
          <w:tcPr>
            <w:tcW w:w="538" w:type="dxa"/>
          </w:tcPr>
          <w:p w:rsidRPr="00442478" w:rsidR="00477728" w:rsidP="00753925" w:rsidRDefault="00477728" w14:paraId="05239AFD" w14:textId="77777777">
            <w:pPr>
              <w:rPr>
                <w:rFonts w:cs="Arial"/>
              </w:rPr>
            </w:pPr>
            <w:r w:rsidRPr="00442478">
              <w:rPr>
                <w:rFonts w:cs="Arial"/>
              </w:rPr>
              <w:t>99</w:t>
            </w:r>
          </w:p>
        </w:tc>
        <w:tc>
          <w:tcPr>
            <w:tcW w:w="1457" w:type="dxa"/>
          </w:tcPr>
          <w:p w:rsidRPr="00442478" w:rsidR="00477728" w:rsidP="00753925" w:rsidRDefault="00477728" w14:paraId="41FD84AC" w14:textId="77777777">
            <w:pPr>
              <w:rPr>
                <w:rFonts w:cs="Arial"/>
              </w:rPr>
            </w:pPr>
            <w:r w:rsidRPr="00442478">
              <w:rPr>
                <w:rFonts w:cs="Arial"/>
              </w:rPr>
              <w:t>EMBASE</w:t>
            </w:r>
          </w:p>
        </w:tc>
        <w:tc>
          <w:tcPr>
            <w:tcW w:w="5258" w:type="dxa"/>
          </w:tcPr>
          <w:p w:rsidRPr="00442478" w:rsidR="00477728" w:rsidP="00753925" w:rsidRDefault="00477728" w14:paraId="35D78D22" w14:textId="77777777">
            <w:pPr>
              <w:rPr>
                <w:rFonts w:cs="Arial"/>
              </w:rPr>
            </w:pPr>
            <w:r w:rsidRPr="00442478">
              <w:rPr>
                <w:rFonts w:cs="Arial"/>
              </w:rPr>
              <w:t>(80 OR 81 OR 82 OR 83 OR 84 OR 85 OR 86 OR 87 OR 88 OR 89 OR 90 OR 91 OR 92 OR 93 OR 94 OR 95 OR 96 OR 97 OR 98)</w:t>
            </w:r>
          </w:p>
        </w:tc>
        <w:tc>
          <w:tcPr>
            <w:tcW w:w="2062" w:type="dxa"/>
          </w:tcPr>
          <w:p w:rsidRPr="00442478" w:rsidR="00477728" w:rsidP="00753925" w:rsidRDefault="00477728" w14:paraId="294E123E" w14:textId="77777777">
            <w:pPr>
              <w:rPr>
                <w:rFonts w:cs="Arial"/>
              </w:rPr>
            </w:pPr>
            <w:r w:rsidRPr="00442478">
              <w:rPr>
                <w:rFonts w:cs="Arial"/>
              </w:rPr>
              <w:t>439536</w:t>
            </w:r>
          </w:p>
        </w:tc>
      </w:tr>
      <w:tr w:rsidR="00477728" w:rsidTr="00477728" w14:paraId="1A041C99" w14:textId="77777777">
        <w:trPr>
          <w:trHeight w:val="624"/>
        </w:trPr>
        <w:tc>
          <w:tcPr>
            <w:tcW w:w="538" w:type="dxa"/>
          </w:tcPr>
          <w:p w:rsidRPr="00442478" w:rsidR="00477728" w:rsidP="00753925" w:rsidRDefault="00477728" w14:paraId="370EE5C2" w14:textId="77777777">
            <w:pPr>
              <w:rPr>
                <w:rFonts w:cs="Arial"/>
              </w:rPr>
            </w:pPr>
            <w:r w:rsidRPr="00442478">
              <w:rPr>
                <w:rFonts w:cs="Arial"/>
              </w:rPr>
              <w:t>100</w:t>
            </w:r>
          </w:p>
        </w:tc>
        <w:tc>
          <w:tcPr>
            <w:tcW w:w="1457" w:type="dxa"/>
          </w:tcPr>
          <w:p w:rsidRPr="00442478" w:rsidR="00477728" w:rsidP="00753925" w:rsidRDefault="00477728" w14:paraId="51910809" w14:textId="77777777">
            <w:pPr>
              <w:rPr>
                <w:rFonts w:cs="Arial"/>
              </w:rPr>
            </w:pPr>
            <w:r w:rsidRPr="00442478">
              <w:rPr>
                <w:rFonts w:cs="Arial"/>
              </w:rPr>
              <w:t>EMBASE</w:t>
            </w:r>
          </w:p>
        </w:tc>
        <w:tc>
          <w:tcPr>
            <w:tcW w:w="5258" w:type="dxa"/>
          </w:tcPr>
          <w:p w:rsidRPr="00442478" w:rsidR="00477728" w:rsidP="00753925" w:rsidRDefault="00477728" w14:paraId="43EE22D4" w14:textId="77777777">
            <w:pPr>
              <w:rPr>
                <w:rFonts w:cs="Arial"/>
              </w:rPr>
            </w:pPr>
            <w:r w:rsidRPr="00442478">
              <w:rPr>
                <w:rFonts w:cs="Arial"/>
              </w:rPr>
              <w:t>(79 AND 99)</w:t>
            </w:r>
          </w:p>
        </w:tc>
        <w:tc>
          <w:tcPr>
            <w:tcW w:w="2062" w:type="dxa"/>
          </w:tcPr>
          <w:p w:rsidRPr="00442478" w:rsidR="00477728" w:rsidP="00753925" w:rsidRDefault="00477728" w14:paraId="21BAE586" w14:textId="77777777">
            <w:pPr>
              <w:rPr>
                <w:rFonts w:cs="Arial"/>
              </w:rPr>
            </w:pPr>
            <w:r w:rsidRPr="00442478">
              <w:rPr>
                <w:rFonts w:cs="Arial"/>
              </w:rPr>
              <w:t>902</w:t>
            </w:r>
          </w:p>
        </w:tc>
      </w:tr>
      <w:tr w:rsidR="00477728" w:rsidTr="00477728" w14:paraId="24249DC9" w14:textId="77777777">
        <w:trPr>
          <w:trHeight w:val="624"/>
        </w:trPr>
        <w:tc>
          <w:tcPr>
            <w:tcW w:w="538" w:type="dxa"/>
          </w:tcPr>
          <w:p w:rsidRPr="00442478" w:rsidR="00477728" w:rsidP="00753925" w:rsidRDefault="00477728" w14:paraId="2AC9E809" w14:textId="77777777">
            <w:pPr>
              <w:rPr>
                <w:rFonts w:cs="Arial"/>
              </w:rPr>
            </w:pPr>
            <w:r w:rsidRPr="00442478">
              <w:rPr>
                <w:rFonts w:cs="Arial"/>
              </w:rPr>
              <w:t>101</w:t>
            </w:r>
          </w:p>
        </w:tc>
        <w:tc>
          <w:tcPr>
            <w:tcW w:w="1457" w:type="dxa"/>
          </w:tcPr>
          <w:p w:rsidRPr="00442478" w:rsidR="00477728" w:rsidP="00753925" w:rsidRDefault="00477728" w14:paraId="1ED75B91" w14:textId="77777777">
            <w:pPr>
              <w:rPr>
                <w:rFonts w:cs="Arial"/>
              </w:rPr>
            </w:pPr>
            <w:r w:rsidRPr="00442478">
              <w:rPr>
                <w:rFonts w:cs="Arial"/>
              </w:rPr>
              <w:t>EMBASE</w:t>
            </w:r>
          </w:p>
        </w:tc>
        <w:tc>
          <w:tcPr>
            <w:tcW w:w="5258" w:type="dxa"/>
          </w:tcPr>
          <w:p w:rsidRPr="00442478" w:rsidR="00477728" w:rsidP="00753925" w:rsidRDefault="00477728" w14:paraId="46E0894A" w14:textId="77777777">
            <w:pPr>
              <w:rPr>
                <w:rFonts w:cs="Arial"/>
              </w:rPr>
            </w:pPr>
            <w:r w:rsidRPr="00442478">
              <w:rPr>
                <w:rFonts w:cs="Arial"/>
              </w:rPr>
              <w:t>100 [English language]</w:t>
            </w:r>
          </w:p>
        </w:tc>
        <w:tc>
          <w:tcPr>
            <w:tcW w:w="2062" w:type="dxa"/>
          </w:tcPr>
          <w:p w:rsidRPr="00442478" w:rsidR="00477728" w:rsidP="00753925" w:rsidRDefault="00477728" w14:paraId="2EFFBDE4" w14:textId="77777777">
            <w:pPr>
              <w:rPr>
                <w:rFonts w:cs="Arial"/>
              </w:rPr>
            </w:pPr>
            <w:r w:rsidRPr="00442478">
              <w:rPr>
                <w:rFonts w:cs="Arial"/>
              </w:rPr>
              <w:t>835</w:t>
            </w:r>
          </w:p>
        </w:tc>
      </w:tr>
      <w:tr w:rsidR="00477728" w:rsidTr="00477728" w14:paraId="4364E826" w14:textId="77777777">
        <w:trPr>
          <w:trHeight w:val="624"/>
        </w:trPr>
        <w:tc>
          <w:tcPr>
            <w:tcW w:w="538" w:type="dxa"/>
          </w:tcPr>
          <w:p w:rsidRPr="00442478" w:rsidR="00477728" w:rsidP="00753925" w:rsidRDefault="00477728" w14:paraId="2BC5E636" w14:textId="77777777">
            <w:pPr>
              <w:rPr>
                <w:rFonts w:cs="Arial"/>
              </w:rPr>
            </w:pPr>
            <w:r w:rsidRPr="00442478">
              <w:rPr>
                <w:rFonts w:cs="Arial"/>
              </w:rPr>
              <w:t>102</w:t>
            </w:r>
          </w:p>
        </w:tc>
        <w:tc>
          <w:tcPr>
            <w:tcW w:w="1457" w:type="dxa"/>
          </w:tcPr>
          <w:p w:rsidRPr="00442478" w:rsidR="00477728" w:rsidP="00753925" w:rsidRDefault="00477728" w14:paraId="621D7650" w14:textId="77777777">
            <w:pPr>
              <w:rPr>
                <w:rFonts w:cs="Arial"/>
              </w:rPr>
            </w:pPr>
            <w:r w:rsidRPr="00442478">
              <w:rPr>
                <w:rFonts w:cs="Arial"/>
              </w:rPr>
              <w:t>EMBASE</w:t>
            </w:r>
          </w:p>
        </w:tc>
        <w:tc>
          <w:tcPr>
            <w:tcW w:w="5258" w:type="dxa"/>
          </w:tcPr>
          <w:p w:rsidRPr="00442478" w:rsidR="00477728" w:rsidP="00753925" w:rsidRDefault="00477728" w14:paraId="1F50CCF5" w14:textId="77777777">
            <w:pPr>
              <w:rPr>
                <w:rFonts w:cs="Arial"/>
              </w:rPr>
            </w:pPr>
            <w:r w:rsidRPr="00442478">
              <w:rPr>
                <w:rFonts w:cs="Arial"/>
              </w:rPr>
              <w:t>100 [DT 2019-2020] [English language]</w:t>
            </w:r>
          </w:p>
        </w:tc>
        <w:tc>
          <w:tcPr>
            <w:tcW w:w="2062" w:type="dxa"/>
          </w:tcPr>
          <w:p w:rsidRPr="00442478" w:rsidR="00477728" w:rsidP="00753925" w:rsidRDefault="00477728" w14:paraId="79D38A13" w14:textId="77777777">
            <w:pPr>
              <w:rPr>
                <w:rFonts w:cs="Arial"/>
              </w:rPr>
            </w:pPr>
            <w:r w:rsidRPr="00442478">
              <w:rPr>
                <w:rFonts w:cs="Arial"/>
              </w:rPr>
              <w:t>736</w:t>
            </w:r>
          </w:p>
        </w:tc>
      </w:tr>
      <w:tr w:rsidR="00477728" w:rsidTr="00477728" w14:paraId="648A21AB" w14:textId="77777777">
        <w:trPr>
          <w:trHeight w:val="624"/>
        </w:trPr>
        <w:tc>
          <w:tcPr>
            <w:tcW w:w="538" w:type="dxa"/>
          </w:tcPr>
          <w:p w:rsidRPr="00442478" w:rsidR="00477728" w:rsidP="00753925" w:rsidRDefault="00477728" w14:paraId="112ACD34" w14:textId="77777777">
            <w:pPr>
              <w:rPr>
                <w:rFonts w:cs="Arial"/>
              </w:rPr>
            </w:pPr>
            <w:r w:rsidRPr="00442478">
              <w:rPr>
                <w:rFonts w:cs="Arial"/>
              </w:rPr>
              <w:t>103</w:t>
            </w:r>
          </w:p>
        </w:tc>
        <w:tc>
          <w:tcPr>
            <w:tcW w:w="1457" w:type="dxa"/>
          </w:tcPr>
          <w:p w:rsidRPr="00442478" w:rsidR="00477728" w:rsidP="00753925" w:rsidRDefault="00477728" w14:paraId="320EFDBD" w14:textId="77777777">
            <w:pPr>
              <w:rPr>
                <w:rFonts w:cs="Arial"/>
              </w:rPr>
            </w:pPr>
            <w:r w:rsidRPr="00442478">
              <w:rPr>
                <w:rFonts w:cs="Arial"/>
              </w:rPr>
              <w:t>EMCARE</w:t>
            </w:r>
          </w:p>
        </w:tc>
        <w:tc>
          <w:tcPr>
            <w:tcW w:w="5258" w:type="dxa"/>
          </w:tcPr>
          <w:p w:rsidRPr="00442478" w:rsidR="00477728" w:rsidP="00753925" w:rsidRDefault="00477728" w14:paraId="0428F7D5" w14:textId="77777777">
            <w:pPr>
              <w:rPr>
                <w:rFonts w:cs="Arial"/>
              </w:rPr>
            </w:pPr>
            <w:r w:rsidRPr="00442478">
              <w:rPr>
                <w:rFonts w:cs="Arial"/>
              </w:rPr>
              <w:t>(covid-19).</w:t>
            </w:r>
            <w:proofErr w:type="spellStart"/>
            <w:r w:rsidRPr="00442478">
              <w:rPr>
                <w:rFonts w:cs="Arial"/>
              </w:rPr>
              <w:t>ti,ab</w:t>
            </w:r>
            <w:proofErr w:type="spellEnd"/>
          </w:p>
        </w:tc>
        <w:tc>
          <w:tcPr>
            <w:tcW w:w="2062" w:type="dxa"/>
          </w:tcPr>
          <w:p w:rsidRPr="00442478" w:rsidR="00477728" w:rsidP="00753925" w:rsidRDefault="00477728" w14:paraId="32B85463" w14:textId="77777777">
            <w:pPr>
              <w:rPr>
                <w:rFonts w:cs="Arial"/>
              </w:rPr>
            </w:pPr>
            <w:r w:rsidRPr="00442478">
              <w:rPr>
                <w:rFonts w:cs="Arial"/>
              </w:rPr>
              <w:t>6281</w:t>
            </w:r>
          </w:p>
        </w:tc>
      </w:tr>
      <w:tr w:rsidR="00477728" w:rsidTr="00477728" w14:paraId="02B1F35D" w14:textId="77777777">
        <w:trPr>
          <w:trHeight w:val="624"/>
        </w:trPr>
        <w:tc>
          <w:tcPr>
            <w:tcW w:w="538" w:type="dxa"/>
          </w:tcPr>
          <w:p w:rsidRPr="00442478" w:rsidR="00477728" w:rsidP="00753925" w:rsidRDefault="00477728" w14:paraId="223A96CF" w14:textId="77777777">
            <w:pPr>
              <w:rPr>
                <w:rFonts w:cs="Arial"/>
              </w:rPr>
            </w:pPr>
            <w:r w:rsidRPr="00442478">
              <w:rPr>
                <w:rFonts w:cs="Arial"/>
              </w:rPr>
              <w:t>104</w:t>
            </w:r>
          </w:p>
        </w:tc>
        <w:tc>
          <w:tcPr>
            <w:tcW w:w="1457" w:type="dxa"/>
          </w:tcPr>
          <w:p w:rsidRPr="00442478" w:rsidR="00477728" w:rsidP="00753925" w:rsidRDefault="00477728" w14:paraId="3CB83613" w14:textId="77777777">
            <w:pPr>
              <w:rPr>
                <w:rFonts w:cs="Arial"/>
              </w:rPr>
            </w:pPr>
            <w:r w:rsidRPr="00442478">
              <w:rPr>
                <w:rFonts w:cs="Arial"/>
              </w:rPr>
              <w:t>EMCARE</w:t>
            </w:r>
          </w:p>
        </w:tc>
        <w:tc>
          <w:tcPr>
            <w:tcW w:w="5258" w:type="dxa"/>
          </w:tcPr>
          <w:p w:rsidRPr="00442478" w:rsidR="00477728" w:rsidP="00753925" w:rsidRDefault="00477728" w14:paraId="01FF5D8F" w14:textId="77777777">
            <w:pPr>
              <w:rPr>
                <w:rFonts w:cs="Arial"/>
              </w:rPr>
            </w:pPr>
            <w:r w:rsidRPr="00442478">
              <w:rPr>
                <w:rFonts w:cs="Arial"/>
              </w:rPr>
              <w:t>(</w:t>
            </w:r>
            <w:proofErr w:type="spellStart"/>
            <w:r w:rsidRPr="00442478">
              <w:rPr>
                <w:rFonts w:cs="Arial"/>
              </w:rPr>
              <w:t>wuhan</w:t>
            </w:r>
            <w:proofErr w:type="spellEnd"/>
            <w:r w:rsidRPr="00442478">
              <w:rPr>
                <w:rFonts w:cs="Arial"/>
              </w:rPr>
              <w:t xml:space="preserve"> ADJ2 </w:t>
            </w:r>
            <w:proofErr w:type="spellStart"/>
            <w:r w:rsidRPr="00442478">
              <w:rPr>
                <w:rFonts w:cs="Arial"/>
              </w:rPr>
              <w:t>coronavir</w:t>
            </w:r>
            <w:proofErr w:type="spellEnd"/>
            <w:r w:rsidRPr="00442478">
              <w:rPr>
                <w:rFonts w:cs="Arial"/>
              </w:rPr>
              <w:t>*).</w:t>
            </w:r>
            <w:proofErr w:type="spellStart"/>
            <w:r w:rsidRPr="00442478">
              <w:rPr>
                <w:rFonts w:cs="Arial"/>
              </w:rPr>
              <w:t>ti,ab</w:t>
            </w:r>
            <w:proofErr w:type="spellEnd"/>
          </w:p>
        </w:tc>
        <w:tc>
          <w:tcPr>
            <w:tcW w:w="2062" w:type="dxa"/>
          </w:tcPr>
          <w:p w:rsidRPr="00442478" w:rsidR="00477728" w:rsidP="00753925" w:rsidRDefault="00477728" w14:paraId="3CB4E495" w14:textId="77777777">
            <w:pPr>
              <w:rPr>
                <w:rFonts w:cs="Arial"/>
              </w:rPr>
            </w:pPr>
            <w:r w:rsidRPr="00442478">
              <w:rPr>
                <w:rFonts w:cs="Arial"/>
              </w:rPr>
              <w:t>16</w:t>
            </w:r>
          </w:p>
        </w:tc>
      </w:tr>
      <w:tr w:rsidR="00477728" w:rsidTr="00477728" w14:paraId="6F98338E" w14:textId="77777777">
        <w:trPr>
          <w:trHeight w:val="624"/>
        </w:trPr>
        <w:tc>
          <w:tcPr>
            <w:tcW w:w="538" w:type="dxa"/>
          </w:tcPr>
          <w:p w:rsidRPr="00442478" w:rsidR="00477728" w:rsidP="00753925" w:rsidRDefault="00477728" w14:paraId="7FD1E8FC" w14:textId="77777777">
            <w:pPr>
              <w:rPr>
                <w:rFonts w:cs="Arial"/>
              </w:rPr>
            </w:pPr>
            <w:r w:rsidRPr="00442478">
              <w:rPr>
                <w:rFonts w:cs="Arial"/>
              </w:rPr>
              <w:t>105</w:t>
            </w:r>
          </w:p>
        </w:tc>
        <w:tc>
          <w:tcPr>
            <w:tcW w:w="1457" w:type="dxa"/>
          </w:tcPr>
          <w:p w:rsidRPr="00442478" w:rsidR="00477728" w:rsidP="00753925" w:rsidRDefault="00477728" w14:paraId="32E40037" w14:textId="77777777">
            <w:pPr>
              <w:rPr>
                <w:rFonts w:cs="Arial"/>
              </w:rPr>
            </w:pPr>
            <w:r w:rsidRPr="00442478">
              <w:rPr>
                <w:rFonts w:cs="Arial"/>
              </w:rPr>
              <w:t>EMCARE</w:t>
            </w:r>
          </w:p>
        </w:tc>
        <w:tc>
          <w:tcPr>
            <w:tcW w:w="5258" w:type="dxa"/>
          </w:tcPr>
          <w:p w:rsidRPr="00442478" w:rsidR="00477728" w:rsidP="00753925" w:rsidRDefault="00477728" w14:paraId="6FE90157" w14:textId="77777777">
            <w:pPr>
              <w:rPr>
                <w:rFonts w:cs="Arial"/>
              </w:rPr>
            </w:pPr>
            <w:r w:rsidRPr="00442478">
              <w:rPr>
                <w:rFonts w:cs="Arial"/>
              </w:rPr>
              <w:t>(</w:t>
            </w:r>
            <w:proofErr w:type="spellStart"/>
            <w:r w:rsidRPr="00442478">
              <w:rPr>
                <w:rFonts w:cs="Arial"/>
              </w:rPr>
              <w:t>ncov</w:t>
            </w:r>
            <w:proofErr w:type="spellEnd"/>
            <w:r w:rsidRPr="00442478">
              <w:rPr>
                <w:rFonts w:cs="Arial"/>
              </w:rPr>
              <w:t>).</w:t>
            </w:r>
            <w:proofErr w:type="spellStart"/>
            <w:r w:rsidRPr="00442478">
              <w:rPr>
                <w:rFonts w:cs="Arial"/>
              </w:rPr>
              <w:t>ti,ab</w:t>
            </w:r>
            <w:proofErr w:type="spellEnd"/>
          </w:p>
        </w:tc>
        <w:tc>
          <w:tcPr>
            <w:tcW w:w="2062" w:type="dxa"/>
          </w:tcPr>
          <w:p w:rsidRPr="00442478" w:rsidR="00477728" w:rsidP="00753925" w:rsidRDefault="00477728" w14:paraId="58E54BC2" w14:textId="77777777">
            <w:pPr>
              <w:rPr>
                <w:rFonts w:cs="Arial"/>
              </w:rPr>
            </w:pPr>
            <w:r w:rsidRPr="00442478">
              <w:rPr>
                <w:rFonts w:cs="Arial"/>
              </w:rPr>
              <w:t>173</w:t>
            </w:r>
          </w:p>
        </w:tc>
      </w:tr>
      <w:tr w:rsidR="00477728" w:rsidTr="00477728" w14:paraId="0B0A4AB4" w14:textId="77777777">
        <w:trPr>
          <w:trHeight w:val="624"/>
        </w:trPr>
        <w:tc>
          <w:tcPr>
            <w:tcW w:w="538" w:type="dxa"/>
          </w:tcPr>
          <w:p w:rsidRPr="00442478" w:rsidR="00477728" w:rsidP="00753925" w:rsidRDefault="00477728" w14:paraId="3CFEC5DF" w14:textId="77777777">
            <w:pPr>
              <w:rPr>
                <w:rFonts w:cs="Arial"/>
              </w:rPr>
            </w:pPr>
            <w:r w:rsidRPr="00442478">
              <w:rPr>
                <w:rFonts w:cs="Arial"/>
              </w:rPr>
              <w:t>106</w:t>
            </w:r>
          </w:p>
        </w:tc>
        <w:tc>
          <w:tcPr>
            <w:tcW w:w="1457" w:type="dxa"/>
          </w:tcPr>
          <w:p w:rsidRPr="00442478" w:rsidR="00477728" w:rsidP="00753925" w:rsidRDefault="00477728" w14:paraId="14F9DC73" w14:textId="77777777">
            <w:pPr>
              <w:rPr>
                <w:rFonts w:cs="Arial"/>
              </w:rPr>
            </w:pPr>
            <w:r w:rsidRPr="00442478">
              <w:rPr>
                <w:rFonts w:cs="Arial"/>
              </w:rPr>
              <w:t>EMCARE</w:t>
            </w:r>
          </w:p>
        </w:tc>
        <w:tc>
          <w:tcPr>
            <w:tcW w:w="5258" w:type="dxa"/>
          </w:tcPr>
          <w:p w:rsidRPr="00442478" w:rsidR="00477728" w:rsidP="00753925" w:rsidRDefault="00477728" w14:paraId="508AD27C" w14:textId="77777777">
            <w:pPr>
              <w:rPr>
                <w:rFonts w:cs="Arial"/>
              </w:rPr>
            </w:pPr>
            <w:r w:rsidRPr="00442478">
              <w:rPr>
                <w:rFonts w:cs="Arial"/>
              </w:rPr>
              <w:t>(</w:t>
            </w:r>
            <w:proofErr w:type="spellStart"/>
            <w:r w:rsidRPr="00442478">
              <w:rPr>
                <w:rFonts w:cs="Arial"/>
              </w:rPr>
              <w:t>sars-cov</w:t>
            </w:r>
            <w:proofErr w:type="spellEnd"/>
            <w:r w:rsidRPr="00442478">
              <w:rPr>
                <w:rFonts w:cs="Arial"/>
              </w:rPr>
              <w:t>*).</w:t>
            </w:r>
            <w:proofErr w:type="spellStart"/>
            <w:r w:rsidRPr="00442478">
              <w:rPr>
                <w:rFonts w:cs="Arial"/>
              </w:rPr>
              <w:t>ti,ab</w:t>
            </w:r>
            <w:proofErr w:type="spellEnd"/>
          </w:p>
        </w:tc>
        <w:tc>
          <w:tcPr>
            <w:tcW w:w="2062" w:type="dxa"/>
          </w:tcPr>
          <w:p w:rsidRPr="00442478" w:rsidR="00477728" w:rsidP="00753925" w:rsidRDefault="00477728" w14:paraId="78B9CD6A" w14:textId="77777777">
            <w:pPr>
              <w:rPr>
                <w:rFonts w:cs="Arial"/>
              </w:rPr>
            </w:pPr>
            <w:r w:rsidRPr="00442478">
              <w:rPr>
                <w:rFonts w:cs="Arial"/>
              </w:rPr>
              <w:t>1291</w:t>
            </w:r>
          </w:p>
        </w:tc>
      </w:tr>
      <w:tr w:rsidR="00477728" w:rsidTr="00477728" w14:paraId="0A5330BD" w14:textId="77777777">
        <w:trPr>
          <w:trHeight w:val="624"/>
        </w:trPr>
        <w:tc>
          <w:tcPr>
            <w:tcW w:w="538" w:type="dxa"/>
          </w:tcPr>
          <w:p w:rsidRPr="00442478" w:rsidR="00477728" w:rsidP="00753925" w:rsidRDefault="00477728" w14:paraId="24E0A426" w14:textId="77777777">
            <w:pPr>
              <w:rPr>
                <w:rFonts w:cs="Arial"/>
              </w:rPr>
            </w:pPr>
            <w:r w:rsidRPr="00442478">
              <w:rPr>
                <w:rFonts w:cs="Arial"/>
              </w:rPr>
              <w:t>107</w:t>
            </w:r>
          </w:p>
        </w:tc>
        <w:tc>
          <w:tcPr>
            <w:tcW w:w="1457" w:type="dxa"/>
          </w:tcPr>
          <w:p w:rsidRPr="00442478" w:rsidR="00477728" w:rsidP="00753925" w:rsidRDefault="00477728" w14:paraId="59060797" w14:textId="77777777">
            <w:pPr>
              <w:rPr>
                <w:rFonts w:cs="Arial"/>
              </w:rPr>
            </w:pPr>
            <w:r w:rsidRPr="00442478">
              <w:rPr>
                <w:rFonts w:cs="Arial"/>
              </w:rPr>
              <w:t>EMCARE</w:t>
            </w:r>
          </w:p>
        </w:tc>
        <w:tc>
          <w:tcPr>
            <w:tcW w:w="5258" w:type="dxa"/>
          </w:tcPr>
          <w:p w:rsidRPr="00442478" w:rsidR="00477728" w:rsidP="00753925" w:rsidRDefault="00477728" w14:paraId="575E1820" w14:textId="77777777">
            <w:pPr>
              <w:rPr>
                <w:rFonts w:cs="Arial"/>
              </w:rPr>
            </w:pPr>
            <w:proofErr w:type="spellStart"/>
            <w:r w:rsidRPr="00442478">
              <w:rPr>
                <w:rFonts w:cs="Arial"/>
              </w:rPr>
              <w:t>exp</w:t>
            </w:r>
            <w:proofErr w:type="spellEnd"/>
            <w:r w:rsidRPr="00442478">
              <w:rPr>
                <w:rFonts w:cs="Arial"/>
              </w:rPr>
              <w:t xml:space="preserve"> CORONAVIRIDAE/</w:t>
            </w:r>
          </w:p>
        </w:tc>
        <w:tc>
          <w:tcPr>
            <w:tcW w:w="2062" w:type="dxa"/>
          </w:tcPr>
          <w:p w:rsidRPr="00442478" w:rsidR="00477728" w:rsidP="00753925" w:rsidRDefault="00477728" w14:paraId="4FD06F85" w14:textId="77777777">
            <w:pPr>
              <w:rPr>
                <w:rFonts w:cs="Arial"/>
              </w:rPr>
            </w:pPr>
            <w:r w:rsidRPr="00442478">
              <w:rPr>
                <w:rFonts w:cs="Arial"/>
              </w:rPr>
              <w:t>2535</w:t>
            </w:r>
          </w:p>
        </w:tc>
      </w:tr>
      <w:tr w:rsidR="00477728" w:rsidTr="00477728" w14:paraId="0478BE2B" w14:textId="77777777">
        <w:trPr>
          <w:trHeight w:val="624"/>
        </w:trPr>
        <w:tc>
          <w:tcPr>
            <w:tcW w:w="538" w:type="dxa"/>
          </w:tcPr>
          <w:p w:rsidRPr="00442478" w:rsidR="00477728" w:rsidP="00753925" w:rsidRDefault="00477728" w14:paraId="348179F5" w14:textId="77777777">
            <w:pPr>
              <w:rPr>
                <w:rFonts w:cs="Arial"/>
              </w:rPr>
            </w:pPr>
            <w:r w:rsidRPr="00442478">
              <w:rPr>
                <w:rFonts w:cs="Arial"/>
              </w:rPr>
              <w:lastRenderedPageBreak/>
              <w:t>108</w:t>
            </w:r>
          </w:p>
        </w:tc>
        <w:tc>
          <w:tcPr>
            <w:tcW w:w="1457" w:type="dxa"/>
          </w:tcPr>
          <w:p w:rsidRPr="00442478" w:rsidR="00477728" w:rsidP="00753925" w:rsidRDefault="00477728" w14:paraId="663087CA" w14:textId="77777777">
            <w:pPr>
              <w:rPr>
                <w:rFonts w:cs="Arial"/>
              </w:rPr>
            </w:pPr>
            <w:r w:rsidRPr="00442478">
              <w:rPr>
                <w:rFonts w:cs="Arial"/>
              </w:rPr>
              <w:t>EMCARE</w:t>
            </w:r>
          </w:p>
        </w:tc>
        <w:tc>
          <w:tcPr>
            <w:tcW w:w="5258" w:type="dxa"/>
          </w:tcPr>
          <w:p w:rsidRPr="00442478" w:rsidR="00477728" w:rsidP="00753925" w:rsidRDefault="00477728" w14:paraId="6ED63DC7" w14:textId="77777777">
            <w:pPr>
              <w:rPr>
                <w:rFonts w:cs="Arial"/>
              </w:rPr>
            </w:pPr>
            <w:proofErr w:type="spellStart"/>
            <w:r w:rsidRPr="00442478">
              <w:rPr>
                <w:rFonts w:cs="Arial"/>
              </w:rPr>
              <w:t>exp</w:t>
            </w:r>
            <w:proofErr w:type="spellEnd"/>
            <w:r w:rsidRPr="00442478">
              <w:rPr>
                <w:rFonts w:cs="Arial"/>
              </w:rPr>
              <w:t xml:space="preserve"> "CORONAVIRIDAE INFECTION"/</w:t>
            </w:r>
          </w:p>
        </w:tc>
        <w:tc>
          <w:tcPr>
            <w:tcW w:w="2062" w:type="dxa"/>
          </w:tcPr>
          <w:p w:rsidRPr="00442478" w:rsidR="00477728" w:rsidP="00753925" w:rsidRDefault="00477728" w14:paraId="2C0CDCA0" w14:textId="77777777">
            <w:pPr>
              <w:rPr>
                <w:rFonts w:cs="Arial"/>
              </w:rPr>
            </w:pPr>
            <w:r w:rsidRPr="00442478">
              <w:rPr>
                <w:rFonts w:cs="Arial"/>
              </w:rPr>
              <w:t>4220</w:t>
            </w:r>
          </w:p>
        </w:tc>
      </w:tr>
      <w:tr w:rsidR="00477728" w:rsidTr="00477728" w14:paraId="156ACAEC" w14:textId="77777777">
        <w:trPr>
          <w:trHeight w:val="624"/>
        </w:trPr>
        <w:tc>
          <w:tcPr>
            <w:tcW w:w="538" w:type="dxa"/>
          </w:tcPr>
          <w:p w:rsidRPr="00442478" w:rsidR="00477728" w:rsidP="00753925" w:rsidRDefault="00477728" w14:paraId="27243B82" w14:textId="77777777">
            <w:pPr>
              <w:rPr>
                <w:rFonts w:cs="Arial"/>
              </w:rPr>
            </w:pPr>
            <w:r w:rsidRPr="00442478">
              <w:rPr>
                <w:rFonts w:cs="Arial"/>
              </w:rPr>
              <w:t>109</w:t>
            </w:r>
          </w:p>
        </w:tc>
        <w:tc>
          <w:tcPr>
            <w:tcW w:w="1457" w:type="dxa"/>
          </w:tcPr>
          <w:p w:rsidRPr="00442478" w:rsidR="00477728" w:rsidP="00753925" w:rsidRDefault="00477728" w14:paraId="340BB36F" w14:textId="77777777">
            <w:pPr>
              <w:rPr>
                <w:rFonts w:cs="Arial"/>
              </w:rPr>
            </w:pPr>
            <w:r w:rsidRPr="00442478">
              <w:rPr>
                <w:rFonts w:cs="Arial"/>
              </w:rPr>
              <w:t>EMCARE</w:t>
            </w:r>
          </w:p>
        </w:tc>
        <w:tc>
          <w:tcPr>
            <w:tcW w:w="5258" w:type="dxa"/>
          </w:tcPr>
          <w:p w:rsidRPr="00442478" w:rsidR="00477728" w:rsidP="00753925" w:rsidRDefault="00477728" w14:paraId="3FEF6E8F" w14:textId="77777777">
            <w:pPr>
              <w:rPr>
                <w:rFonts w:cs="Arial"/>
              </w:rPr>
            </w:pPr>
            <w:r w:rsidRPr="00442478">
              <w:rPr>
                <w:rFonts w:cs="Arial"/>
              </w:rPr>
              <w:t>(103 OR 104 OR 105 OR 106 OR 107 OR 108)</w:t>
            </w:r>
          </w:p>
        </w:tc>
        <w:tc>
          <w:tcPr>
            <w:tcW w:w="2062" w:type="dxa"/>
          </w:tcPr>
          <w:p w:rsidRPr="00442478" w:rsidR="00477728" w:rsidP="00753925" w:rsidRDefault="00477728" w14:paraId="5F71377E" w14:textId="77777777">
            <w:pPr>
              <w:rPr>
                <w:rFonts w:cs="Arial"/>
              </w:rPr>
            </w:pPr>
            <w:r w:rsidRPr="00442478">
              <w:rPr>
                <w:rFonts w:cs="Arial"/>
              </w:rPr>
              <w:t>0</w:t>
            </w:r>
          </w:p>
        </w:tc>
      </w:tr>
      <w:tr w:rsidR="00477728" w:rsidTr="00477728" w14:paraId="2F3C03F2" w14:textId="77777777">
        <w:trPr>
          <w:trHeight w:val="624"/>
        </w:trPr>
        <w:tc>
          <w:tcPr>
            <w:tcW w:w="538" w:type="dxa"/>
          </w:tcPr>
          <w:p w:rsidRPr="00442478" w:rsidR="00477728" w:rsidP="00753925" w:rsidRDefault="00477728" w14:paraId="3CF773A9" w14:textId="77777777">
            <w:pPr>
              <w:rPr>
                <w:rFonts w:cs="Arial"/>
              </w:rPr>
            </w:pPr>
            <w:r w:rsidRPr="00442478">
              <w:rPr>
                <w:rFonts w:cs="Arial"/>
              </w:rPr>
              <w:t>110</w:t>
            </w:r>
          </w:p>
        </w:tc>
        <w:tc>
          <w:tcPr>
            <w:tcW w:w="1457" w:type="dxa"/>
          </w:tcPr>
          <w:p w:rsidRPr="00442478" w:rsidR="00477728" w:rsidP="00753925" w:rsidRDefault="00477728" w14:paraId="7C1CEF82" w14:textId="77777777">
            <w:pPr>
              <w:rPr>
                <w:rFonts w:cs="Arial"/>
              </w:rPr>
            </w:pPr>
            <w:r w:rsidRPr="00442478">
              <w:rPr>
                <w:rFonts w:cs="Arial"/>
              </w:rPr>
              <w:t>EMCARE</w:t>
            </w:r>
          </w:p>
        </w:tc>
        <w:tc>
          <w:tcPr>
            <w:tcW w:w="5258" w:type="dxa"/>
          </w:tcPr>
          <w:p w:rsidRPr="00442478" w:rsidR="00477728" w:rsidP="00753925" w:rsidRDefault="00477728" w14:paraId="7D1D5B9D" w14:textId="77777777">
            <w:pPr>
              <w:rPr>
                <w:rFonts w:cs="Arial"/>
              </w:rPr>
            </w:pPr>
            <w:r w:rsidRPr="00442478">
              <w:rPr>
                <w:rFonts w:cs="Arial"/>
              </w:rPr>
              <w:t>(</w:t>
            </w:r>
            <w:proofErr w:type="spellStart"/>
            <w:r w:rsidRPr="00442478">
              <w:rPr>
                <w:rFonts w:cs="Arial"/>
              </w:rPr>
              <w:t>rehabilitat</w:t>
            </w:r>
            <w:proofErr w:type="spellEnd"/>
            <w:r w:rsidRPr="00442478">
              <w:rPr>
                <w:rFonts w:cs="Arial"/>
              </w:rPr>
              <w:t>*).</w:t>
            </w:r>
            <w:proofErr w:type="spellStart"/>
            <w:r w:rsidRPr="00442478">
              <w:rPr>
                <w:rFonts w:cs="Arial"/>
              </w:rPr>
              <w:t>ti,ab</w:t>
            </w:r>
            <w:proofErr w:type="spellEnd"/>
          </w:p>
        </w:tc>
        <w:tc>
          <w:tcPr>
            <w:tcW w:w="2062" w:type="dxa"/>
          </w:tcPr>
          <w:p w:rsidRPr="00442478" w:rsidR="00477728" w:rsidP="00753925" w:rsidRDefault="00477728" w14:paraId="6A508CF2" w14:textId="77777777">
            <w:pPr>
              <w:rPr>
                <w:rFonts w:cs="Arial"/>
              </w:rPr>
            </w:pPr>
            <w:r w:rsidRPr="00442478">
              <w:rPr>
                <w:rFonts w:cs="Arial"/>
              </w:rPr>
              <w:t>97399</w:t>
            </w:r>
          </w:p>
        </w:tc>
      </w:tr>
      <w:tr w:rsidR="00477728" w:rsidTr="00477728" w14:paraId="5BCD73F4" w14:textId="77777777">
        <w:trPr>
          <w:trHeight w:val="624"/>
        </w:trPr>
        <w:tc>
          <w:tcPr>
            <w:tcW w:w="538" w:type="dxa"/>
          </w:tcPr>
          <w:p w:rsidRPr="00442478" w:rsidR="00477728" w:rsidP="00753925" w:rsidRDefault="00477728" w14:paraId="2C702133" w14:textId="77777777">
            <w:pPr>
              <w:rPr>
                <w:rFonts w:cs="Arial"/>
              </w:rPr>
            </w:pPr>
            <w:r w:rsidRPr="00442478">
              <w:rPr>
                <w:rFonts w:cs="Arial"/>
              </w:rPr>
              <w:t>111</w:t>
            </w:r>
          </w:p>
        </w:tc>
        <w:tc>
          <w:tcPr>
            <w:tcW w:w="1457" w:type="dxa"/>
          </w:tcPr>
          <w:p w:rsidRPr="00442478" w:rsidR="00477728" w:rsidP="00753925" w:rsidRDefault="00477728" w14:paraId="64B6638A" w14:textId="77777777">
            <w:pPr>
              <w:rPr>
                <w:rFonts w:cs="Arial"/>
              </w:rPr>
            </w:pPr>
            <w:r w:rsidRPr="00442478">
              <w:rPr>
                <w:rFonts w:cs="Arial"/>
              </w:rPr>
              <w:t>EMCARE</w:t>
            </w:r>
          </w:p>
        </w:tc>
        <w:tc>
          <w:tcPr>
            <w:tcW w:w="5258" w:type="dxa"/>
          </w:tcPr>
          <w:p w:rsidRPr="00442478" w:rsidR="00477728" w:rsidP="00753925" w:rsidRDefault="00477728" w14:paraId="44157FF2" w14:textId="77777777">
            <w:pPr>
              <w:rPr>
                <w:rFonts w:cs="Arial"/>
              </w:rPr>
            </w:pPr>
            <w:r w:rsidRPr="00442478">
              <w:rPr>
                <w:rFonts w:cs="Arial"/>
              </w:rPr>
              <w:t>(decondition*).</w:t>
            </w:r>
            <w:proofErr w:type="spellStart"/>
            <w:r w:rsidRPr="00442478">
              <w:rPr>
                <w:rFonts w:cs="Arial"/>
              </w:rPr>
              <w:t>ti,ab</w:t>
            </w:r>
            <w:proofErr w:type="spellEnd"/>
          </w:p>
        </w:tc>
        <w:tc>
          <w:tcPr>
            <w:tcW w:w="2062" w:type="dxa"/>
          </w:tcPr>
          <w:p w:rsidRPr="00442478" w:rsidR="00477728" w:rsidP="00753925" w:rsidRDefault="00477728" w14:paraId="07DA4674" w14:textId="77777777">
            <w:pPr>
              <w:rPr>
                <w:rFonts w:cs="Arial"/>
              </w:rPr>
            </w:pPr>
            <w:r w:rsidRPr="00442478">
              <w:rPr>
                <w:rFonts w:cs="Arial"/>
              </w:rPr>
              <w:t>938</w:t>
            </w:r>
          </w:p>
        </w:tc>
      </w:tr>
      <w:tr w:rsidR="00477728" w:rsidTr="00477728" w14:paraId="3F2E36D5" w14:textId="77777777">
        <w:trPr>
          <w:trHeight w:val="624"/>
        </w:trPr>
        <w:tc>
          <w:tcPr>
            <w:tcW w:w="538" w:type="dxa"/>
          </w:tcPr>
          <w:p w:rsidRPr="00442478" w:rsidR="00477728" w:rsidP="00753925" w:rsidRDefault="00477728" w14:paraId="73E65119" w14:textId="77777777">
            <w:pPr>
              <w:rPr>
                <w:rFonts w:cs="Arial"/>
              </w:rPr>
            </w:pPr>
            <w:r w:rsidRPr="00442478">
              <w:rPr>
                <w:rFonts w:cs="Arial"/>
              </w:rPr>
              <w:t>112</w:t>
            </w:r>
          </w:p>
        </w:tc>
        <w:tc>
          <w:tcPr>
            <w:tcW w:w="1457" w:type="dxa"/>
          </w:tcPr>
          <w:p w:rsidRPr="00442478" w:rsidR="00477728" w:rsidP="00753925" w:rsidRDefault="00477728" w14:paraId="65C216C7" w14:textId="77777777">
            <w:pPr>
              <w:rPr>
                <w:rFonts w:cs="Arial"/>
              </w:rPr>
            </w:pPr>
            <w:r w:rsidRPr="00442478">
              <w:rPr>
                <w:rFonts w:cs="Arial"/>
              </w:rPr>
              <w:t>EMCARE</w:t>
            </w:r>
          </w:p>
        </w:tc>
        <w:tc>
          <w:tcPr>
            <w:tcW w:w="5258" w:type="dxa"/>
          </w:tcPr>
          <w:p w:rsidRPr="00442478" w:rsidR="00477728" w:rsidP="00753925" w:rsidRDefault="00477728" w14:paraId="61F0C34E" w14:textId="77777777">
            <w:pPr>
              <w:rPr>
                <w:rFonts w:cs="Arial"/>
              </w:rPr>
            </w:pPr>
            <w:r w:rsidRPr="00442478">
              <w:rPr>
                <w:rFonts w:cs="Arial"/>
              </w:rPr>
              <w:t>(rehab*).</w:t>
            </w:r>
            <w:proofErr w:type="spellStart"/>
            <w:r w:rsidRPr="00442478">
              <w:rPr>
                <w:rFonts w:cs="Arial"/>
              </w:rPr>
              <w:t>ti,ab</w:t>
            </w:r>
            <w:proofErr w:type="spellEnd"/>
          </w:p>
        </w:tc>
        <w:tc>
          <w:tcPr>
            <w:tcW w:w="2062" w:type="dxa"/>
          </w:tcPr>
          <w:p w:rsidRPr="00442478" w:rsidR="00477728" w:rsidP="00753925" w:rsidRDefault="00477728" w14:paraId="6C818091" w14:textId="77777777">
            <w:pPr>
              <w:rPr>
                <w:rFonts w:cs="Arial"/>
              </w:rPr>
            </w:pPr>
            <w:r w:rsidRPr="00442478">
              <w:rPr>
                <w:rFonts w:cs="Arial"/>
              </w:rPr>
              <w:t>98220</w:t>
            </w:r>
          </w:p>
        </w:tc>
      </w:tr>
      <w:tr w:rsidR="00477728" w:rsidTr="00477728" w14:paraId="35626DBA" w14:textId="77777777">
        <w:trPr>
          <w:trHeight w:val="624"/>
        </w:trPr>
        <w:tc>
          <w:tcPr>
            <w:tcW w:w="538" w:type="dxa"/>
          </w:tcPr>
          <w:p w:rsidRPr="00442478" w:rsidR="00477728" w:rsidP="00753925" w:rsidRDefault="00477728" w14:paraId="6AFA6277" w14:textId="77777777">
            <w:pPr>
              <w:rPr>
                <w:rFonts w:cs="Arial"/>
              </w:rPr>
            </w:pPr>
            <w:r w:rsidRPr="00442478">
              <w:rPr>
                <w:rFonts w:cs="Arial"/>
              </w:rPr>
              <w:t>113</w:t>
            </w:r>
          </w:p>
        </w:tc>
        <w:tc>
          <w:tcPr>
            <w:tcW w:w="1457" w:type="dxa"/>
          </w:tcPr>
          <w:p w:rsidRPr="00442478" w:rsidR="00477728" w:rsidP="00753925" w:rsidRDefault="00477728" w14:paraId="22A06E50" w14:textId="77777777">
            <w:pPr>
              <w:rPr>
                <w:rFonts w:cs="Arial"/>
              </w:rPr>
            </w:pPr>
            <w:r w:rsidRPr="00442478">
              <w:rPr>
                <w:rFonts w:cs="Arial"/>
              </w:rPr>
              <w:t>EMCARE</w:t>
            </w:r>
          </w:p>
        </w:tc>
        <w:tc>
          <w:tcPr>
            <w:tcW w:w="5258" w:type="dxa"/>
          </w:tcPr>
          <w:p w:rsidRPr="00442478" w:rsidR="00477728" w:rsidP="00753925" w:rsidRDefault="00477728" w14:paraId="7FB4A8EF" w14:textId="77777777">
            <w:pPr>
              <w:rPr>
                <w:rFonts w:cs="Arial"/>
              </w:rPr>
            </w:pPr>
            <w:r w:rsidRPr="00442478">
              <w:rPr>
                <w:rFonts w:cs="Arial"/>
              </w:rPr>
              <w:t>(</w:t>
            </w:r>
            <w:proofErr w:type="spellStart"/>
            <w:r w:rsidRPr="00442478">
              <w:rPr>
                <w:rFonts w:cs="Arial"/>
              </w:rPr>
              <w:t>sarcopenia</w:t>
            </w:r>
            <w:proofErr w:type="spellEnd"/>
            <w:r w:rsidRPr="00442478">
              <w:rPr>
                <w:rFonts w:cs="Arial"/>
              </w:rPr>
              <w:t>).</w:t>
            </w:r>
            <w:proofErr w:type="spellStart"/>
            <w:r w:rsidRPr="00442478">
              <w:rPr>
                <w:rFonts w:cs="Arial"/>
              </w:rPr>
              <w:t>ti,ab</w:t>
            </w:r>
            <w:proofErr w:type="spellEnd"/>
          </w:p>
        </w:tc>
        <w:tc>
          <w:tcPr>
            <w:tcW w:w="2062" w:type="dxa"/>
          </w:tcPr>
          <w:p w:rsidRPr="00442478" w:rsidR="00477728" w:rsidP="00753925" w:rsidRDefault="00477728" w14:paraId="50C1C9AA" w14:textId="77777777">
            <w:pPr>
              <w:rPr>
                <w:rFonts w:cs="Arial"/>
              </w:rPr>
            </w:pPr>
            <w:r w:rsidRPr="00442478">
              <w:rPr>
                <w:rFonts w:cs="Arial"/>
              </w:rPr>
              <w:t>3755</w:t>
            </w:r>
          </w:p>
        </w:tc>
      </w:tr>
      <w:tr w:rsidR="00477728" w:rsidTr="00477728" w14:paraId="541C0A44" w14:textId="77777777">
        <w:trPr>
          <w:trHeight w:val="624"/>
        </w:trPr>
        <w:tc>
          <w:tcPr>
            <w:tcW w:w="538" w:type="dxa"/>
          </w:tcPr>
          <w:p w:rsidRPr="00442478" w:rsidR="00477728" w:rsidP="00753925" w:rsidRDefault="00477728" w14:paraId="1C1852C9" w14:textId="77777777">
            <w:pPr>
              <w:rPr>
                <w:rFonts w:cs="Arial"/>
              </w:rPr>
            </w:pPr>
            <w:r w:rsidRPr="00442478">
              <w:rPr>
                <w:rFonts w:cs="Arial"/>
              </w:rPr>
              <w:t>114</w:t>
            </w:r>
          </w:p>
        </w:tc>
        <w:tc>
          <w:tcPr>
            <w:tcW w:w="1457" w:type="dxa"/>
          </w:tcPr>
          <w:p w:rsidRPr="00442478" w:rsidR="00477728" w:rsidP="00753925" w:rsidRDefault="00477728" w14:paraId="6C2CB72B" w14:textId="77777777">
            <w:pPr>
              <w:rPr>
                <w:rFonts w:cs="Arial"/>
              </w:rPr>
            </w:pPr>
            <w:r w:rsidRPr="00442478">
              <w:rPr>
                <w:rFonts w:cs="Arial"/>
              </w:rPr>
              <w:t>EMCARE</w:t>
            </w:r>
          </w:p>
        </w:tc>
        <w:tc>
          <w:tcPr>
            <w:tcW w:w="5258" w:type="dxa"/>
          </w:tcPr>
          <w:p w:rsidRPr="00442478" w:rsidR="00477728" w:rsidP="00753925" w:rsidRDefault="00477728" w14:paraId="0A7BD7C6" w14:textId="77777777">
            <w:pPr>
              <w:rPr>
                <w:rFonts w:cs="Arial"/>
              </w:rPr>
            </w:pPr>
            <w:r w:rsidRPr="00442478">
              <w:rPr>
                <w:rFonts w:cs="Arial"/>
              </w:rPr>
              <w:t>(frail*).</w:t>
            </w:r>
            <w:proofErr w:type="spellStart"/>
            <w:r w:rsidRPr="00442478">
              <w:rPr>
                <w:rFonts w:cs="Arial"/>
              </w:rPr>
              <w:t>ti,ab</w:t>
            </w:r>
            <w:proofErr w:type="spellEnd"/>
          </w:p>
        </w:tc>
        <w:tc>
          <w:tcPr>
            <w:tcW w:w="2062" w:type="dxa"/>
          </w:tcPr>
          <w:p w:rsidRPr="00442478" w:rsidR="00477728" w:rsidP="00753925" w:rsidRDefault="00477728" w14:paraId="4C1170AA" w14:textId="77777777">
            <w:pPr>
              <w:rPr>
                <w:rFonts w:cs="Arial"/>
              </w:rPr>
            </w:pPr>
            <w:r w:rsidRPr="00442478">
              <w:rPr>
                <w:rFonts w:cs="Arial"/>
              </w:rPr>
              <w:t>13444</w:t>
            </w:r>
          </w:p>
        </w:tc>
      </w:tr>
      <w:tr w:rsidR="00477728" w:rsidTr="00477728" w14:paraId="447AE853" w14:textId="77777777">
        <w:trPr>
          <w:trHeight w:val="624"/>
        </w:trPr>
        <w:tc>
          <w:tcPr>
            <w:tcW w:w="538" w:type="dxa"/>
          </w:tcPr>
          <w:p w:rsidRPr="00442478" w:rsidR="00477728" w:rsidP="00753925" w:rsidRDefault="00477728" w14:paraId="52C2AABE" w14:textId="77777777">
            <w:pPr>
              <w:rPr>
                <w:rFonts w:cs="Arial"/>
              </w:rPr>
            </w:pPr>
            <w:r w:rsidRPr="00442478">
              <w:rPr>
                <w:rFonts w:cs="Arial"/>
              </w:rPr>
              <w:t>115</w:t>
            </w:r>
          </w:p>
        </w:tc>
        <w:tc>
          <w:tcPr>
            <w:tcW w:w="1457" w:type="dxa"/>
          </w:tcPr>
          <w:p w:rsidRPr="00442478" w:rsidR="00477728" w:rsidP="00753925" w:rsidRDefault="00477728" w14:paraId="111D2546" w14:textId="77777777">
            <w:pPr>
              <w:rPr>
                <w:rFonts w:cs="Arial"/>
              </w:rPr>
            </w:pPr>
            <w:r w:rsidRPr="00442478">
              <w:rPr>
                <w:rFonts w:cs="Arial"/>
              </w:rPr>
              <w:t>EMCARE</w:t>
            </w:r>
          </w:p>
        </w:tc>
        <w:tc>
          <w:tcPr>
            <w:tcW w:w="5258" w:type="dxa"/>
          </w:tcPr>
          <w:p w:rsidRPr="00442478" w:rsidR="00477728" w:rsidP="00753925" w:rsidRDefault="00477728" w14:paraId="262BB7A3" w14:textId="77777777">
            <w:pPr>
              <w:rPr>
                <w:rFonts w:cs="Arial"/>
              </w:rPr>
            </w:pPr>
            <w:r w:rsidRPr="00442478">
              <w:rPr>
                <w:rFonts w:cs="Arial"/>
              </w:rPr>
              <w:t>FRAILTY/</w:t>
            </w:r>
          </w:p>
        </w:tc>
        <w:tc>
          <w:tcPr>
            <w:tcW w:w="2062" w:type="dxa"/>
          </w:tcPr>
          <w:p w:rsidRPr="00442478" w:rsidR="00477728" w:rsidP="00753925" w:rsidRDefault="00477728" w14:paraId="7630AD72" w14:textId="77777777">
            <w:pPr>
              <w:rPr>
                <w:rFonts w:cs="Arial"/>
              </w:rPr>
            </w:pPr>
            <w:r w:rsidRPr="00442478">
              <w:rPr>
                <w:rFonts w:cs="Arial"/>
              </w:rPr>
              <w:t>4433</w:t>
            </w:r>
          </w:p>
        </w:tc>
      </w:tr>
      <w:tr w:rsidR="00477728" w:rsidTr="00477728" w14:paraId="1CDDC882" w14:textId="77777777">
        <w:trPr>
          <w:trHeight w:val="624"/>
        </w:trPr>
        <w:tc>
          <w:tcPr>
            <w:tcW w:w="538" w:type="dxa"/>
          </w:tcPr>
          <w:p w:rsidRPr="00442478" w:rsidR="00477728" w:rsidP="00753925" w:rsidRDefault="00477728" w14:paraId="3A2F8002" w14:textId="77777777">
            <w:pPr>
              <w:rPr>
                <w:rFonts w:cs="Arial"/>
              </w:rPr>
            </w:pPr>
            <w:r w:rsidRPr="00442478">
              <w:rPr>
                <w:rFonts w:cs="Arial"/>
              </w:rPr>
              <w:t>116</w:t>
            </w:r>
          </w:p>
        </w:tc>
        <w:tc>
          <w:tcPr>
            <w:tcW w:w="1457" w:type="dxa"/>
          </w:tcPr>
          <w:p w:rsidRPr="00442478" w:rsidR="00477728" w:rsidP="00753925" w:rsidRDefault="00477728" w14:paraId="4B4EADFC" w14:textId="77777777">
            <w:pPr>
              <w:rPr>
                <w:rFonts w:cs="Arial"/>
              </w:rPr>
            </w:pPr>
            <w:r w:rsidRPr="00442478">
              <w:rPr>
                <w:rFonts w:cs="Arial"/>
              </w:rPr>
              <w:t>EMCARE</w:t>
            </w:r>
          </w:p>
        </w:tc>
        <w:tc>
          <w:tcPr>
            <w:tcW w:w="5258" w:type="dxa"/>
          </w:tcPr>
          <w:p w:rsidRPr="00442478" w:rsidR="00477728" w:rsidP="00753925" w:rsidRDefault="00477728" w14:paraId="24756D8C" w14:textId="77777777">
            <w:pPr>
              <w:rPr>
                <w:rFonts w:cs="Arial"/>
              </w:rPr>
            </w:pPr>
            <w:r w:rsidRPr="00442478">
              <w:rPr>
                <w:rFonts w:cs="Arial"/>
              </w:rPr>
              <w:t>"FRAIL ELDERLY"/</w:t>
            </w:r>
          </w:p>
        </w:tc>
        <w:tc>
          <w:tcPr>
            <w:tcW w:w="2062" w:type="dxa"/>
          </w:tcPr>
          <w:p w:rsidRPr="00442478" w:rsidR="00477728" w:rsidP="00753925" w:rsidRDefault="00477728" w14:paraId="47F854E6" w14:textId="77777777">
            <w:pPr>
              <w:rPr>
                <w:rFonts w:cs="Arial"/>
              </w:rPr>
            </w:pPr>
            <w:r w:rsidRPr="00442478">
              <w:rPr>
                <w:rFonts w:cs="Arial"/>
              </w:rPr>
              <w:t>4699</w:t>
            </w:r>
          </w:p>
        </w:tc>
      </w:tr>
      <w:tr w:rsidR="00477728" w:rsidTr="00477728" w14:paraId="0A61BB9B" w14:textId="77777777">
        <w:trPr>
          <w:trHeight w:val="624"/>
        </w:trPr>
        <w:tc>
          <w:tcPr>
            <w:tcW w:w="538" w:type="dxa"/>
          </w:tcPr>
          <w:p w:rsidRPr="00442478" w:rsidR="00477728" w:rsidP="00753925" w:rsidRDefault="00477728" w14:paraId="0361EB9C" w14:textId="77777777">
            <w:pPr>
              <w:rPr>
                <w:rFonts w:cs="Arial"/>
              </w:rPr>
            </w:pPr>
            <w:r w:rsidRPr="00442478">
              <w:rPr>
                <w:rFonts w:cs="Arial"/>
              </w:rPr>
              <w:t>117</w:t>
            </w:r>
          </w:p>
        </w:tc>
        <w:tc>
          <w:tcPr>
            <w:tcW w:w="1457" w:type="dxa"/>
          </w:tcPr>
          <w:p w:rsidRPr="00442478" w:rsidR="00477728" w:rsidP="00753925" w:rsidRDefault="00477728" w14:paraId="5E9884FB" w14:textId="77777777">
            <w:pPr>
              <w:rPr>
                <w:rFonts w:cs="Arial"/>
              </w:rPr>
            </w:pPr>
            <w:r w:rsidRPr="00442478">
              <w:rPr>
                <w:rFonts w:cs="Arial"/>
              </w:rPr>
              <w:t>EMCARE</w:t>
            </w:r>
          </w:p>
        </w:tc>
        <w:tc>
          <w:tcPr>
            <w:tcW w:w="5258" w:type="dxa"/>
          </w:tcPr>
          <w:p w:rsidRPr="00442478" w:rsidR="00477728" w:rsidP="00753925" w:rsidRDefault="00477728" w14:paraId="1C326BB3" w14:textId="77777777">
            <w:pPr>
              <w:rPr>
                <w:rFonts w:cs="Arial"/>
              </w:rPr>
            </w:pPr>
            <w:r w:rsidRPr="00442478">
              <w:rPr>
                <w:rFonts w:cs="Arial"/>
              </w:rPr>
              <w:t>*CONVALESCENCE/</w:t>
            </w:r>
          </w:p>
        </w:tc>
        <w:tc>
          <w:tcPr>
            <w:tcW w:w="2062" w:type="dxa"/>
          </w:tcPr>
          <w:p w:rsidRPr="00442478" w:rsidR="00477728" w:rsidP="00753925" w:rsidRDefault="00477728" w14:paraId="555A75B0" w14:textId="77777777">
            <w:pPr>
              <w:rPr>
                <w:rFonts w:cs="Arial"/>
              </w:rPr>
            </w:pPr>
            <w:r w:rsidRPr="00442478">
              <w:rPr>
                <w:rFonts w:cs="Arial"/>
              </w:rPr>
              <w:t>1995</w:t>
            </w:r>
          </w:p>
        </w:tc>
      </w:tr>
      <w:tr w:rsidR="00477728" w:rsidTr="00477728" w14:paraId="55A6E334" w14:textId="77777777">
        <w:trPr>
          <w:trHeight w:val="624"/>
        </w:trPr>
        <w:tc>
          <w:tcPr>
            <w:tcW w:w="538" w:type="dxa"/>
          </w:tcPr>
          <w:p w:rsidRPr="00442478" w:rsidR="00477728" w:rsidP="00753925" w:rsidRDefault="00477728" w14:paraId="6266D48A" w14:textId="77777777">
            <w:pPr>
              <w:rPr>
                <w:rFonts w:cs="Arial"/>
              </w:rPr>
            </w:pPr>
            <w:r w:rsidRPr="00442478">
              <w:rPr>
                <w:rFonts w:cs="Arial"/>
              </w:rPr>
              <w:t>118</w:t>
            </w:r>
          </w:p>
        </w:tc>
        <w:tc>
          <w:tcPr>
            <w:tcW w:w="1457" w:type="dxa"/>
          </w:tcPr>
          <w:p w:rsidRPr="00442478" w:rsidR="00477728" w:rsidP="00753925" w:rsidRDefault="00477728" w14:paraId="1DF4AAEB" w14:textId="77777777">
            <w:pPr>
              <w:rPr>
                <w:rFonts w:cs="Arial"/>
              </w:rPr>
            </w:pPr>
            <w:r w:rsidRPr="00442478">
              <w:rPr>
                <w:rFonts w:cs="Arial"/>
              </w:rPr>
              <w:t>EMCARE</w:t>
            </w:r>
          </w:p>
        </w:tc>
        <w:tc>
          <w:tcPr>
            <w:tcW w:w="5258" w:type="dxa"/>
          </w:tcPr>
          <w:p w:rsidRPr="00442478" w:rsidR="00477728" w:rsidP="00753925" w:rsidRDefault="00477728" w14:paraId="4E4DCBB7" w14:textId="77777777">
            <w:pPr>
              <w:rPr>
                <w:rFonts w:cs="Arial"/>
              </w:rPr>
            </w:pPr>
            <w:proofErr w:type="spellStart"/>
            <w:r w:rsidRPr="00442478">
              <w:rPr>
                <w:rFonts w:cs="Arial"/>
              </w:rPr>
              <w:t>exp</w:t>
            </w:r>
            <w:proofErr w:type="spellEnd"/>
            <w:r w:rsidRPr="00442478">
              <w:rPr>
                <w:rFonts w:cs="Arial"/>
              </w:rPr>
              <w:t xml:space="preserve"> TELEREHABILITATION/</w:t>
            </w:r>
          </w:p>
        </w:tc>
        <w:tc>
          <w:tcPr>
            <w:tcW w:w="2062" w:type="dxa"/>
          </w:tcPr>
          <w:p w:rsidRPr="00442478" w:rsidR="00477728" w:rsidP="00753925" w:rsidRDefault="00477728" w14:paraId="198D1D39" w14:textId="77777777">
            <w:pPr>
              <w:rPr>
                <w:rFonts w:cs="Arial"/>
              </w:rPr>
            </w:pPr>
            <w:r w:rsidRPr="00442478">
              <w:rPr>
                <w:rFonts w:cs="Arial"/>
              </w:rPr>
              <w:t>425</w:t>
            </w:r>
          </w:p>
        </w:tc>
      </w:tr>
      <w:tr w:rsidR="00477728" w:rsidTr="00477728" w14:paraId="27A7086B" w14:textId="77777777">
        <w:trPr>
          <w:trHeight w:val="624"/>
        </w:trPr>
        <w:tc>
          <w:tcPr>
            <w:tcW w:w="538" w:type="dxa"/>
          </w:tcPr>
          <w:p w:rsidRPr="00442478" w:rsidR="00477728" w:rsidP="00753925" w:rsidRDefault="00477728" w14:paraId="7E673760" w14:textId="77777777">
            <w:pPr>
              <w:rPr>
                <w:rFonts w:cs="Arial"/>
              </w:rPr>
            </w:pPr>
            <w:r w:rsidRPr="00442478">
              <w:rPr>
                <w:rFonts w:cs="Arial"/>
              </w:rPr>
              <w:t>119</w:t>
            </w:r>
          </w:p>
        </w:tc>
        <w:tc>
          <w:tcPr>
            <w:tcW w:w="1457" w:type="dxa"/>
          </w:tcPr>
          <w:p w:rsidRPr="00442478" w:rsidR="00477728" w:rsidP="00753925" w:rsidRDefault="00477728" w14:paraId="58C456E2" w14:textId="77777777">
            <w:pPr>
              <w:rPr>
                <w:rFonts w:cs="Arial"/>
              </w:rPr>
            </w:pPr>
            <w:r w:rsidRPr="00442478">
              <w:rPr>
                <w:rFonts w:cs="Arial"/>
              </w:rPr>
              <w:t>EMCARE</w:t>
            </w:r>
          </w:p>
        </w:tc>
        <w:tc>
          <w:tcPr>
            <w:tcW w:w="5258" w:type="dxa"/>
          </w:tcPr>
          <w:p w:rsidRPr="00442478" w:rsidR="00477728" w:rsidP="00753925" w:rsidRDefault="00477728" w14:paraId="7F46036D" w14:textId="77777777">
            <w:pPr>
              <w:rPr>
                <w:rFonts w:cs="Arial"/>
              </w:rPr>
            </w:pPr>
            <w:r w:rsidRPr="00442478">
              <w:rPr>
                <w:rFonts w:cs="Arial"/>
              </w:rPr>
              <w:t>"REHABILITATION CARE"/</w:t>
            </w:r>
          </w:p>
        </w:tc>
        <w:tc>
          <w:tcPr>
            <w:tcW w:w="2062" w:type="dxa"/>
          </w:tcPr>
          <w:p w:rsidRPr="00442478" w:rsidR="00477728" w:rsidP="00753925" w:rsidRDefault="00477728" w14:paraId="3BFE58F2" w14:textId="77777777">
            <w:pPr>
              <w:rPr>
                <w:rFonts w:cs="Arial"/>
              </w:rPr>
            </w:pPr>
            <w:r w:rsidRPr="00442478">
              <w:rPr>
                <w:rFonts w:cs="Arial"/>
              </w:rPr>
              <w:t>9520</w:t>
            </w:r>
          </w:p>
        </w:tc>
      </w:tr>
      <w:tr w:rsidR="00477728" w:rsidTr="00477728" w14:paraId="3A184F56" w14:textId="77777777">
        <w:trPr>
          <w:trHeight w:val="624"/>
        </w:trPr>
        <w:tc>
          <w:tcPr>
            <w:tcW w:w="538" w:type="dxa"/>
          </w:tcPr>
          <w:p w:rsidRPr="00442478" w:rsidR="00477728" w:rsidP="00753925" w:rsidRDefault="00477728" w14:paraId="4DFAB5CE" w14:textId="77777777">
            <w:pPr>
              <w:rPr>
                <w:rFonts w:cs="Arial"/>
              </w:rPr>
            </w:pPr>
            <w:r w:rsidRPr="00442478">
              <w:rPr>
                <w:rFonts w:cs="Arial"/>
              </w:rPr>
              <w:t>120</w:t>
            </w:r>
          </w:p>
        </w:tc>
        <w:tc>
          <w:tcPr>
            <w:tcW w:w="1457" w:type="dxa"/>
          </w:tcPr>
          <w:p w:rsidRPr="00442478" w:rsidR="00477728" w:rsidP="00753925" w:rsidRDefault="00477728" w14:paraId="261D7DDF" w14:textId="77777777">
            <w:pPr>
              <w:rPr>
                <w:rFonts w:cs="Arial"/>
              </w:rPr>
            </w:pPr>
            <w:r w:rsidRPr="00442478">
              <w:rPr>
                <w:rFonts w:cs="Arial"/>
              </w:rPr>
              <w:t>EMCARE</w:t>
            </w:r>
          </w:p>
        </w:tc>
        <w:tc>
          <w:tcPr>
            <w:tcW w:w="5258" w:type="dxa"/>
          </w:tcPr>
          <w:p w:rsidRPr="00442478" w:rsidR="00477728" w:rsidP="00753925" w:rsidRDefault="00477728" w14:paraId="5472AC47" w14:textId="77777777">
            <w:pPr>
              <w:rPr>
                <w:rFonts w:cs="Arial"/>
              </w:rPr>
            </w:pPr>
            <w:proofErr w:type="spellStart"/>
            <w:r w:rsidRPr="00442478">
              <w:rPr>
                <w:rFonts w:cs="Arial"/>
              </w:rPr>
              <w:t>exp</w:t>
            </w:r>
            <w:proofErr w:type="spellEnd"/>
            <w:r w:rsidRPr="00442478">
              <w:rPr>
                <w:rFonts w:cs="Arial"/>
              </w:rPr>
              <w:t xml:space="preserve"> "MUSCLE TRAINING"/</w:t>
            </w:r>
          </w:p>
        </w:tc>
        <w:tc>
          <w:tcPr>
            <w:tcW w:w="2062" w:type="dxa"/>
          </w:tcPr>
          <w:p w:rsidRPr="00442478" w:rsidR="00477728" w:rsidP="00753925" w:rsidRDefault="00477728" w14:paraId="4E47F895" w14:textId="77777777">
            <w:pPr>
              <w:rPr>
                <w:rFonts w:cs="Arial"/>
              </w:rPr>
            </w:pPr>
            <w:r w:rsidRPr="00442478">
              <w:rPr>
                <w:rFonts w:cs="Arial"/>
              </w:rPr>
              <w:t>6708</w:t>
            </w:r>
          </w:p>
        </w:tc>
      </w:tr>
      <w:tr w:rsidR="00477728" w:rsidTr="00477728" w14:paraId="59B586E7" w14:textId="77777777">
        <w:trPr>
          <w:trHeight w:val="624"/>
        </w:trPr>
        <w:tc>
          <w:tcPr>
            <w:tcW w:w="538" w:type="dxa"/>
          </w:tcPr>
          <w:p w:rsidRPr="00442478" w:rsidR="00477728" w:rsidP="00753925" w:rsidRDefault="00477728" w14:paraId="51A85C99" w14:textId="77777777">
            <w:pPr>
              <w:rPr>
                <w:rFonts w:cs="Arial"/>
              </w:rPr>
            </w:pPr>
            <w:r w:rsidRPr="00442478">
              <w:rPr>
                <w:rFonts w:cs="Arial"/>
              </w:rPr>
              <w:t>121</w:t>
            </w:r>
          </w:p>
        </w:tc>
        <w:tc>
          <w:tcPr>
            <w:tcW w:w="1457" w:type="dxa"/>
          </w:tcPr>
          <w:p w:rsidRPr="00442478" w:rsidR="00477728" w:rsidP="00753925" w:rsidRDefault="00477728" w14:paraId="42F548ED" w14:textId="77777777">
            <w:pPr>
              <w:rPr>
                <w:rFonts w:cs="Arial"/>
              </w:rPr>
            </w:pPr>
            <w:r w:rsidRPr="00442478">
              <w:rPr>
                <w:rFonts w:cs="Arial"/>
              </w:rPr>
              <w:t>EMCARE</w:t>
            </w:r>
          </w:p>
        </w:tc>
        <w:tc>
          <w:tcPr>
            <w:tcW w:w="5258" w:type="dxa"/>
          </w:tcPr>
          <w:p w:rsidRPr="00442478" w:rsidR="00477728" w:rsidP="00753925" w:rsidRDefault="00477728" w14:paraId="56FB82CA" w14:textId="77777777">
            <w:pPr>
              <w:rPr>
                <w:rFonts w:cs="Arial"/>
              </w:rPr>
            </w:pPr>
            <w:proofErr w:type="spellStart"/>
            <w:r w:rsidRPr="00442478">
              <w:rPr>
                <w:rFonts w:cs="Arial"/>
              </w:rPr>
              <w:t>exp</w:t>
            </w:r>
            <w:proofErr w:type="spellEnd"/>
            <w:r w:rsidRPr="00442478">
              <w:rPr>
                <w:rFonts w:cs="Arial"/>
              </w:rPr>
              <w:t xml:space="preserve"> "HOME REHABILITATION"/</w:t>
            </w:r>
          </w:p>
        </w:tc>
        <w:tc>
          <w:tcPr>
            <w:tcW w:w="2062" w:type="dxa"/>
          </w:tcPr>
          <w:p w:rsidRPr="00442478" w:rsidR="00477728" w:rsidP="00753925" w:rsidRDefault="00477728" w14:paraId="09D55F4B" w14:textId="77777777">
            <w:pPr>
              <w:rPr>
                <w:rFonts w:cs="Arial"/>
              </w:rPr>
            </w:pPr>
            <w:r w:rsidRPr="00442478">
              <w:rPr>
                <w:rFonts w:cs="Arial"/>
              </w:rPr>
              <w:t>533</w:t>
            </w:r>
          </w:p>
        </w:tc>
      </w:tr>
      <w:tr w:rsidR="00477728" w:rsidTr="00477728" w14:paraId="3254DB53" w14:textId="77777777">
        <w:trPr>
          <w:trHeight w:val="624"/>
        </w:trPr>
        <w:tc>
          <w:tcPr>
            <w:tcW w:w="538" w:type="dxa"/>
          </w:tcPr>
          <w:p w:rsidRPr="00442478" w:rsidR="00477728" w:rsidP="00753925" w:rsidRDefault="00477728" w14:paraId="240530C6" w14:textId="77777777">
            <w:pPr>
              <w:rPr>
                <w:rFonts w:cs="Arial"/>
              </w:rPr>
            </w:pPr>
            <w:r w:rsidRPr="00442478">
              <w:rPr>
                <w:rFonts w:cs="Arial"/>
              </w:rPr>
              <w:t>122</w:t>
            </w:r>
          </w:p>
        </w:tc>
        <w:tc>
          <w:tcPr>
            <w:tcW w:w="1457" w:type="dxa"/>
          </w:tcPr>
          <w:p w:rsidRPr="00442478" w:rsidR="00477728" w:rsidP="00753925" w:rsidRDefault="00477728" w14:paraId="762CE222" w14:textId="77777777">
            <w:pPr>
              <w:rPr>
                <w:rFonts w:cs="Arial"/>
              </w:rPr>
            </w:pPr>
            <w:r w:rsidRPr="00442478">
              <w:rPr>
                <w:rFonts w:cs="Arial"/>
              </w:rPr>
              <w:t>EMCARE</w:t>
            </w:r>
          </w:p>
        </w:tc>
        <w:tc>
          <w:tcPr>
            <w:tcW w:w="5258" w:type="dxa"/>
          </w:tcPr>
          <w:p w:rsidRPr="00442478" w:rsidR="00477728" w:rsidP="00753925" w:rsidRDefault="00477728" w14:paraId="32EC3A1F" w14:textId="77777777">
            <w:pPr>
              <w:rPr>
                <w:rFonts w:cs="Arial"/>
              </w:rPr>
            </w:pPr>
            <w:proofErr w:type="spellStart"/>
            <w:r w:rsidRPr="00442478">
              <w:rPr>
                <w:rFonts w:cs="Arial"/>
              </w:rPr>
              <w:t>exp</w:t>
            </w:r>
            <w:proofErr w:type="spellEnd"/>
            <w:r w:rsidRPr="00442478">
              <w:rPr>
                <w:rFonts w:cs="Arial"/>
              </w:rPr>
              <w:t xml:space="preserve"> "GERIATRIC REHABILITATION"/</w:t>
            </w:r>
          </w:p>
        </w:tc>
        <w:tc>
          <w:tcPr>
            <w:tcW w:w="2062" w:type="dxa"/>
          </w:tcPr>
          <w:p w:rsidRPr="00442478" w:rsidR="00477728" w:rsidP="00753925" w:rsidRDefault="00477728" w14:paraId="2B7E9633" w14:textId="77777777">
            <w:pPr>
              <w:rPr>
                <w:rFonts w:cs="Arial"/>
              </w:rPr>
            </w:pPr>
            <w:r w:rsidRPr="00442478">
              <w:rPr>
                <w:rFonts w:cs="Arial"/>
              </w:rPr>
              <w:t>1138</w:t>
            </w:r>
          </w:p>
        </w:tc>
      </w:tr>
      <w:tr w:rsidR="00477728" w:rsidTr="00477728" w14:paraId="0D195E4B" w14:textId="77777777">
        <w:trPr>
          <w:trHeight w:val="624"/>
        </w:trPr>
        <w:tc>
          <w:tcPr>
            <w:tcW w:w="538" w:type="dxa"/>
          </w:tcPr>
          <w:p w:rsidRPr="00442478" w:rsidR="00477728" w:rsidP="00753925" w:rsidRDefault="00477728" w14:paraId="7C6ECCDA" w14:textId="77777777">
            <w:pPr>
              <w:rPr>
                <w:rFonts w:cs="Arial"/>
              </w:rPr>
            </w:pPr>
            <w:r w:rsidRPr="00442478">
              <w:rPr>
                <w:rFonts w:cs="Arial"/>
              </w:rPr>
              <w:t>123</w:t>
            </w:r>
          </w:p>
        </w:tc>
        <w:tc>
          <w:tcPr>
            <w:tcW w:w="1457" w:type="dxa"/>
          </w:tcPr>
          <w:p w:rsidRPr="00442478" w:rsidR="00477728" w:rsidP="00753925" w:rsidRDefault="00477728" w14:paraId="41B5AEE5" w14:textId="77777777">
            <w:pPr>
              <w:rPr>
                <w:rFonts w:cs="Arial"/>
              </w:rPr>
            </w:pPr>
            <w:r w:rsidRPr="00442478">
              <w:rPr>
                <w:rFonts w:cs="Arial"/>
              </w:rPr>
              <w:t>EMCARE</w:t>
            </w:r>
          </w:p>
        </w:tc>
        <w:tc>
          <w:tcPr>
            <w:tcW w:w="5258" w:type="dxa"/>
          </w:tcPr>
          <w:p w:rsidRPr="00442478" w:rsidR="00477728" w:rsidP="00753925" w:rsidRDefault="00477728" w14:paraId="72037003" w14:textId="77777777">
            <w:pPr>
              <w:rPr>
                <w:rFonts w:cs="Arial"/>
              </w:rPr>
            </w:pPr>
            <w:proofErr w:type="spellStart"/>
            <w:r w:rsidRPr="00442478">
              <w:rPr>
                <w:rFonts w:cs="Arial"/>
              </w:rPr>
              <w:t>exp</w:t>
            </w:r>
            <w:proofErr w:type="spellEnd"/>
            <w:r w:rsidRPr="00442478">
              <w:rPr>
                <w:rFonts w:cs="Arial"/>
              </w:rPr>
              <w:t xml:space="preserve"> "FUNCTIONAL TRAINING"/</w:t>
            </w:r>
          </w:p>
        </w:tc>
        <w:tc>
          <w:tcPr>
            <w:tcW w:w="2062" w:type="dxa"/>
          </w:tcPr>
          <w:p w:rsidRPr="00442478" w:rsidR="00477728" w:rsidP="00753925" w:rsidRDefault="00477728" w14:paraId="08ED27B7" w14:textId="77777777">
            <w:pPr>
              <w:rPr>
                <w:rFonts w:cs="Arial"/>
              </w:rPr>
            </w:pPr>
            <w:r w:rsidRPr="00442478">
              <w:rPr>
                <w:rFonts w:cs="Arial"/>
              </w:rPr>
              <w:t>903</w:t>
            </w:r>
          </w:p>
        </w:tc>
      </w:tr>
      <w:tr w:rsidR="00477728" w:rsidTr="00477728" w14:paraId="2F67B3C2" w14:textId="77777777">
        <w:trPr>
          <w:trHeight w:val="624"/>
        </w:trPr>
        <w:tc>
          <w:tcPr>
            <w:tcW w:w="538" w:type="dxa"/>
          </w:tcPr>
          <w:p w:rsidRPr="00442478" w:rsidR="00477728" w:rsidP="00753925" w:rsidRDefault="00477728" w14:paraId="21430950" w14:textId="77777777">
            <w:pPr>
              <w:rPr>
                <w:rFonts w:cs="Arial"/>
              </w:rPr>
            </w:pPr>
            <w:r w:rsidRPr="00442478">
              <w:rPr>
                <w:rFonts w:cs="Arial"/>
              </w:rPr>
              <w:t>124</w:t>
            </w:r>
          </w:p>
        </w:tc>
        <w:tc>
          <w:tcPr>
            <w:tcW w:w="1457" w:type="dxa"/>
          </w:tcPr>
          <w:p w:rsidRPr="00442478" w:rsidR="00477728" w:rsidP="00753925" w:rsidRDefault="00477728" w14:paraId="23C90008" w14:textId="77777777">
            <w:pPr>
              <w:rPr>
                <w:rFonts w:cs="Arial"/>
              </w:rPr>
            </w:pPr>
            <w:r w:rsidRPr="00442478">
              <w:rPr>
                <w:rFonts w:cs="Arial"/>
              </w:rPr>
              <w:t>EMCARE</w:t>
            </w:r>
          </w:p>
        </w:tc>
        <w:tc>
          <w:tcPr>
            <w:tcW w:w="5258" w:type="dxa"/>
          </w:tcPr>
          <w:p w:rsidRPr="00442478" w:rsidR="00477728" w:rsidP="00753925" w:rsidRDefault="00477728" w14:paraId="7112EEB2" w14:textId="77777777">
            <w:pPr>
              <w:rPr>
                <w:rFonts w:cs="Arial"/>
              </w:rPr>
            </w:pPr>
            <w:proofErr w:type="spellStart"/>
            <w:r w:rsidRPr="00442478">
              <w:rPr>
                <w:rFonts w:cs="Arial"/>
              </w:rPr>
              <w:t>exp</w:t>
            </w:r>
            <w:proofErr w:type="spellEnd"/>
            <w:r w:rsidRPr="00442478">
              <w:rPr>
                <w:rFonts w:cs="Arial"/>
              </w:rPr>
              <w:t xml:space="preserve"> "COMMUNITY REINTEGRATION"/</w:t>
            </w:r>
          </w:p>
        </w:tc>
        <w:tc>
          <w:tcPr>
            <w:tcW w:w="2062" w:type="dxa"/>
          </w:tcPr>
          <w:p w:rsidRPr="00442478" w:rsidR="00477728" w:rsidP="00753925" w:rsidRDefault="00477728" w14:paraId="7E5C20EA" w14:textId="77777777">
            <w:pPr>
              <w:rPr>
                <w:rFonts w:cs="Arial"/>
              </w:rPr>
            </w:pPr>
            <w:r w:rsidRPr="00442478">
              <w:rPr>
                <w:rFonts w:cs="Arial"/>
              </w:rPr>
              <w:t>538</w:t>
            </w:r>
          </w:p>
        </w:tc>
      </w:tr>
      <w:tr w:rsidR="00477728" w:rsidTr="00477728" w14:paraId="33686630" w14:textId="77777777">
        <w:trPr>
          <w:trHeight w:val="624"/>
        </w:trPr>
        <w:tc>
          <w:tcPr>
            <w:tcW w:w="538" w:type="dxa"/>
          </w:tcPr>
          <w:p w:rsidRPr="00442478" w:rsidR="00477728" w:rsidP="00753925" w:rsidRDefault="00477728" w14:paraId="3867F1F8" w14:textId="77777777">
            <w:pPr>
              <w:rPr>
                <w:rFonts w:cs="Arial"/>
              </w:rPr>
            </w:pPr>
            <w:r w:rsidRPr="00442478">
              <w:rPr>
                <w:rFonts w:cs="Arial"/>
              </w:rPr>
              <w:t>125</w:t>
            </w:r>
          </w:p>
        </w:tc>
        <w:tc>
          <w:tcPr>
            <w:tcW w:w="1457" w:type="dxa"/>
          </w:tcPr>
          <w:p w:rsidRPr="00442478" w:rsidR="00477728" w:rsidP="00753925" w:rsidRDefault="00477728" w14:paraId="06BA7E6E" w14:textId="77777777">
            <w:pPr>
              <w:rPr>
                <w:rFonts w:cs="Arial"/>
              </w:rPr>
            </w:pPr>
            <w:r w:rsidRPr="00442478">
              <w:rPr>
                <w:rFonts w:cs="Arial"/>
              </w:rPr>
              <w:t>EMCARE</w:t>
            </w:r>
          </w:p>
        </w:tc>
        <w:tc>
          <w:tcPr>
            <w:tcW w:w="5258" w:type="dxa"/>
          </w:tcPr>
          <w:p w:rsidRPr="00442478" w:rsidR="00477728" w:rsidP="00753925" w:rsidRDefault="00477728" w14:paraId="3B90F271" w14:textId="77777777">
            <w:pPr>
              <w:rPr>
                <w:rFonts w:cs="Arial"/>
              </w:rPr>
            </w:pPr>
            <w:proofErr w:type="spellStart"/>
            <w:r w:rsidRPr="00442478">
              <w:rPr>
                <w:rFonts w:cs="Arial"/>
              </w:rPr>
              <w:t>exp</w:t>
            </w:r>
            <w:proofErr w:type="spellEnd"/>
            <w:r w:rsidRPr="00442478">
              <w:rPr>
                <w:rFonts w:cs="Arial"/>
              </w:rPr>
              <w:t xml:space="preserve"> "COMMUNITY BASED REHABILITATION"/</w:t>
            </w:r>
          </w:p>
        </w:tc>
        <w:tc>
          <w:tcPr>
            <w:tcW w:w="2062" w:type="dxa"/>
          </w:tcPr>
          <w:p w:rsidRPr="00442478" w:rsidR="00477728" w:rsidP="00753925" w:rsidRDefault="00477728" w14:paraId="42B1A088" w14:textId="77777777">
            <w:pPr>
              <w:rPr>
                <w:rFonts w:cs="Arial"/>
              </w:rPr>
            </w:pPr>
            <w:r w:rsidRPr="00442478">
              <w:rPr>
                <w:rFonts w:cs="Arial"/>
              </w:rPr>
              <w:t>760</w:t>
            </w:r>
          </w:p>
        </w:tc>
      </w:tr>
      <w:tr w:rsidR="00477728" w:rsidTr="00477728" w14:paraId="661EDAAB" w14:textId="77777777">
        <w:trPr>
          <w:trHeight w:val="624"/>
        </w:trPr>
        <w:tc>
          <w:tcPr>
            <w:tcW w:w="538" w:type="dxa"/>
          </w:tcPr>
          <w:p w:rsidRPr="00442478" w:rsidR="00477728" w:rsidP="00753925" w:rsidRDefault="00477728" w14:paraId="4724FEAD" w14:textId="77777777">
            <w:pPr>
              <w:rPr>
                <w:rFonts w:cs="Arial"/>
              </w:rPr>
            </w:pPr>
            <w:r w:rsidRPr="00442478">
              <w:rPr>
                <w:rFonts w:cs="Arial"/>
              </w:rPr>
              <w:t>126</w:t>
            </w:r>
          </w:p>
        </w:tc>
        <w:tc>
          <w:tcPr>
            <w:tcW w:w="1457" w:type="dxa"/>
          </w:tcPr>
          <w:p w:rsidRPr="00442478" w:rsidR="00477728" w:rsidP="00753925" w:rsidRDefault="00477728" w14:paraId="714B185F" w14:textId="77777777">
            <w:pPr>
              <w:rPr>
                <w:rFonts w:cs="Arial"/>
              </w:rPr>
            </w:pPr>
            <w:r w:rsidRPr="00442478">
              <w:rPr>
                <w:rFonts w:cs="Arial"/>
              </w:rPr>
              <w:t>EMCARE</w:t>
            </w:r>
          </w:p>
        </w:tc>
        <w:tc>
          <w:tcPr>
            <w:tcW w:w="5258" w:type="dxa"/>
          </w:tcPr>
          <w:p w:rsidRPr="00442478" w:rsidR="00477728" w:rsidP="00753925" w:rsidRDefault="00477728" w14:paraId="68F2F96F" w14:textId="77777777">
            <w:pPr>
              <w:rPr>
                <w:rFonts w:cs="Arial"/>
              </w:rPr>
            </w:pPr>
            <w:r w:rsidRPr="00442478">
              <w:rPr>
                <w:rFonts w:cs="Arial"/>
              </w:rPr>
              <w:t>*REHABILITATION/</w:t>
            </w:r>
          </w:p>
        </w:tc>
        <w:tc>
          <w:tcPr>
            <w:tcW w:w="2062" w:type="dxa"/>
          </w:tcPr>
          <w:p w:rsidRPr="00442478" w:rsidR="00477728" w:rsidP="00753925" w:rsidRDefault="00477728" w14:paraId="4C57FA01" w14:textId="77777777">
            <w:pPr>
              <w:rPr>
                <w:rFonts w:cs="Arial"/>
              </w:rPr>
            </w:pPr>
            <w:r w:rsidRPr="00442478">
              <w:rPr>
                <w:rFonts w:cs="Arial"/>
              </w:rPr>
              <w:t>21394</w:t>
            </w:r>
          </w:p>
        </w:tc>
      </w:tr>
      <w:tr w:rsidR="00477728" w:rsidTr="00477728" w14:paraId="12BE4793" w14:textId="77777777">
        <w:trPr>
          <w:trHeight w:val="624"/>
        </w:trPr>
        <w:tc>
          <w:tcPr>
            <w:tcW w:w="538" w:type="dxa"/>
          </w:tcPr>
          <w:p w:rsidRPr="00442478" w:rsidR="00477728" w:rsidP="00753925" w:rsidRDefault="00477728" w14:paraId="48B7B7F3" w14:textId="77777777">
            <w:pPr>
              <w:rPr>
                <w:rFonts w:cs="Arial"/>
              </w:rPr>
            </w:pPr>
            <w:r w:rsidRPr="00442478">
              <w:rPr>
                <w:rFonts w:cs="Arial"/>
              </w:rPr>
              <w:t>127</w:t>
            </w:r>
          </w:p>
        </w:tc>
        <w:tc>
          <w:tcPr>
            <w:tcW w:w="1457" w:type="dxa"/>
          </w:tcPr>
          <w:p w:rsidRPr="00442478" w:rsidR="00477728" w:rsidP="00753925" w:rsidRDefault="00477728" w14:paraId="4B18B959" w14:textId="77777777">
            <w:pPr>
              <w:rPr>
                <w:rFonts w:cs="Arial"/>
              </w:rPr>
            </w:pPr>
            <w:r w:rsidRPr="00442478">
              <w:rPr>
                <w:rFonts w:cs="Arial"/>
              </w:rPr>
              <w:t>EMCARE</w:t>
            </w:r>
          </w:p>
        </w:tc>
        <w:tc>
          <w:tcPr>
            <w:tcW w:w="5258" w:type="dxa"/>
          </w:tcPr>
          <w:p w:rsidRPr="00442478" w:rsidR="00477728" w:rsidP="00753925" w:rsidRDefault="00477728" w14:paraId="0E8B5D88" w14:textId="77777777">
            <w:pPr>
              <w:rPr>
                <w:rFonts w:cs="Arial"/>
              </w:rPr>
            </w:pPr>
            <w:proofErr w:type="spellStart"/>
            <w:r w:rsidRPr="00442478">
              <w:rPr>
                <w:rFonts w:cs="Arial"/>
              </w:rPr>
              <w:t>exp</w:t>
            </w:r>
            <w:proofErr w:type="spellEnd"/>
            <w:r w:rsidRPr="00442478">
              <w:rPr>
                <w:rFonts w:cs="Arial"/>
              </w:rPr>
              <w:t xml:space="preserve"> "MUSCLE ATROPHY"/</w:t>
            </w:r>
          </w:p>
        </w:tc>
        <w:tc>
          <w:tcPr>
            <w:tcW w:w="2062" w:type="dxa"/>
          </w:tcPr>
          <w:p w:rsidRPr="00442478" w:rsidR="00477728" w:rsidP="00753925" w:rsidRDefault="00477728" w14:paraId="138FE7DA" w14:textId="77777777">
            <w:pPr>
              <w:rPr>
                <w:rFonts w:cs="Arial"/>
              </w:rPr>
            </w:pPr>
            <w:r w:rsidRPr="00442478">
              <w:rPr>
                <w:rFonts w:cs="Arial"/>
              </w:rPr>
              <w:t>11026</w:t>
            </w:r>
          </w:p>
        </w:tc>
      </w:tr>
      <w:tr w:rsidR="00477728" w:rsidTr="00477728" w14:paraId="495927DC" w14:textId="77777777">
        <w:trPr>
          <w:trHeight w:val="624"/>
        </w:trPr>
        <w:tc>
          <w:tcPr>
            <w:tcW w:w="538" w:type="dxa"/>
          </w:tcPr>
          <w:p w:rsidRPr="00442478" w:rsidR="00477728" w:rsidP="00753925" w:rsidRDefault="00477728" w14:paraId="28CCA0C7" w14:textId="77777777">
            <w:pPr>
              <w:rPr>
                <w:rFonts w:cs="Arial"/>
              </w:rPr>
            </w:pPr>
            <w:r w:rsidRPr="00442478">
              <w:rPr>
                <w:rFonts w:cs="Arial"/>
              </w:rPr>
              <w:t>128</w:t>
            </w:r>
          </w:p>
        </w:tc>
        <w:tc>
          <w:tcPr>
            <w:tcW w:w="1457" w:type="dxa"/>
          </w:tcPr>
          <w:p w:rsidRPr="00442478" w:rsidR="00477728" w:rsidP="00753925" w:rsidRDefault="00477728" w14:paraId="4D40CBFB" w14:textId="77777777">
            <w:pPr>
              <w:rPr>
                <w:rFonts w:cs="Arial"/>
              </w:rPr>
            </w:pPr>
            <w:r w:rsidRPr="00442478">
              <w:rPr>
                <w:rFonts w:cs="Arial"/>
              </w:rPr>
              <w:t>EMCARE</w:t>
            </w:r>
          </w:p>
        </w:tc>
        <w:tc>
          <w:tcPr>
            <w:tcW w:w="5258" w:type="dxa"/>
          </w:tcPr>
          <w:p w:rsidRPr="00442478" w:rsidR="00477728" w:rsidP="00753925" w:rsidRDefault="00477728" w14:paraId="49DE4648" w14:textId="77777777">
            <w:pPr>
              <w:rPr>
                <w:rFonts w:cs="Arial"/>
              </w:rPr>
            </w:pPr>
            <w:r w:rsidRPr="00442478">
              <w:rPr>
                <w:rFonts w:cs="Arial"/>
              </w:rPr>
              <w:t>(recover*).</w:t>
            </w:r>
            <w:proofErr w:type="spellStart"/>
            <w:r w:rsidRPr="00442478">
              <w:rPr>
                <w:rFonts w:cs="Arial"/>
              </w:rPr>
              <w:t>ti</w:t>
            </w:r>
            <w:proofErr w:type="spellEnd"/>
          </w:p>
        </w:tc>
        <w:tc>
          <w:tcPr>
            <w:tcW w:w="2062" w:type="dxa"/>
          </w:tcPr>
          <w:p w:rsidRPr="00442478" w:rsidR="00477728" w:rsidP="00753925" w:rsidRDefault="00477728" w14:paraId="6F3B19C9" w14:textId="77777777">
            <w:pPr>
              <w:rPr>
                <w:rFonts w:cs="Arial"/>
              </w:rPr>
            </w:pPr>
            <w:r w:rsidRPr="00442478">
              <w:rPr>
                <w:rFonts w:cs="Arial"/>
              </w:rPr>
              <w:t>23720</w:t>
            </w:r>
          </w:p>
        </w:tc>
      </w:tr>
      <w:tr w:rsidR="00477728" w:rsidTr="00477728" w14:paraId="15200A37" w14:textId="77777777">
        <w:trPr>
          <w:trHeight w:val="624"/>
        </w:trPr>
        <w:tc>
          <w:tcPr>
            <w:tcW w:w="538" w:type="dxa"/>
          </w:tcPr>
          <w:p w:rsidRPr="00442478" w:rsidR="00477728" w:rsidP="00753925" w:rsidRDefault="00477728" w14:paraId="7C5AF5B7" w14:textId="77777777">
            <w:pPr>
              <w:rPr>
                <w:rFonts w:cs="Arial"/>
              </w:rPr>
            </w:pPr>
            <w:r w:rsidRPr="00442478">
              <w:rPr>
                <w:rFonts w:cs="Arial"/>
              </w:rPr>
              <w:t>129</w:t>
            </w:r>
          </w:p>
        </w:tc>
        <w:tc>
          <w:tcPr>
            <w:tcW w:w="1457" w:type="dxa"/>
          </w:tcPr>
          <w:p w:rsidRPr="00442478" w:rsidR="00477728" w:rsidP="00753925" w:rsidRDefault="00477728" w14:paraId="489162AB" w14:textId="77777777">
            <w:pPr>
              <w:rPr>
                <w:rFonts w:cs="Arial"/>
              </w:rPr>
            </w:pPr>
            <w:r w:rsidRPr="00442478">
              <w:rPr>
                <w:rFonts w:cs="Arial"/>
              </w:rPr>
              <w:t>EMCARE</w:t>
            </w:r>
          </w:p>
        </w:tc>
        <w:tc>
          <w:tcPr>
            <w:tcW w:w="5258" w:type="dxa"/>
          </w:tcPr>
          <w:p w:rsidRPr="00442478" w:rsidR="00477728" w:rsidP="00753925" w:rsidRDefault="00477728" w14:paraId="0C831743" w14:textId="77777777">
            <w:pPr>
              <w:rPr>
                <w:rFonts w:cs="Arial"/>
              </w:rPr>
            </w:pPr>
            <w:r w:rsidRPr="00442478">
              <w:rPr>
                <w:rFonts w:cs="Arial"/>
              </w:rPr>
              <w:t>(110 OR 111 OR 112 OR 113 OR 114 OR 115 OR 116 OR 117 OR 118 OR 119 OR 120 OR 121 OR 122 OR 123 OR 124 OR 125 OR 126 OR 127 OR 128)</w:t>
            </w:r>
          </w:p>
        </w:tc>
        <w:tc>
          <w:tcPr>
            <w:tcW w:w="2062" w:type="dxa"/>
          </w:tcPr>
          <w:p w:rsidRPr="00442478" w:rsidR="00477728" w:rsidP="00753925" w:rsidRDefault="00477728" w14:paraId="1C20105A" w14:textId="77777777">
            <w:pPr>
              <w:rPr>
                <w:rFonts w:cs="Arial"/>
              </w:rPr>
            </w:pPr>
            <w:r w:rsidRPr="00442478">
              <w:rPr>
                <w:rFonts w:cs="Arial"/>
              </w:rPr>
              <w:t>158109</w:t>
            </w:r>
          </w:p>
        </w:tc>
      </w:tr>
      <w:tr w:rsidR="00477728" w:rsidTr="00477728" w14:paraId="1B8B7334" w14:textId="77777777">
        <w:trPr>
          <w:trHeight w:val="624"/>
        </w:trPr>
        <w:tc>
          <w:tcPr>
            <w:tcW w:w="538" w:type="dxa"/>
          </w:tcPr>
          <w:p w:rsidRPr="00442478" w:rsidR="00477728" w:rsidP="00753925" w:rsidRDefault="00477728" w14:paraId="09349855" w14:textId="77777777">
            <w:pPr>
              <w:rPr>
                <w:rFonts w:cs="Arial"/>
              </w:rPr>
            </w:pPr>
            <w:r w:rsidRPr="00442478">
              <w:rPr>
                <w:rFonts w:cs="Arial"/>
              </w:rPr>
              <w:lastRenderedPageBreak/>
              <w:t>130</w:t>
            </w:r>
          </w:p>
        </w:tc>
        <w:tc>
          <w:tcPr>
            <w:tcW w:w="1457" w:type="dxa"/>
          </w:tcPr>
          <w:p w:rsidRPr="00442478" w:rsidR="00477728" w:rsidP="00753925" w:rsidRDefault="00477728" w14:paraId="41C498C5" w14:textId="77777777">
            <w:pPr>
              <w:rPr>
                <w:rFonts w:cs="Arial"/>
              </w:rPr>
            </w:pPr>
            <w:r w:rsidRPr="00442478">
              <w:rPr>
                <w:rFonts w:cs="Arial"/>
              </w:rPr>
              <w:t>EMCARE</w:t>
            </w:r>
          </w:p>
        </w:tc>
        <w:tc>
          <w:tcPr>
            <w:tcW w:w="5258" w:type="dxa"/>
          </w:tcPr>
          <w:p w:rsidRPr="00442478" w:rsidR="00477728" w:rsidP="00753925" w:rsidRDefault="00477728" w14:paraId="2E2597A2" w14:textId="77777777">
            <w:pPr>
              <w:rPr>
                <w:rFonts w:cs="Arial"/>
              </w:rPr>
            </w:pPr>
            <w:r w:rsidRPr="00442478">
              <w:rPr>
                <w:rFonts w:cs="Arial"/>
              </w:rPr>
              <w:t>(109 AND 129)</w:t>
            </w:r>
          </w:p>
        </w:tc>
        <w:tc>
          <w:tcPr>
            <w:tcW w:w="2062" w:type="dxa"/>
          </w:tcPr>
          <w:p w:rsidRPr="00442478" w:rsidR="00477728" w:rsidP="00753925" w:rsidRDefault="00477728" w14:paraId="7336E210" w14:textId="77777777">
            <w:pPr>
              <w:rPr>
                <w:rFonts w:cs="Arial"/>
              </w:rPr>
            </w:pPr>
            <w:r w:rsidRPr="00442478">
              <w:rPr>
                <w:rFonts w:cs="Arial"/>
              </w:rPr>
              <w:t>189</w:t>
            </w:r>
          </w:p>
        </w:tc>
      </w:tr>
      <w:tr w:rsidR="00477728" w:rsidTr="00477728" w14:paraId="79EDB7B4" w14:textId="77777777">
        <w:trPr>
          <w:trHeight w:val="624"/>
        </w:trPr>
        <w:tc>
          <w:tcPr>
            <w:tcW w:w="538" w:type="dxa"/>
          </w:tcPr>
          <w:p w:rsidRPr="00442478" w:rsidR="00477728" w:rsidP="00753925" w:rsidRDefault="00477728" w14:paraId="4FCF613D" w14:textId="77777777">
            <w:pPr>
              <w:rPr>
                <w:rFonts w:cs="Arial"/>
              </w:rPr>
            </w:pPr>
            <w:r w:rsidRPr="00442478">
              <w:rPr>
                <w:rFonts w:cs="Arial"/>
              </w:rPr>
              <w:t>131</w:t>
            </w:r>
          </w:p>
        </w:tc>
        <w:tc>
          <w:tcPr>
            <w:tcW w:w="1457" w:type="dxa"/>
          </w:tcPr>
          <w:p w:rsidRPr="00442478" w:rsidR="00477728" w:rsidP="00753925" w:rsidRDefault="00477728" w14:paraId="61D248B6" w14:textId="77777777">
            <w:pPr>
              <w:rPr>
                <w:rFonts w:cs="Arial"/>
              </w:rPr>
            </w:pPr>
            <w:r w:rsidRPr="00442478">
              <w:rPr>
                <w:rFonts w:cs="Arial"/>
              </w:rPr>
              <w:t>EMCARE</w:t>
            </w:r>
          </w:p>
        </w:tc>
        <w:tc>
          <w:tcPr>
            <w:tcW w:w="5258" w:type="dxa"/>
          </w:tcPr>
          <w:p w:rsidRPr="00442478" w:rsidR="00477728" w:rsidP="00753925" w:rsidRDefault="00477728" w14:paraId="5B3C4901" w14:textId="77777777">
            <w:pPr>
              <w:rPr>
                <w:rFonts w:cs="Arial"/>
              </w:rPr>
            </w:pPr>
            <w:r w:rsidRPr="00442478">
              <w:rPr>
                <w:rFonts w:cs="Arial"/>
              </w:rPr>
              <w:t>130 [English language]</w:t>
            </w:r>
          </w:p>
        </w:tc>
        <w:tc>
          <w:tcPr>
            <w:tcW w:w="2062" w:type="dxa"/>
          </w:tcPr>
          <w:p w:rsidRPr="00442478" w:rsidR="00477728" w:rsidP="00753925" w:rsidRDefault="00477728" w14:paraId="32C991DE" w14:textId="77777777">
            <w:pPr>
              <w:rPr>
                <w:rFonts w:cs="Arial"/>
              </w:rPr>
            </w:pPr>
            <w:r w:rsidRPr="00442478">
              <w:rPr>
                <w:rFonts w:cs="Arial"/>
              </w:rPr>
              <w:t>172</w:t>
            </w:r>
          </w:p>
        </w:tc>
      </w:tr>
      <w:tr w:rsidR="00477728" w:rsidTr="00477728" w14:paraId="4272246D" w14:textId="77777777">
        <w:trPr>
          <w:trHeight w:val="624"/>
        </w:trPr>
        <w:tc>
          <w:tcPr>
            <w:tcW w:w="538" w:type="dxa"/>
          </w:tcPr>
          <w:p w:rsidRPr="00442478" w:rsidR="00477728" w:rsidP="00753925" w:rsidRDefault="00477728" w14:paraId="2FAD6E3A" w14:textId="77777777">
            <w:pPr>
              <w:rPr>
                <w:rFonts w:cs="Arial"/>
              </w:rPr>
            </w:pPr>
            <w:r w:rsidRPr="00442478">
              <w:rPr>
                <w:rFonts w:cs="Arial"/>
              </w:rPr>
              <w:t>132</w:t>
            </w:r>
          </w:p>
        </w:tc>
        <w:tc>
          <w:tcPr>
            <w:tcW w:w="1457" w:type="dxa"/>
          </w:tcPr>
          <w:p w:rsidRPr="00442478" w:rsidR="00477728" w:rsidP="00753925" w:rsidRDefault="00477728" w14:paraId="2B6A67E3" w14:textId="77777777">
            <w:pPr>
              <w:rPr>
                <w:rFonts w:cs="Arial"/>
              </w:rPr>
            </w:pPr>
            <w:r w:rsidRPr="00442478">
              <w:rPr>
                <w:rFonts w:cs="Arial"/>
              </w:rPr>
              <w:t>EMCARE</w:t>
            </w:r>
          </w:p>
        </w:tc>
        <w:tc>
          <w:tcPr>
            <w:tcW w:w="5258" w:type="dxa"/>
          </w:tcPr>
          <w:p w:rsidRPr="00442478" w:rsidR="00477728" w:rsidP="00753925" w:rsidRDefault="00477728" w14:paraId="2C202783" w14:textId="77777777">
            <w:pPr>
              <w:rPr>
                <w:rFonts w:cs="Arial"/>
              </w:rPr>
            </w:pPr>
            <w:r w:rsidRPr="00442478">
              <w:rPr>
                <w:rFonts w:cs="Arial"/>
              </w:rPr>
              <w:t>130 [DT 2019-2020] [English language]</w:t>
            </w:r>
          </w:p>
        </w:tc>
        <w:tc>
          <w:tcPr>
            <w:tcW w:w="2062" w:type="dxa"/>
          </w:tcPr>
          <w:p w:rsidRPr="00442478" w:rsidR="00477728" w:rsidP="00753925" w:rsidRDefault="00477728" w14:paraId="6898A155" w14:textId="77777777">
            <w:pPr>
              <w:rPr>
                <w:rFonts w:cs="Arial"/>
              </w:rPr>
            </w:pPr>
            <w:r w:rsidRPr="00442478">
              <w:rPr>
                <w:rFonts w:cs="Arial"/>
              </w:rPr>
              <w:t>139</w:t>
            </w:r>
          </w:p>
        </w:tc>
      </w:tr>
      <w:tr w:rsidR="00477728" w:rsidTr="00477728" w14:paraId="57979E7C" w14:textId="77777777">
        <w:trPr>
          <w:trHeight w:val="624"/>
        </w:trPr>
        <w:tc>
          <w:tcPr>
            <w:tcW w:w="538" w:type="dxa"/>
          </w:tcPr>
          <w:p w:rsidRPr="00442478" w:rsidR="00477728" w:rsidP="00753925" w:rsidRDefault="00477728" w14:paraId="2FEC4EAD" w14:textId="77777777">
            <w:pPr>
              <w:rPr>
                <w:rFonts w:cs="Arial"/>
              </w:rPr>
            </w:pPr>
            <w:r w:rsidRPr="00442478">
              <w:rPr>
                <w:rFonts w:cs="Arial"/>
              </w:rPr>
              <w:t>133</w:t>
            </w:r>
          </w:p>
        </w:tc>
        <w:tc>
          <w:tcPr>
            <w:tcW w:w="1457" w:type="dxa"/>
          </w:tcPr>
          <w:p w:rsidRPr="00442478" w:rsidR="00477728" w:rsidP="00753925" w:rsidRDefault="00477728" w14:paraId="17931DF7" w14:textId="77777777">
            <w:pPr>
              <w:rPr>
                <w:rFonts w:cs="Arial"/>
              </w:rPr>
            </w:pPr>
            <w:r w:rsidRPr="00442478">
              <w:rPr>
                <w:rFonts w:cs="Arial"/>
              </w:rPr>
              <w:t>Medline</w:t>
            </w:r>
          </w:p>
        </w:tc>
        <w:tc>
          <w:tcPr>
            <w:tcW w:w="5258" w:type="dxa"/>
          </w:tcPr>
          <w:p w:rsidRPr="00442478" w:rsidR="00477728" w:rsidP="00753925" w:rsidRDefault="00477728" w14:paraId="01F13B6A" w14:textId="77777777">
            <w:pPr>
              <w:rPr>
                <w:rFonts w:cs="Arial"/>
              </w:rPr>
            </w:pPr>
            <w:r w:rsidRPr="00442478">
              <w:rPr>
                <w:rFonts w:cs="Arial"/>
              </w:rPr>
              <w:t>(recover*).</w:t>
            </w:r>
            <w:proofErr w:type="spellStart"/>
            <w:r w:rsidRPr="00442478">
              <w:rPr>
                <w:rFonts w:cs="Arial"/>
              </w:rPr>
              <w:t>ti</w:t>
            </w:r>
            <w:proofErr w:type="spellEnd"/>
          </w:p>
        </w:tc>
        <w:tc>
          <w:tcPr>
            <w:tcW w:w="2062" w:type="dxa"/>
          </w:tcPr>
          <w:p w:rsidRPr="00442478" w:rsidR="00477728" w:rsidP="00753925" w:rsidRDefault="00477728" w14:paraId="1E810B34" w14:textId="77777777">
            <w:pPr>
              <w:rPr>
                <w:rFonts w:cs="Arial"/>
              </w:rPr>
            </w:pPr>
            <w:r w:rsidRPr="00442478">
              <w:rPr>
                <w:rFonts w:cs="Arial"/>
              </w:rPr>
              <w:t>84470</w:t>
            </w:r>
          </w:p>
        </w:tc>
      </w:tr>
      <w:tr w:rsidR="00477728" w:rsidTr="00477728" w14:paraId="3C01D7F5" w14:textId="77777777">
        <w:trPr>
          <w:trHeight w:val="624"/>
        </w:trPr>
        <w:tc>
          <w:tcPr>
            <w:tcW w:w="538" w:type="dxa"/>
          </w:tcPr>
          <w:p w:rsidRPr="00442478" w:rsidR="00477728" w:rsidP="00753925" w:rsidRDefault="00477728" w14:paraId="6EA7EEA9" w14:textId="77777777">
            <w:pPr>
              <w:rPr>
                <w:rFonts w:cs="Arial"/>
              </w:rPr>
            </w:pPr>
            <w:r w:rsidRPr="00442478">
              <w:rPr>
                <w:rFonts w:cs="Arial"/>
              </w:rPr>
              <w:t>134</w:t>
            </w:r>
          </w:p>
        </w:tc>
        <w:tc>
          <w:tcPr>
            <w:tcW w:w="1457" w:type="dxa"/>
          </w:tcPr>
          <w:p w:rsidRPr="00442478" w:rsidR="00477728" w:rsidP="00753925" w:rsidRDefault="00477728" w14:paraId="3B7BADA6" w14:textId="77777777">
            <w:pPr>
              <w:rPr>
                <w:rFonts w:cs="Arial"/>
              </w:rPr>
            </w:pPr>
            <w:r w:rsidRPr="00442478">
              <w:rPr>
                <w:rFonts w:cs="Arial"/>
              </w:rPr>
              <w:t>Medline</w:t>
            </w:r>
          </w:p>
        </w:tc>
        <w:tc>
          <w:tcPr>
            <w:tcW w:w="5258" w:type="dxa"/>
          </w:tcPr>
          <w:p w:rsidRPr="00442478" w:rsidR="00477728" w:rsidP="00753925" w:rsidRDefault="00477728" w14:paraId="12C1947F" w14:textId="77777777">
            <w:pPr>
              <w:rPr>
                <w:rFonts w:cs="Arial"/>
              </w:rPr>
            </w:pPr>
            <w:r w:rsidRPr="00442478">
              <w:rPr>
                <w:rFonts w:cs="Arial"/>
              </w:rPr>
              <w:t>(39 OR 40 OR 41 OR 45 OR 46 OR 47 OR 52 OR 53 OR 54 OR 55 OR 56 OR 63 OR 133)</w:t>
            </w:r>
          </w:p>
        </w:tc>
        <w:tc>
          <w:tcPr>
            <w:tcW w:w="2062" w:type="dxa"/>
          </w:tcPr>
          <w:p w:rsidRPr="00442478" w:rsidR="00477728" w:rsidP="00753925" w:rsidRDefault="00477728" w14:paraId="276A81CA" w14:textId="77777777">
            <w:pPr>
              <w:rPr>
                <w:rFonts w:cs="Arial"/>
              </w:rPr>
            </w:pPr>
            <w:r w:rsidRPr="00442478">
              <w:rPr>
                <w:rFonts w:cs="Arial"/>
              </w:rPr>
              <w:t>336543</w:t>
            </w:r>
          </w:p>
        </w:tc>
      </w:tr>
      <w:tr w:rsidR="00477728" w:rsidTr="00477728" w14:paraId="66D3D30E" w14:textId="77777777">
        <w:trPr>
          <w:trHeight w:val="624"/>
        </w:trPr>
        <w:tc>
          <w:tcPr>
            <w:tcW w:w="538" w:type="dxa"/>
          </w:tcPr>
          <w:p w:rsidRPr="00442478" w:rsidR="00477728" w:rsidP="00753925" w:rsidRDefault="00477728" w14:paraId="2DC6A6F9" w14:textId="77777777">
            <w:pPr>
              <w:rPr>
                <w:rFonts w:cs="Arial"/>
              </w:rPr>
            </w:pPr>
            <w:r w:rsidRPr="00442478">
              <w:rPr>
                <w:rFonts w:cs="Arial"/>
              </w:rPr>
              <w:t>135</w:t>
            </w:r>
          </w:p>
        </w:tc>
        <w:tc>
          <w:tcPr>
            <w:tcW w:w="1457" w:type="dxa"/>
          </w:tcPr>
          <w:p w:rsidRPr="00442478" w:rsidR="00477728" w:rsidP="00753925" w:rsidRDefault="00477728" w14:paraId="3900778C" w14:textId="77777777">
            <w:pPr>
              <w:rPr>
                <w:rFonts w:cs="Arial"/>
              </w:rPr>
            </w:pPr>
            <w:r w:rsidRPr="00442478">
              <w:rPr>
                <w:rFonts w:cs="Arial"/>
              </w:rPr>
              <w:t>Medline</w:t>
            </w:r>
          </w:p>
        </w:tc>
        <w:tc>
          <w:tcPr>
            <w:tcW w:w="5258" w:type="dxa"/>
          </w:tcPr>
          <w:p w:rsidRPr="00442478" w:rsidR="00477728" w:rsidP="00753925" w:rsidRDefault="00477728" w14:paraId="61F70E93" w14:textId="77777777">
            <w:pPr>
              <w:rPr>
                <w:rFonts w:cs="Arial"/>
              </w:rPr>
            </w:pPr>
            <w:r w:rsidRPr="00442478">
              <w:rPr>
                <w:rFonts w:cs="Arial"/>
              </w:rPr>
              <w:t>(58 AND 134)</w:t>
            </w:r>
          </w:p>
        </w:tc>
        <w:tc>
          <w:tcPr>
            <w:tcW w:w="2062" w:type="dxa"/>
          </w:tcPr>
          <w:p w:rsidRPr="00442478" w:rsidR="00477728" w:rsidP="00753925" w:rsidRDefault="00477728" w14:paraId="5DF6F9A3" w14:textId="77777777">
            <w:pPr>
              <w:rPr>
                <w:rFonts w:cs="Arial"/>
              </w:rPr>
            </w:pPr>
            <w:r w:rsidRPr="00442478">
              <w:rPr>
                <w:rFonts w:cs="Arial"/>
              </w:rPr>
              <w:t>754</w:t>
            </w:r>
          </w:p>
        </w:tc>
      </w:tr>
      <w:tr w:rsidR="00477728" w:rsidTr="00477728" w14:paraId="3FA1923E" w14:textId="77777777">
        <w:trPr>
          <w:trHeight w:val="624"/>
        </w:trPr>
        <w:tc>
          <w:tcPr>
            <w:tcW w:w="538" w:type="dxa"/>
          </w:tcPr>
          <w:p w:rsidRPr="00442478" w:rsidR="00477728" w:rsidP="00753925" w:rsidRDefault="00477728" w14:paraId="6754AF0D" w14:textId="77777777">
            <w:pPr>
              <w:rPr>
                <w:rFonts w:cs="Arial"/>
              </w:rPr>
            </w:pPr>
            <w:r w:rsidRPr="00442478">
              <w:rPr>
                <w:rFonts w:cs="Arial"/>
              </w:rPr>
              <w:t>136</w:t>
            </w:r>
          </w:p>
        </w:tc>
        <w:tc>
          <w:tcPr>
            <w:tcW w:w="1457" w:type="dxa"/>
          </w:tcPr>
          <w:p w:rsidRPr="00442478" w:rsidR="00477728" w:rsidP="00753925" w:rsidRDefault="00477728" w14:paraId="36CC864D" w14:textId="77777777">
            <w:pPr>
              <w:rPr>
                <w:rFonts w:cs="Arial"/>
              </w:rPr>
            </w:pPr>
            <w:r w:rsidRPr="00442478">
              <w:rPr>
                <w:rFonts w:cs="Arial"/>
              </w:rPr>
              <w:t>Medline</w:t>
            </w:r>
          </w:p>
        </w:tc>
        <w:tc>
          <w:tcPr>
            <w:tcW w:w="5258" w:type="dxa"/>
          </w:tcPr>
          <w:p w:rsidRPr="00442478" w:rsidR="00477728" w:rsidP="00753925" w:rsidRDefault="00477728" w14:paraId="5F49061F" w14:textId="77777777">
            <w:pPr>
              <w:rPr>
                <w:rFonts w:cs="Arial"/>
              </w:rPr>
            </w:pPr>
            <w:r w:rsidRPr="00442478">
              <w:rPr>
                <w:rFonts w:cs="Arial"/>
              </w:rPr>
              <w:t>135 [Languages English]</w:t>
            </w:r>
          </w:p>
        </w:tc>
        <w:tc>
          <w:tcPr>
            <w:tcW w:w="2062" w:type="dxa"/>
          </w:tcPr>
          <w:p w:rsidRPr="00442478" w:rsidR="00477728" w:rsidP="00753925" w:rsidRDefault="00477728" w14:paraId="0F7CBE6A" w14:textId="77777777">
            <w:pPr>
              <w:rPr>
                <w:rFonts w:cs="Arial"/>
              </w:rPr>
            </w:pPr>
            <w:r w:rsidRPr="00442478">
              <w:rPr>
                <w:rFonts w:cs="Arial"/>
              </w:rPr>
              <w:t>686</w:t>
            </w:r>
          </w:p>
        </w:tc>
      </w:tr>
      <w:tr w:rsidR="00477728" w:rsidTr="00477728" w14:paraId="31E07377" w14:textId="77777777">
        <w:trPr>
          <w:trHeight w:val="624"/>
        </w:trPr>
        <w:tc>
          <w:tcPr>
            <w:tcW w:w="538" w:type="dxa"/>
          </w:tcPr>
          <w:p w:rsidRPr="00442478" w:rsidR="00477728" w:rsidP="00753925" w:rsidRDefault="00477728" w14:paraId="34743508" w14:textId="77777777">
            <w:pPr>
              <w:rPr>
                <w:rFonts w:cs="Arial"/>
              </w:rPr>
            </w:pPr>
            <w:r w:rsidRPr="00442478">
              <w:rPr>
                <w:rFonts w:cs="Arial"/>
              </w:rPr>
              <w:t>137</w:t>
            </w:r>
          </w:p>
        </w:tc>
        <w:tc>
          <w:tcPr>
            <w:tcW w:w="1457" w:type="dxa"/>
          </w:tcPr>
          <w:p w:rsidRPr="00442478" w:rsidR="00477728" w:rsidP="00753925" w:rsidRDefault="00477728" w14:paraId="69234BF2" w14:textId="77777777">
            <w:pPr>
              <w:rPr>
                <w:rFonts w:cs="Arial"/>
              </w:rPr>
            </w:pPr>
            <w:r w:rsidRPr="00442478">
              <w:rPr>
                <w:rFonts w:cs="Arial"/>
              </w:rPr>
              <w:t>Medline</w:t>
            </w:r>
          </w:p>
        </w:tc>
        <w:tc>
          <w:tcPr>
            <w:tcW w:w="5258" w:type="dxa"/>
          </w:tcPr>
          <w:p w:rsidRPr="00442478" w:rsidR="00477728" w:rsidP="00753925" w:rsidRDefault="00477728" w14:paraId="0A256D2A" w14:textId="77777777">
            <w:pPr>
              <w:rPr>
                <w:rFonts w:cs="Arial"/>
              </w:rPr>
            </w:pPr>
            <w:r w:rsidRPr="00442478">
              <w:rPr>
                <w:rFonts w:cs="Arial"/>
              </w:rPr>
              <w:t>135 [DT 2019-2020] [Languages English]</w:t>
            </w:r>
          </w:p>
        </w:tc>
        <w:tc>
          <w:tcPr>
            <w:tcW w:w="2062" w:type="dxa"/>
          </w:tcPr>
          <w:p w:rsidRPr="00442478" w:rsidR="00477728" w:rsidP="00753925" w:rsidRDefault="00477728" w14:paraId="58D9AD76" w14:textId="77777777">
            <w:pPr>
              <w:rPr>
                <w:rFonts w:cs="Arial"/>
              </w:rPr>
            </w:pPr>
            <w:r w:rsidRPr="00442478">
              <w:rPr>
                <w:rFonts w:cs="Arial"/>
              </w:rPr>
              <w:t>578</w:t>
            </w:r>
          </w:p>
        </w:tc>
      </w:tr>
      <w:tr w:rsidR="00477728" w:rsidTr="00477728" w14:paraId="36894666" w14:textId="77777777">
        <w:trPr>
          <w:trHeight w:val="624"/>
        </w:trPr>
        <w:tc>
          <w:tcPr>
            <w:tcW w:w="538" w:type="dxa"/>
          </w:tcPr>
          <w:p w:rsidRPr="00442478" w:rsidR="00477728" w:rsidP="00753925" w:rsidRDefault="00477728" w14:paraId="0ABA6FC7" w14:textId="77777777">
            <w:pPr>
              <w:rPr>
                <w:rFonts w:cs="Arial"/>
              </w:rPr>
            </w:pPr>
            <w:r w:rsidRPr="00442478">
              <w:rPr>
                <w:rFonts w:cs="Arial"/>
              </w:rPr>
              <w:t>138</w:t>
            </w:r>
          </w:p>
        </w:tc>
        <w:tc>
          <w:tcPr>
            <w:tcW w:w="1457" w:type="dxa"/>
          </w:tcPr>
          <w:p w:rsidRPr="00442478" w:rsidR="00477728" w:rsidP="00753925" w:rsidRDefault="00477728" w14:paraId="2D5EED13" w14:textId="77777777">
            <w:pPr>
              <w:rPr>
                <w:rFonts w:cs="Arial"/>
              </w:rPr>
            </w:pPr>
            <w:r w:rsidRPr="00442478">
              <w:rPr>
                <w:rFonts w:cs="Arial"/>
              </w:rPr>
              <w:t>CINAHL</w:t>
            </w:r>
          </w:p>
        </w:tc>
        <w:tc>
          <w:tcPr>
            <w:tcW w:w="5258" w:type="dxa"/>
          </w:tcPr>
          <w:p w:rsidRPr="00442478" w:rsidR="00477728" w:rsidP="00753925" w:rsidRDefault="00477728" w14:paraId="2DB9CC31" w14:textId="77777777">
            <w:pPr>
              <w:rPr>
                <w:rFonts w:cs="Arial"/>
              </w:rPr>
            </w:pPr>
            <w:r w:rsidRPr="00442478">
              <w:rPr>
                <w:rFonts w:cs="Arial"/>
              </w:rPr>
              <w:t>(recover*).</w:t>
            </w:r>
            <w:proofErr w:type="spellStart"/>
            <w:r w:rsidRPr="00442478">
              <w:rPr>
                <w:rFonts w:cs="Arial"/>
              </w:rPr>
              <w:t>ti</w:t>
            </w:r>
            <w:proofErr w:type="spellEnd"/>
          </w:p>
        </w:tc>
        <w:tc>
          <w:tcPr>
            <w:tcW w:w="2062" w:type="dxa"/>
          </w:tcPr>
          <w:p w:rsidRPr="00442478" w:rsidR="00477728" w:rsidP="00753925" w:rsidRDefault="00477728" w14:paraId="4BDB48EB" w14:textId="77777777">
            <w:pPr>
              <w:rPr>
                <w:rFonts w:cs="Arial"/>
              </w:rPr>
            </w:pPr>
            <w:r w:rsidRPr="00442478">
              <w:rPr>
                <w:rFonts w:cs="Arial"/>
              </w:rPr>
              <w:t>24526</w:t>
            </w:r>
          </w:p>
        </w:tc>
      </w:tr>
      <w:tr w:rsidR="00477728" w:rsidTr="00477728" w14:paraId="7F6B9387" w14:textId="77777777">
        <w:trPr>
          <w:trHeight w:val="624"/>
        </w:trPr>
        <w:tc>
          <w:tcPr>
            <w:tcW w:w="538" w:type="dxa"/>
          </w:tcPr>
          <w:p w:rsidRPr="00442478" w:rsidR="00477728" w:rsidP="00753925" w:rsidRDefault="00477728" w14:paraId="4B5E8787" w14:textId="77777777">
            <w:pPr>
              <w:rPr>
                <w:rFonts w:cs="Arial"/>
              </w:rPr>
            </w:pPr>
            <w:r w:rsidRPr="00442478">
              <w:rPr>
                <w:rFonts w:cs="Arial"/>
              </w:rPr>
              <w:t>139</w:t>
            </w:r>
          </w:p>
        </w:tc>
        <w:tc>
          <w:tcPr>
            <w:tcW w:w="1457" w:type="dxa"/>
          </w:tcPr>
          <w:p w:rsidRPr="00442478" w:rsidR="00477728" w:rsidP="00753925" w:rsidRDefault="00477728" w14:paraId="04822308" w14:textId="77777777">
            <w:pPr>
              <w:rPr>
                <w:rFonts w:cs="Arial"/>
              </w:rPr>
            </w:pPr>
            <w:r w:rsidRPr="00442478">
              <w:rPr>
                <w:rFonts w:cs="Arial"/>
              </w:rPr>
              <w:t>CINAHL</w:t>
            </w:r>
          </w:p>
        </w:tc>
        <w:tc>
          <w:tcPr>
            <w:tcW w:w="5258" w:type="dxa"/>
          </w:tcPr>
          <w:p w:rsidRPr="00442478" w:rsidR="00477728" w:rsidP="00753925" w:rsidRDefault="00477728" w14:paraId="0F86AD58" w14:textId="77777777">
            <w:pPr>
              <w:rPr>
                <w:rFonts w:cs="Arial"/>
              </w:rPr>
            </w:pPr>
            <w:r w:rsidRPr="00442478">
              <w:rPr>
                <w:rFonts w:cs="Arial"/>
              </w:rPr>
              <w:t>(9 OR 10 OR 11 OR 12 OR 13 OR 14 OR 17 OR 18 OR 22 OR 23 OR 24 OR 25 OR 26 OR 27 OR 138)</w:t>
            </w:r>
          </w:p>
        </w:tc>
        <w:tc>
          <w:tcPr>
            <w:tcW w:w="2062" w:type="dxa"/>
          </w:tcPr>
          <w:p w:rsidRPr="00442478" w:rsidR="00477728" w:rsidP="00753925" w:rsidRDefault="00477728" w14:paraId="3CB4CEBA" w14:textId="77777777">
            <w:pPr>
              <w:rPr>
                <w:rFonts w:cs="Arial"/>
              </w:rPr>
            </w:pPr>
            <w:r w:rsidRPr="00442478">
              <w:rPr>
                <w:rFonts w:cs="Arial"/>
              </w:rPr>
              <w:t>167245</w:t>
            </w:r>
          </w:p>
        </w:tc>
      </w:tr>
      <w:tr w:rsidR="00477728" w:rsidTr="00477728" w14:paraId="04E38546" w14:textId="77777777">
        <w:trPr>
          <w:trHeight w:val="624"/>
        </w:trPr>
        <w:tc>
          <w:tcPr>
            <w:tcW w:w="538" w:type="dxa"/>
          </w:tcPr>
          <w:p w:rsidRPr="00442478" w:rsidR="00477728" w:rsidP="00753925" w:rsidRDefault="00477728" w14:paraId="5D0799B4" w14:textId="77777777">
            <w:pPr>
              <w:rPr>
                <w:rFonts w:cs="Arial"/>
              </w:rPr>
            </w:pPr>
            <w:r w:rsidRPr="00442478">
              <w:rPr>
                <w:rFonts w:cs="Arial"/>
              </w:rPr>
              <w:t>140</w:t>
            </w:r>
          </w:p>
        </w:tc>
        <w:tc>
          <w:tcPr>
            <w:tcW w:w="1457" w:type="dxa"/>
          </w:tcPr>
          <w:p w:rsidRPr="00442478" w:rsidR="00477728" w:rsidP="00753925" w:rsidRDefault="00477728" w14:paraId="07A06B61" w14:textId="77777777">
            <w:pPr>
              <w:rPr>
                <w:rFonts w:cs="Arial"/>
              </w:rPr>
            </w:pPr>
            <w:r w:rsidRPr="00442478">
              <w:rPr>
                <w:rFonts w:cs="Arial"/>
              </w:rPr>
              <w:t>CINAHL</w:t>
            </w:r>
          </w:p>
        </w:tc>
        <w:tc>
          <w:tcPr>
            <w:tcW w:w="5258" w:type="dxa"/>
          </w:tcPr>
          <w:p w:rsidRPr="00442478" w:rsidR="00477728" w:rsidP="00753925" w:rsidRDefault="00477728" w14:paraId="30442BAD" w14:textId="77777777">
            <w:pPr>
              <w:rPr>
                <w:rFonts w:cs="Arial"/>
              </w:rPr>
            </w:pPr>
            <w:r w:rsidRPr="00442478">
              <w:rPr>
                <w:rFonts w:cs="Arial"/>
              </w:rPr>
              <w:t>(68 AND 139)</w:t>
            </w:r>
          </w:p>
        </w:tc>
        <w:tc>
          <w:tcPr>
            <w:tcW w:w="2062" w:type="dxa"/>
          </w:tcPr>
          <w:p w:rsidRPr="00442478" w:rsidR="00477728" w:rsidP="00753925" w:rsidRDefault="00477728" w14:paraId="424C519B" w14:textId="77777777">
            <w:pPr>
              <w:rPr>
                <w:rFonts w:cs="Arial"/>
              </w:rPr>
            </w:pPr>
            <w:r w:rsidRPr="00442478">
              <w:rPr>
                <w:rFonts w:cs="Arial"/>
              </w:rPr>
              <w:t>302</w:t>
            </w:r>
          </w:p>
        </w:tc>
      </w:tr>
      <w:tr w:rsidR="00477728" w:rsidTr="00477728" w14:paraId="72A1ACE8" w14:textId="77777777">
        <w:trPr>
          <w:trHeight w:val="624"/>
        </w:trPr>
        <w:tc>
          <w:tcPr>
            <w:tcW w:w="538" w:type="dxa"/>
          </w:tcPr>
          <w:p w:rsidRPr="00442478" w:rsidR="00477728" w:rsidP="00753925" w:rsidRDefault="00477728" w14:paraId="277C795E" w14:textId="77777777">
            <w:pPr>
              <w:rPr>
                <w:rFonts w:cs="Arial"/>
              </w:rPr>
            </w:pPr>
            <w:r w:rsidRPr="00442478">
              <w:rPr>
                <w:rFonts w:cs="Arial"/>
              </w:rPr>
              <w:t>141</w:t>
            </w:r>
          </w:p>
        </w:tc>
        <w:tc>
          <w:tcPr>
            <w:tcW w:w="1457" w:type="dxa"/>
          </w:tcPr>
          <w:p w:rsidRPr="00442478" w:rsidR="00477728" w:rsidP="00753925" w:rsidRDefault="00477728" w14:paraId="6D48C1B2" w14:textId="77777777">
            <w:pPr>
              <w:rPr>
                <w:rFonts w:cs="Arial"/>
              </w:rPr>
            </w:pPr>
            <w:r w:rsidRPr="00442478">
              <w:rPr>
                <w:rFonts w:cs="Arial"/>
              </w:rPr>
              <w:t>CINAHL</w:t>
            </w:r>
          </w:p>
        </w:tc>
        <w:tc>
          <w:tcPr>
            <w:tcW w:w="5258" w:type="dxa"/>
          </w:tcPr>
          <w:p w:rsidRPr="00442478" w:rsidR="00477728" w:rsidP="00753925" w:rsidRDefault="00477728" w14:paraId="1B3BAC7F" w14:textId="77777777">
            <w:pPr>
              <w:rPr>
                <w:rFonts w:cs="Arial"/>
              </w:rPr>
            </w:pPr>
            <w:r w:rsidRPr="00442478">
              <w:rPr>
                <w:rFonts w:cs="Arial"/>
              </w:rPr>
              <w:t xml:space="preserve">140 [Languages </w:t>
            </w:r>
            <w:proofErr w:type="spellStart"/>
            <w:r w:rsidRPr="00442478">
              <w:rPr>
                <w:rFonts w:cs="Arial"/>
              </w:rPr>
              <w:t>eng</w:t>
            </w:r>
            <w:proofErr w:type="spellEnd"/>
            <w:r w:rsidRPr="00442478">
              <w:rPr>
                <w:rFonts w:cs="Arial"/>
              </w:rPr>
              <w:t>]</w:t>
            </w:r>
          </w:p>
        </w:tc>
        <w:tc>
          <w:tcPr>
            <w:tcW w:w="2062" w:type="dxa"/>
          </w:tcPr>
          <w:p w:rsidRPr="00442478" w:rsidR="00477728" w:rsidP="00753925" w:rsidRDefault="00477728" w14:paraId="5B554E17" w14:textId="77777777">
            <w:pPr>
              <w:rPr>
                <w:rFonts w:cs="Arial"/>
              </w:rPr>
            </w:pPr>
            <w:r w:rsidRPr="00442478">
              <w:rPr>
                <w:rFonts w:cs="Arial"/>
              </w:rPr>
              <w:t>294</w:t>
            </w:r>
          </w:p>
        </w:tc>
      </w:tr>
      <w:tr w:rsidR="00477728" w:rsidTr="00477728" w14:paraId="1483851F" w14:textId="77777777">
        <w:trPr>
          <w:trHeight w:val="624"/>
        </w:trPr>
        <w:tc>
          <w:tcPr>
            <w:tcW w:w="538" w:type="dxa"/>
          </w:tcPr>
          <w:p w:rsidRPr="00442478" w:rsidR="00477728" w:rsidP="00753925" w:rsidRDefault="00477728" w14:paraId="3F733758" w14:textId="77777777">
            <w:pPr>
              <w:rPr>
                <w:rFonts w:cs="Arial"/>
              </w:rPr>
            </w:pPr>
            <w:r w:rsidRPr="00442478">
              <w:rPr>
                <w:rFonts w:cs="Arial"/>
              </w:rPr>
              <w:t>142</w:t>
            </w:r>
          </w:p>
        </w:tc>
        <w:tc>
          <w:tcPr>
            <w:tcW w:w="1457" w:type="dxa"/>
          </w:tcPr>
          <w:p w:rsidRPr="00442478" w:rsidR="00477728" w:rsidP="00753925" w:rsidRDefault="00477728" w14:paraId="421EF692" w14:textId="77777777">
            <w:pPr>
              <w:rPr>
                <w:rFonts w:cs="Arial"/>
              </w:rPr>
            </w:pPr>
            <w:r w:rsidRPr="00442478">
              <w:rPr>
                <w:rFonts w:cs="Arial"/>
              </w:rPr>
              <w:t>CINAHL</w:t>
            </w:r>
          </w:p>
        </w:tc>
        <w:tc>
          <w:tcPr>
            <w:tcW w:w="5258" w:type="dxa"/>
          </w:tcPr>
          <w:p w:rsidRPr="00442478" w:rsidR="00477728" w:rsidP="00753925" w:rsidRDefault="00477728" w14:paraId="38E62372" w14:textId="77777777">
            <w:pPr>
              <w:rPr>
                <w:rFonts w:cs="Arial"/>
              </w:rPr>
            </w:pPr>
            <w:r w:rsidRPr="00442478">
              <w:rPr>
                <w:rFonts w:cs="Arial"/>
              </w:rPr>
              <w:t xml:space="preserve">140 [DT 2019-2020] [Languages </w:t>
            </w:r>
            <w:proofErr w:type="spellStart"/>
            <w:r w:rsidRPr="00442478">
              <w:rPr>
                <w:rFonts w:cs="Arial"/>
              </w:rPr>
              <w:t>eng</w:t>
            </w:r>
            <w:proofErr w:type="spellEnd"/>
            <w:r w:rsidRPr="00442478">
              <w:rPr>
                <w:rFonts w:cs="Arial"/>
              </w:rPr>
              <w:t>]</w:t>
            </w:r>
          </w:p>
        </w:tc>
        <w:tc>
          <w:tcPr>
            <w:tcW w:w="2062" w:type="dxa"/>
          </w:tcPr>
          <w:p w:rsidRPr="00442478" w:rsidR="00477728" w:rsidP="00753925" w:rsidRDefault="00477728" w14:paraId="6FEA8F2C" w14:textId="77777777">
            <w:pPr>
              <w:rPr>
                <w:rFonts w:cs="Arial"/>
              </w:rPr>
            </w:pPr>
            <w:r w:rsidRPr="00442478">
              <w:rPr>
                <w:rFonts w:cs="Arial"/>
              </w:rPr>
              <w:t>251</w:t>
            </w:r>
          </w:p>
        </w:tc>
      </w:tr>
    </w:tbl>
    <w:p w:rsidRPr="009A2354" w:rsidR="00181646" w:rsidP="00DB4768" w:rsidRDefault="00181646" w14:paraId="4D6740BA" w14:textId="77777777"/>
    <w:p w:rsidR="00EB3C21" w:rsidP="00DB4768" w:rsidRDefault="00EB3C21" w14:paraId="04E8D980" w14:textId="77777777">
      <w:pPr>
        <w:rPr>
          <w:b/>
          <w:bCs/>
        </w:rPr>
      </w:pPr>
    </w:p>
    <w:p w:rsidR="0034032A" w:rsidP="00DB4768" w:rsidRDefault="0034032A" w14:paraId="4E7D5A64" w14:textId="77777777">
      <w:pPr>
        <w:rPr>
          <w:b/>
          <w:bCs/>
        </w:rPr>
      </w:pPr>
    </w:p>
    <w:p w:rsidRPr="004F2947" w:rsidR="00DB4768" w:rsidP="00DB4768" w:rsidRDefault="00DB4768" w14:paraId="2464D3B7" w14:textId="77777777">
      <w:pPr>
        <w:rPr>
          <w:rFonts w:cs="Arial"/>
          <w:b/>
          <w:bCs/>
          <w:color w:val="808080"/>
          <w:szCs w:val="20"/>
        </w:rPr>
      </w:pPr>
      <w:r w:rsidRPr="004F2947">
        <w:rPr>
          <w:rFonts w:cs="Arial"/>
          <w:b/>
          <w:bCs/>
          <w:color w:val="808080"/>
          <w:szCs w:val="20"/>
        </w:rPr>
        <w:t>___________________________________________________________________</w:t>
      </w:r>
    </w:p>
    <w:p w:rsidR="00C844DB" w:rsidP="00DB4768" w:rsidRDefault="00C844DB" w14:paraId="10418ABC" w14:textId="77777777">
      <w:pPr>
        <w:jc w:val="right"/>
      </w:pPr>
    </w:p>
    <w:p w:rsidR="00C844DB" w:rsidP="00F33EDB" w:rsidRDefault="00753925" w14:paraId="0DC83E62" w14:textId="4D468D03">
      <w:pPr>
        <w:jc w:val="right"/>
      </w:pPr>
      <w:hyperlink w:history="1" w:anchor="_Summary">
        <w:r w:rsidRPr="004F2947" w:rsidR="00DB4768">
          <w:rPr>
            <w:rStyle w:val="Hyperlink"/>
          </w:rPr>
          <w:t>Back to top</w:t>
        </w:r>
      </w:hyperlink>
    </w:p>
    <w:sectPr w:rsidR="00C844DB" w:rsidSect="000B1C65">
      <w:headerReference w:type="default" r:id="rId69"/>
      <w:footerReference w:type="default" r:id="rId70"/>
      <w:headerReference w:type="first" r:id="rId71"/>
      <w:type w:val="continuous"/>
      <w:pgSz w:w="11906" w:h="16838" w:orient="portrait"/>
      <w:pgMar w:top="1440" w:right="1800" w:bottom="851" w:left="1080" w:header="708"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925" w:rsidRDefault="00753925" w14:paraId="23A7885B" w14:textId="77777777">
      <w:r>
        <w:separator/>
      </w:r>
    </w:p>
  </w:endnote>
  <w:endnote w:type="continuationSeparator" w:id="0">
    <w:p w:rsidR="00753925" w:rsidRDefault="00753925" w14:paraId="0650B27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753925" w14:paraId="15D2D5DA" w14:textId="77777777">
      <w:tc>
        <w:tcPr>
          <w:tcW w:w="4500" w:type="pct"/>
          <w:tcBorders>
            <w:top w:val="single" w:color="000000" w:themeColor="text1" w:sz="4" w:space="0"/>
          </w:tcBorders>
        </w:tcPr>
        <w:p w:rsidR="00753925" w:rsidP="00F53C3E" w:rsidRDefault="00753925" w14:paraId="0CDB8CB8" w14:textId="0C820CB2">
          <w:pPr>
            <w:pStyle w:val="Footer"/>
            <w:jc w:val="right"/>
          </w:pPr>
          <w:r>
            <w:t>LS116 | Post-covid-19 rehabilitation</w:t>
          </w:r>
        </w:p>
      </w:tc>
      <w:tc>
        <w:tcPr>
          <w:tcW w:w="500" w:type="pct"/>
          <w:tcBorders>
            <w:top w:val="single" w:color="C0504D" w:themeColor="accent2" w:sz="4" w:space="0"/>
          </w:tcBorders>
          <w:shd w:val="clear" w:color="auto" w:fill="943634" w:themeFill="accent2" w:themeFillShade="BF"/>
        </w:tcPr>
        <w:p w:rsidR="00753925" w:rsidRDefault="00753925" w14:paraId="5DB22218" w14:textId="77777777">
          <w:pPr>
            <w:pStyle w:val="Header"/>
            <w:rPr>
              <w:color w:val="FFFFFF" w:themeColor="background1"/>
            </w:rPr>
          </w:pPr>
          <w:r>
            <w:fldChar w:fldCharType="begin"/>
          </w:r>
          <w:r>
            <w:instrText xml:space="preserve"> PAGE   \* MERGEFORMAT </w:instrText>
          </w:r>
          <w:r>
            <w:fldChar w:fldCharType="separate"/>
          </w:r>
          <w:r w:rsidRPr="00D46C57" w:rsidR="00D46C57">
            <w:rPr>
              <w:noProof/>
              <w:color w:val="FFFFFF" w:themeColor="background1"/>
            </w:rPr>
            <w:t>18</w:t>
          </w:r>
          <w:r>
            <w:rPr>
              <w:noProof/>
              <w:color w:val="FFFFFF" w:themeColor="background1"/>
            </w:rPr>
            <w:fldChar w:fldCharType="end"/>
          </w:r>
        </w:p>
      </w:tc>
    </w:tr>
  </w:tbl>
  <w:p w:rsidRPr="00B10CE1" w:rsidR="00753925" w:rsidRDefault="00753925" w14:paraId="5462CB95" w14:textId="77777777">
    <w:pPr>
      <w:pStyle w:val="Footer"/>
      <w:rPr>
        <w:color w:val="8080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925" w:rsidRDefault="00753925" w14:paraId="33AED3FD" w14:textId="77777777">
      <w:r>
        <w:separator/>
      </w:r>
    </w:p>
  </w:footnote>
  <w:footnote w:type="continuationSeparator" w:id="0">
    <w:p w:rsidR="00753925" w:rsidRDefault="00753925" w14:paraId="148C47FB" w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925" w:rsidRDefault="00753925" w14:paraId="4523EBD5" w14:textId="77777777">
    <w:pPr>
      <w:pStyle w:val="Header"/>
    </w:pPr>
  </w:p>
  <w:p w:rsidR="00753925" w:rsidRDefault="00753925" w14:paraId="0E1B1ED4" w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w:rsidRPr="00CC5A0D" w:rsidR="00753925" w:rsidP="00C534B6" w:rsidRDefault="00753925" w14:paraId="59EECB89" w14:textId="66E3EB01">
    <w:pPr>
      <w:pStyle w:val="Header"/>
      <w:rPr>
        <w:color w:val="808080"/>
        <w:sz w:val="28"/>
        <w:szCs w:val="28"/>
      </w:rPr>
    </w:pPr>
    <w:r>
      <w:rPr>
        <w:noProof/>
        <w:lang w:eastAsia="en-GB"/>
      </w:rPr>
      <w:drawing>
        <wp:anchor distT="0" distB="0" distL="114300" distR="114300" simplePos="0" relativeHeight="251661312" behindDoc="1" locked="0" layoutInCell="1" allowOverlap="1" wp14:anchorId="43CCADAA" wp14:editId="4000B6E6">
          <wp:simplePos x="0" y="0"/>
          <wp:positionH relativeFrom="column">
            <wp:posOffset>4287520</wp:posOffset>
          </wp:positionH>
          <wp:positionV relativeFrom="paragraph">
            <wp:posOffset>-342900</wp:posOffset>
          </wp:positionV>
          <wp:extent cx="2373630" cy="788670"/>
          <wp:effectExtent l="0" t="0" r="7620" b="0"/>
          <wp:wrapTight wrapText="bothSides">
            <wp:wrapPolygon edited="0">
              <wp:start x="0" y="0"/>
              <wp:lineTo x="0" y="20870"/>
              <wp:lineTo x="21496" y="20870"/>
              <wp:lineTo x="21496" y="0"/>
              <wp:lineTo x="0" y="0"/>
            </wp:wrapPolygon>
          </wp:wrapTight>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3630" cy="788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3B72D89A" wp14:editId="50BB6439">
          <wp:simplePos x="0" y="0"/>
          <wp:positionH relativeFrom="column">
            <wp:posOffset>-438150</wp:posOffset>
          </wp:positionH>
          <wp:positionV relativeFrom="paragraph">
            <wp:posOffset>-342900</wp:posOffset>
          </wp:positionV>
          <wp:extent cx="1952625" cy="798830"/>
          <wp:effectExtent l="0" t="0" r="9525" b="0"/>
          <wp:wrapSquare wrapText="bothSides"/>
          <wp:docPr id="1" name="Picture 1" descr="FINAL black text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INAL black text sid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952625" cy="798830"/>
                  </a:xfrm>
                  <a:prstGeom prst="rect">
                    <a:avLst/>
                  </a:prstGeom>
                  <a:noFill/>
                  <a:ln>
                    <a:noFill/>
                  </a:ln>
                </pic:spPr>
              </pic:pic>
            </a:graphicData>
          </a:graphic>
          <wp14:sizeRelH relativeFrom="page">
            <wp14:pctWidth>0</wp14:pctWidth>
          </wp14:sizeRelH>
          <wp14:sizeRelV relativeFrom="page">
            <wp14:pctHeight>0</wp14:pctHeight>
          </wp14:sizeRelV>
        </wp:anchor>
      </w:drawing>
    </w:r>
    <w:r w:rsidR="7BC43BE8">
      <w:rPr>
        <w:color w:val="808080"/>
        <w:sz w:val="28"/>
        <w:szCs w:val="28"/>
      </w:rPr>
      <w:t xml:space="preserve"> </w:t>
    </w:r>
  </w:p>
  <w:p w:rsidR="00753925" w:rsidRDefault="00753925" w14:paraId="39032A33" w14:textId="3C1D90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06EE9"/>
    <w:multiLevelType w:val="hybridMultilevel"/>
    <w:tmpl w:val="720A61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24A105E"/>
    <w:multiLevelType w:val="multilevel"/>
    <w:tmpl w:val="1FD6D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CA5D75"/>
    <w:multiLevelType w:val="multilevel"/>
    <w:tmpl w:val="15D4C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A36B73"/>
    <w:multiLevelType w:val="hybridMultilevel"/>
    <w:tmpl w:val="F222AC1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nsid w:val="2CE33BE5"/>
    <w:multiLevelType w:val="hybridMultilevel"/>
    <w:tmpl w:val="161C9AF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nsid w:val="31AA083D"/>
    <w:multiLevelType w:val="hybridMultilevel"/>
    <w:tmpl w:val="9404F99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nsid w:val="3BA01A42"/>
    <w:multiLevelType w:val="hybridMultilevel"/>
    <w:tmpl w:val="FF2AB69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nsid w:val="405778C6"/>
    <w:multiLevelType w:val="hybridMultilevel"/>
    <w:tmpl w:val="5196471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nsid w:val="548C5486"/>
    <w:multiLevelType w:val="hybridMultilevel"/>
    <w:tmpl w:val="B2B2CEC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nsid w:val="585C7DB3"/>
    <w:multiLevelType w:val="multilevel"/>
    <w:tmpl w:val="126C3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830ABB"/>
    <w:multiLevelType w:val="hybridMultilevel"/>
    <w:tmpl w:val="AAA4D09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nsid w:val="6A8E2621"/>
    <w:multiLevelType w:val="hybridMultilevel"/>
    <w:tmpl w:val="E0BE6E4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nsid w:val="70C20FDB"/>
    <w:multiLevelType w:val="hybridMultilevel"/>
    <w:tmpl w:val="DA54872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nsid w:val="73793775"/>
    <w:multiLevelType w:val="hybridMultilevel"/>
    <w:tmpl w:val="A3AC914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nsid w:val="7EBA03A3"/>
    <w:multiLevelType w:val="hybridMultilevel"/>
    <w:tmpl w:val="5386BBD2"/>
    <w:lvl w:ilvl="0" w:tplc="08090001">
      <w:start w:val="1"/>
      <w:numFmt w:val="bullet"/>
      <w:lvlText w:val=""/>
      <w:lvlJc w:val="left"/>
      <w:pPr>
        <w:ind w:left="780" w:hanging="360"/>
      </w:pPr>
      <w:rPr>
        <w:rFonts w:hint="default" w:ascii="Symbol" w:hAnsi="Symbol"/>
      </w:rPr>
    </w:lvl>
    <w:lvl w:ilvl="1" w:tplc="08090003" w:tentative="1">
      <w:start w:val="1"/>
      <w:numFmt w:val="bullet"/>
      <w:lvlText w:val="o"/>
      <w:lvlJc w:val="left"/>
      <w:pPr>
        <w:ind w:left="1500" w:hanging="360"/>
      </w:pPr>
      <w:rPr>
        <w:rFonts w:hint="default" w:ascii="Courier New" w:hAnsi="Courier New" w:cs="Courier New"/>
      </w:rPr>
    </w:lvl>
    <w:lvl w:ilvl="2" w:tplc="08090005" w:tentative="1">
      <w:start w:val="1"/>
      <w:numFmt w:val="bullet"/>
      <w:lvlText w:val=""/>
      <w:lvlJc w:val="left"/>
      <w:pPr>
        <w:ind w:left="2220" w:hanging="360"/>
      </w:pPr>
      <w:rPr>
        <w:rFonts w:hint="default" w:ascii="Wingdings" w:hAnsi="Wingdings"/>
      </w:rPr>
    </w:lvl>
    <w:lvl w:ilvl="3" w:tplc="08090001" w:tentative="1">
      <w:start w:val="1"/>
      <w:numFmt w:val="bullet"/>
      <w:lvlText w:val=""/>
      <w:lvlJc w:val="left"/>
      <w:pPr>
        <w:ind w:left="2940" w:hanging="360"/>
      </w:pPr>
      <w:rPr>
        <w:rFonts w:hint="default" w:ascii="Symbol" w:hAnsi="Symbol"/>
      </w:rPr>
    </w:lvl>
    <w:lvl w:ilvl="4" w:tplc="08090003" w:tentative="1">
      <w:start w:val="1"/>
      <w:numFmt w:val="bullet"/>
      <w:lvlText w:val="o"/>
      <w:lvlJc w:val="left"/>
      <w:pPr>
        <w:ind w:left="3660" w:hanging="360"/>
      </w:pPr>
      <w:rPr>
        <w:rFonts w:hint="default" w:ascii="Courier New" w:hAnsi="Courier New" w:cs="Courier New"/>
      </w:rPr>
    </w:lvl>
    <w:lvl w:ilvl="5" w:tplc="08090005" w:tentative="1">
      <w:start w:val="1"/>
      <w:numFmt w:val="bullet"/>
      <w:lvlText w:val=""/>
      <w:lvlJc w:val="left"/>
      <w:pPr>
        <w:ind w:left="4380" w:hanging="360"/>
      </w:pPr>
      <w:rPr>
        <w:rFonts w:hint="default" w:ascii="Wingdings" w:hAnsi="Wingdings"/>
      </w:rPr>
    </w:lvl>
    <w:lvl w:ilvl="6" w:tplc="08090001" w:tentative="1">
      <w:start w:val="1"/>
      <w:numFmt w:val="bullet"/>
      <w:lvlText w:val=""/>
      <w:lvlJc w:val="left"/>
      <w:pPr>
        <w:ind w:left="5100" w:hanging="360"/>
      </w:pPr>
      <w:rPr>
        <w:rFonts w:hint="default" w:ascii="Symbol" w:hAnsi="Symbol"/>
      </w:rPr>
    </w:lvl>
    <w:lvl w:ilvl="7" w:tplc="08090003" w:tentative="1">
      <w:start w:val="1"/>
      <w:numFmt w:val="bullet"/>
      <w:lvlText w:val="o"/>
      <w:lvlJc w:val="left"/>
      <w:pPr>
        <w:ind w:left="5820" w:hanging="360"/>
      </w:pPr>
      <w:rPr>
        <w:rFonts w:hint="default" w:ascii="Courier New" w:hAnsi="Courier New" w:cs="Courier New"/>
      </w:rPr>
    </w:lvl>
    <w:lvl w:ilvl="8" w:tplc="08090005" w:tentative="1">
      <w:start w:val="1"/>
      <w:numFmt w:val="bullet"/>
      <w:lvlText w:val=""/>
      <w:lvlJc w:val="left"/>
      <w:pPr>
        <w:ind w:left="6540" w:hanging="360"/>
      </w:pPr>
      <w:rPr>
        <w:rFonts w:hint="default" w:ascii="Wingdings" w:hAnsi="Wingdings"/>
      </w:rPr>
    </w:lvl>
  </w:abstractNum>
  <w:num w:numId="1">
    <w:abstractNumId w:val="6"/>
  </w:num>
  <w:num w:numId="2">
    <w:abstractNumId w:val="0"/>
  </w:num>
  <w:num w:numId="3">
    <w:abstractNumId w:val="4"/>
  </w:num>
  <w:num w:numId="4">
    <w:abstractNumId w:val="3"/>
  </w:num>
  <w:num w:numId="5">
    <w:abstractNumId w:val="5"/>
  </w:num>
  <w:num w:numId="6">
    <w:abstractNumId w:val="13"/>
  </w:num>
  <w:num w:numId="7">
    <w:abstractNumId w:val="8"/>
  </w:num>
  <w:num w:numId="8">
    <w:abstractNumId w:val="14"/>
  </w:num>
  <w:num w:numId="9">
    <w:abstractNumId w:val="7"/>
  </w:num>
  <w:num w:numId="10">
    <w:abstractNumId w:val="10"/>
  </w:num>
  <w:num w:numId="11">
    <w:abstractNumId w:val="1"/>
  </w:num>
  <w:num w:numId="12">
    <w:abstractNumId w:val="2"/>
  </w:num>
  <w:num w:numId="13">
    <w:abstractNumId w:val="9"/>
  </w:num>
  <w:num w:numId="14">
    <w:abstractNumId w:val="12"/>
  </w:num>
  <w:num w:numId="15">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trackRevisions w:val="false"/>
  <w:zoom w:percent="100"/>
  <w:hideSpellingError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1FC"/>
    <w:rsid w:val="000000D4"/>
    <w:rsid w:val="00000554"/>
    <w:rsid w:val="0000084C"/>
    <w:rsid w:val="00000A06"/>
    <w:rsid w:val="00001013"/>
    <w:rsid w:val="00002B67"/>
    <w:rsid w:val="00003736"/>
    <w:rsid w:val="00004819"/>
    <w:rsid w:val="00006807"/>
    <w:rsid w:val="00006D2B"/>
    <w:rsid w:val="0000717B"/>
    <w:rsid w:val="00007797"/>
    <w:rsid w:val="00010884"/>
    <w:rsid w:val="000112F6"/>
    <w:rsid w:val="00011F31"/>
    <w:rsid w:val="00014B73"/>
    <w:rsid w:val="000174C1"/>
    <w:rsid w:val="000178E8"/>
    <w:rsid w:val="000210AD"/>
    <w:rsid w:val="00022216"/>
    <w:rsid w:val="0002466C"/>
    <w:rsid w:val="00027717"/>
    <w:rsid w:val="00030669"/>
    <w:rsid w:val="00031301"/>
    <w:rsid w:val="00031BD9"/>
    <w:rsid w:val="000324A5"/>
    <w:rsid w:val="00033738"/>
    <w:rsid w:val="0003491E"/>
    <w:rsid w:val="00035D24"/>
    <w:rsid w:val="00035FB9"/>
    <w:rsid w:val="000360BE"/>
    <w:rsid w:val="000365CA"/>
    <w:rsid w:val="00036B2C"/>
    <w:rsid w:val="0003728C"/>
    <w:rsid w:val="0004190A"/>
    <w:rsid w:val="000451FB"/>
    <w:rsid w:val="00046735"/>
    <w:rsid w:val="000478B1"/>
    <w:rsid w:val="00047F21"/>
    <w:rsid w:val="000502AF"/>
    <w:rsid w:val="00051EB4"/>
    <w:rsid w:val="000531BA"/>
    <w:rsid w:val="000537A4"/>
    <w:rsid w:val="000544DE"/>
    <w:rsid w:val="00054D3B"/>
    <w:rsid w:val="00054FA1"/>
    <w:rsid w:val="00056D0E"/>
    <w:rsid w:val="000608C1"/>
    <w:rsid w:val="00061592"/>
    <w:rsid w:val="00062276"/>
    <w:rsid w:val="00063057"/>
    <w:rsid w:val="00063413"/>
    <w:rsid w:val="00063C32"/>
    <w:rsid w:val="0006562D"/>
    <w:rsid w:val="0006575B"/>
    <w:rsid w:val="000658E4"/>
    <w:rsid w:val="00066A99"/>
    <w:rsid w:val="000676C1"/>
    <w:rsid w:val="000701C8"/>
    <w:rsid w:val="0007057A"/>
    <w:rsid w:val="00070736"/>
    <w:rsid w:val="00070D48"/>
    <w:rsid w:val="00070F5E"/>
    <w:rsid w:val="000721EA"/>
    <w:rsid w:val="00072A5A"/>
    <w:rsid w:val="00073365"/>
    <w:rsid w:val="00074229"/>
    <w:rsid w:val="00074829"/>
    <w:rsid w:val="00076B6B"/>
    <w:rsid w:val="00077F7C"/>
    <w:rsid w:val="00080D50"/>
    <w:rsid w:val="000810BD"/>
    <w:rsid w:val="000828CE"/>
    <w:rsid w:val="0008488C"/>
    <w:rsid w:val="00085BF9"/>
    <w:rsid w:val="00087AF9"/>
    <w:rsid w:val="000936CC"/>
    <w:rsid w:val="000960F9"/>
    <w:rsid w:val="000973A0"/>
    <w:rsid w:val="00097D13"/>
    <w:rsid w:val="00097E29"/>
    <w:rsid w:val="000A00B6"/>
    <w:rsid w:val="000A01E1"/>
    <w:rsid w:val="000A0225"/>
    <w:rsid w:val="000A04E9"/>
    <w:rsid w:val="000A05CF"/>
    <w:rsid w:val="000A1130"/>
    <w:rsid w:val="000A181B"/>
    <w:rsid w:val="000A1C34"/>
    <w:rsid w:val="000A242D"/>
    <w:rsid w:val="000A32FA"/>
    <w:rsid w:val="000A3A4E"/>
    <w:rsid w:val="000A3B07"/>
    <w:rsid w:val="000A4125"/>
    <w:rsid w:val="000A5437"/>
    <w:rsid w:val="000B0048"/>
    <w:rsid w:val="000B088D"/>
    <w:rsid w:val="000B1C65"/>
    <w:rsid w:val="000B1EE0"/>
    <w:rsid w:val="000B46BF"/>
    <w:rsid w:val="000B5CF2"/>
    <w:rsid w:val="000C2B35"/>
    <w:rsid w:val="000C3362"/>
    <w:rsid w:val="000C4837"/>
    <w:rsid w:val="000C53F5"/>
    <w:rsid w:val="000C6066"/>
    <w:rsid w:val="000C6113"/>
    <w:rsid w:val="000C64B0"/>
    <w:rsid w:val="000C760B"/>
    <w:rsid w:val="000D1A96"/>
    <w:rsid w:val="000D29CE"/>
    <w:rsid w:val="000D430E"/>
    <w:rsid w:val="000D54C9"/>
    <w:rsid w:val="000D5531"/>
    <w:rsid w:val="000D5CBF"/>
    <w:rsid w:val="000D5D6D"/>
    <w:rsid w:val="000D71E1"/>
    <w:rsid w:val="000E176F"/>
    <w:rsid w:val="000E1CDC"/>
    <w:rsid w:val="000E249F"/>
    <w:rsid w:val="000E2540"/>
    <w:rsid w:val="000E2F66"/>
    <w:rsid w:val="000E37C2"/>
    <w:rsid w:val="000E39D5"/>
    <w:rsid w:val="000E3A0C"/>
    <w:rsid w:val="000E3D13"/>
    <w:rsid w:val="000E50F1"/>
    <w:rsid w:val="000E564F"/>
    <w:rsid w:val="000F00AF"/>
    <w:rsid w:val="000F088B"/>
    <w:rsid w:val="000F0DED"/>
    <w:rsid w:val="000F23D7"/>
    <w:rsid w:val="000F23EA"/>
    <w:rsid w:val="000F4E97"/>
    <w:rsid w:val="000F6AFA"/>
    <w:rsid w:val="000F7CE2"/>
    <w:rsid w:val="00101657"/>
    <w:rsid w:val="00101800"/>
    <w:rsid w:val="001023CE"/>
    <w:rsid w:val="00103868"/>
    <w:rsid w:val="00105311"/>
    <w:rsid w:val="00107A39"/>
    <w:rsid w:val="00110ADC"/>
    <w:rsid w:val="00111B63"/>
    <w:rsid w:val="00112437"/>
    <w:rsid w:val="001128BF"/>
    <w:rsid w:val="00113435"/>
    <w:rsid w:val="00113519"/>
    <w:rsid w:val="001142D6"/>
    <w:rsid w:val="00115926"/>
    <w:rsid w:val="0011691D"/>
    <w:rsid w:val="00120B8B"/>
    <w:rsid w:val="001231FC"/>
    <w:rsid w:val="001254B8"/>
    <w:rsid w:val="00125AFF"/>
    <w:rsid w:val="00126FDE"/>
    <w:rsid w:val="00130383"/>
    <w:rsid w:val="001305A7"/>
    <w:rsid w:val="00130854"/>
    <w:rsid w:val="0013119F"/>
    <w:rsid w:val="00131267"/>
    <w:rsid w:val="00131B85"/>
    <w:rsid w:val="00131F32"/>
    <w:rsid w:val="00132E99"/>
    <w:rsid w:val="00132FE9"/>
    <w:rsid w:val="0013369E"/>
    <w:rsid w:val="00133BD0"/>
    <w:rsid w:val="00134294"/>
    <w:rsid w:val="00134A48"/>
    <w:rsid w:val="00134B5E"/>
    <w:rsid w:val="00134C2D"/>
    <w:rsid w:val="00134D87"/>
    <w:rsid w:val="00135925"/>
    <w:rsid w:val="001366CB"/>
    <w:rsid w:val="00141486"/>
    <w:rsid w:val="001424C8"/>
    <w:rsid w:val="00150147"/>
    <w:rsid w:val="00153BEA"/>
    <w:rsid w:val="00153C06"/>
    <w:rsid w:val="00153CED"/>
    <w:rsid w:val="00154D84"/>
    <w:rsid w:val="00157E3D"/>
    <w:rsid w:val="0016071F"/>
    <w:rsid w:val="0016338F"/>
    <w:rsid w:val="00164C30"/>
    <w:rsid w:val="001651FC"/>
    <w:rsid w:val="00165B59"/>
    <w:rsid w:val="00165C9C"/>
    <w:rsid w:val="00166074"/>
    <w:rsid w:val="00166EA8"/>
    <w:rsid w:val="00167866"/>
    <w:rsid w:val="0017102C"/>
    <w:rsid w:val="00171040"/>
    <w:rsid w:val="00172794"/>
    <w:rsid w:val="0017282C"/>
    <w:rsid w:val="00172989"/>
    <w:rsid w:val="00174C19"/>
    <w:rsid w:val="00176E01"/>
    <w:rsid w:val="00181646"/>
    <w:rsid w:val="00182507"/>
    <w:rsid w:val="00182BA7"/>
    <w:rsid w:val="001842D2"/>
    <w:rsid w:val="001871CA"/>
    <w:rsid w:val="00190648"/>
    <w:rsid w:val="001928EA"/>
    <w:rsid w:val="00193D0C"/>
    <w:rsid w:val="0019402B"/>
    <w:rsid w:val="0019457E"/>
    <w:rsid w:val="00194B21"/>
    <w:rsid w:val="00194EDF"/>
    <w:rsid w:val="001955AE"/>
    <w:rsid w:val="00195D7A"/>
    <w:rsid w:val="00196570"/>
    <w:rsid w:val="00196D5C"/>
    <w:rsid w:val="001972E4"/>
    <w:rsid w:val="00197424"/>
    <w:rsid w:val="001A34C3"/>
    <w:rsid w:val="001A3517"/>
    <w:rsid w:val="001A4D81"/>
    <w:rsid w:val="001A54B5"/>
    <w:rsid w:val="001A6767"/>
    <w:rsid w:val="001A7D3E"/>
    <w:rsid w:val="001A7E3C"/>
    <w:rsid w:val="001B2E6B"/>
    <w:rsid w:val="001B3977"/>
    <w:rsid w:val="001B3FCE"/>
    <w:rsid w:val="001B4586"/>
    <w:rsid w:val="001B570D"/>
    <w:rsid w:val="001B65E0"/>
    <w:rsid w:val="001B7053"/>
    <w:rsid w:val="001B72D1"/>
    <w:rsid w:val="001B7BB7"/>
    <w:rsid w:val="001C22CD"/>
    <w:rsid w:val="001C2798"/>
    <w:rsid w:val="001C557C"/>
    <w:rsid w:val="001C594E"/>
    <w:rsid w:val="001C6F00"/>
    <w:rsid w:val="001C7618"/>
    <w:rsid w:val="001C7719"/>
    <w:rsid w:val="001C792D"/>
    <w:rsid w:val="001D10D0"/>
    <w:rsid w:val="001D1E03"/>
    <w:rsid w:val="001D2885"/>
    <w:rsid w:val="001D2A1B"/>
    <w:rsid w:val="001D2FFD"/>
    <w:rsid w:val="001D3261"/>
    <w:rsid w:val="001D5CC5"/>
    <w:rsid w:val="001D64A5"/>
    <w:rsid w:val="001D67D1"/>
    <w:rsid w:val="001D6DE8"/>
    <w:rsid w:val="001D7875"/>
    <w:rsid w:val="001D7886"/>
    <w:rsid w:val="001D7ED7"/>
    <w:rsid w:val="001D7F09"/>
    <w:rsid w:val="001E0036"/>
    <w:rsid w:val="001E0F02"/>
    <w:rsid w:val="001E182B"/>
    <w:rsid w:val="001E1E2E"/>
    <w:rsid w:val="001E1EE9"/>
    <w:rsid w:val="001E200A"/>
    <w:rsid w:val="001E22D5"/>
    <w:rsid w:val="001E288E"/>
    <w:rsid w:val="001E351C"/>
    <w:rsid w:val="001E3C60"/>
    <w:rsid w:val="001E4B23"/>
    <w:rsid w:val="001E544C"/>
    <w:rsid w:val="001E67EF"/>
    <w:rsid w:val="001E6FA9"/>
    <w:rsid w:val="001F07FF"/>
    <w:rsid w:val="001F2384"/>
    <w:rsid w:val="001F23E1"/>
    <w:rsid w:val="001F3C5B"/>
    <w:rsid w:val="001F3E8C"/>
    <w:rsid w:val="001F468C"/>
    <w:rsid w:val="001F5C5D"/>
    <w:rsid w:val="001F62B7"/>
    <w:rsid w:val="001F6AA6"/>
    <w:rsid w:val="00201265"/>
    <w:rsid w:val="002038D6"/>
    <w:rsid w:val="00205137"/>
    <w:rsid w:val="00206068"/>
    <w:rsid w:val="00206694"/>
    <w:rsid w:val="00207115"/>
    <w:rsid w:val="002076D8"/>
    <w:rsid w:val="0021078A"/>
    <w:rsid w:val="00210C30"/>
    <w:rsid w:val="00211222"/>
    <w:rsid w:val="00211BB8"/>
    <w:rsid w:val="00212F0B"/>
    <w:rsid w:val="002142AC"/>
    <w:rsid w:val="00214947"/>
    <w:rsid w:val="0021559A"/>
    <w:rsid w:val="002160CC"/>
    <w:rsid w:val="00216766"/>
    <w:rsid w:val="00216E56"/>
    <w:rsid w:val="0022011D"/>
    <w:rsid w:val="0022100B"/>
    <w:rsid w:val="00221AFB"/>
    <w:rsid w:val="00222024"/>
    <w:rsid w:val="00224165"/>
    <w:rsid w:val="002250A7"/>
    <w:rsid w:val="00225F8E"/>
    <w:rsid w:val="002268C8"/>
    <w:rsid w:val="002275B5"/>
    <w:rsid w:val="00232154"/>
    <w:rsid w:val="002324BF"/>
    <w:rsid w:val="00233105"/>
    <w:rsid w:val="00233E94"/>
    <w:rsid w:val="002344CA"/>
    <w:rsid w:val="0023577F"/>
    <w:rsid w:val="00236567"/>
    <w:rsid w:val="00236939"/>
    <w:rsid w:val="002372B5"/>
    <w:rsid w:val="0023749B"/>
    <w:rsid w:val="0023751E"/>
    <w:rsid w:val="00240403"/>
    <w:rsid w:val="00240466"/>
    <w:rsid w:val="0024150D"/>
    <w:rsid w:val="002416BB"/>
    <w:rsid w:val="00241917"/>
    <w:rsid w:val="00242408"/>
    <w:rsid w:val="002429EF"/>
    <w:rsid w:val="00242B18"/>
    <w:rsid w:val="00242B84"/>
    <w:rsid w:val="00242C76"/>
    <w:rsid w:val="00244E4D"/>
    <w:rsid w:val="0024598C"/>
    <w:rsid w:val="00245BDE"/>
    <w:rsid w:val="0025026F"/>
    <w:rsid w:val="00250EDC"/>
    <w:rsid w:val="00252434"/>
    <w:rsid w:val="0025492F"/>
    <w:rsid w:val="002566BA"/>
    <w:rsid w:val="00260848"/>
    <w:rsid w:val="002614E1"/>
    <w:rsid w:val="002650CE"/>
    <w:rsid w:val="002663E8"/>
    <w:rsid w:val="00270ABA"/>
    <w:rsid w:val="00273126"/>
    <w:rsid w:val="0027385E"/>
    <w:rsid w:val="00274005"/>
    <w:rsid w:val="002740ED"/>
    <w:rsid w:val="0027780F"/>
    <w:rsid w:val="00280BF0"/>
    <w:rsid w:val="002825FE"/>
    <w:rsid w:val="00283658"/>
    <w:rsid w:val="002851D3"/>
    <w:rsid w:val="00285C5D"/>
    <w:rsid w:val="00285D9F"/>
    <w:rsid w:val="00286583"/>
    <w:rsid w:val="00287212"/>
    <w:rsid w:val="0029465C"/>
    <w:rsid w:val="00294E74"/>
    <w:rsid w:val="002964A4"/>
    <w:rsid w:val="00296AE9"/>
    <w:rsid w:val="002A0776"/>
    <w:rsid w:val="002A24FD"/>
    <w:rsid w:val="002A32B9"/>
    <w:rsid w:val="002A40B0"/>
    <w:rsid w:val="002A5378"/>
    <w:rsid w:val="002A56BC"/>
    <w:rsid w:val="002A6609"/>
    <w:rsid w:val="002A7BEA"/>
    <w:rsid w:val="002A7CEF"/>
    <w:rsid w:val="002A7ED7"/>
    <w:rsid w:val="002B3A49"/>
    <w:rsid w:val="002B4D3A"/>
    <w:rsid w:val="002B53EC"/>
    <w:rsid w:val="002B6C56"/>
    <w:rsid w:val="002B6EB1"/>
    <w:rsid w:val="002C1499"/>
    <w:rsid w:val="002C270D"/>
    <w:rsid w:val="002C2779"/>
    <w:rsid w:val="002C3A2B"/>
    <w:rsid w:val="002C3D86"/>
    <w:rsid w:val="002C44D5"/>
    <w:rsid w:val="002C4A56"/>
    <w:rsid w:val="002C5AC3"/>
    <w:rsid w:val="002C5C8A"/>
    <w:rsid w:val="002C6B6E"/>
    <w:rsid w:val="002D1464"/>
    <w:rsid w:val="002D19B6"/>
    <w:rsid w:val="002D29DE"/>
    <w:rsid w:val="002D3ED9"/>
    <w:rsid w:val="002D7348"/>
    <w:rsid w:val="002D73A6"/>
    <w:rsid w:val="002D78CB"/>
    <w:rsid w:val="002E1F24"/>
    <w:rsid w:val="002E3250"/>
    <w:rsid w:val="002E5DB7"/>
    <w:rsid w:val="002E7F80"/>
    <w:rsid w:val="002F0B83"/>
    <w:rsid w:val="002F1564"/>
    <w:rsid w:val="002F1D5C"/>
    <w:rsid w:val="002F2B1A"/>
    <w:rsid w:val="002F3B86"/>
    <w:rsid w:val="002F4C53"/>
    <w:rsid w:val="002F5338"/>
    <w:rsid w:val="002F6D3D"/>
    <w:rsid w:val="002F728B"/>
    <w:rsid w:val="003006D0"/>
    <w:rsid w:val="00300E8D"/>
    <w:rsid w:val="00302383"/>
    <w:rsid w:val="00304DCE"/>
    <w:rsid w:val="00304FD7"/>
    <w:rsid w:val="00305411"/>
    <w:rsid w:val="0030684E"/>
    <w:rsid w:val="0030691D"/>
    <w:rsid w:val="00310AFD"/>
    <w:rsid w:val="00311514"/>
    <w:rsid w:val="00312FDB"/>
    <w:rsid w:val="00313DEF"/>
    <w:rsid w:val="00314397"/>
    <w:rsid w:val="003156DE"/>
    <w:rsid w:val="00315CBE"/>
    <w:rsid w:val="00316474"/>
    <w:rsid w:val="003169D9"/>
    <w:rsid w:val="0031769A"/>
    <w:rsid w:val="00317C54"/>
    <w:rsid w:val="00321FFA"/>
    <w:rsid w:val="003222E3"/>
    <w:rsid w:val="003244D7"/>
    <w:rsid w:val="003244FC"/>
    <w:rsid w:val="00324ABE"/>
    <w:rsid w:val="003252BF"/>
    <w:rsid w:val="00325680"/>
    <w:rsid w:val="003260DB"/>
    <w:rsid w:val="0032634F"/>
    <w:rsid w:val="003267C0"/>
    <w:rsid w:val="00327627"/>
    <w:rsid w:val="00330A64"/>
    <w:rsid w:val="00333084"/>
    <w:rsid w:val="00335273"/>
    <w:rsid w:val="00335FEF"/>
    <w:rsid w:val="00336142"/>
    <w:rsid w:val="0033637C"/>
    <w:rsid w:val="00336862"/>
    <w:rsid w:val="00337E91"/>
    <w:rsid w:val="0034032A"/>
    <w:rsid w:val="0034139F"/>
    <w:rsid w:val="00341A09"/>
    <w:rsid w:val="00342408"/>
    <w:rsid w:val="003452B9"/>
    <w:rsid w:val="00345861"/>
    <w:rsid w:val="003473AB"/>
    <w:rsid w:val="003478C6"/>
    <w:rsid w:val="00350B9F"/>
    <w:rsid w:val="0035164F"/>
    <w:rsid w:val="00351EA6"/>
    <w:rsid w:val="00353E25"/>
    <w:rsid w:val="003557C5"/>
    <w:rsid w:val="003558FF"/>
    <w:rsid w:val="00357A11"/>
    <w:rsid w:val="00360137"/>
    <w:rsid w:val="00360D3F"/>
    <w:rsid w:val="0036168A"/>
    <w:rsid w:val="00361A00"/>
    <w:rsid w:val="0036267E"/>
    <w:rsid w:val="0036281F"/>
    <w:rsid w:val="003639EA"/>
    <w:rsid w:val="00363F8A"/>
    <w:rsid w:val="00364E51"/>
    <w:rsid w:val="00364F27"/>
    <w:rsid w:val="0036770E"/>
    <w:rsid w:val="00370A83"/>
    <w:rsid w:val="00371F0D"/>
    <w:rsid w:val="00372281"/>
    <w:rsid w:val="0037261C"/>
    <w:rsid w:val="0037307C"/>
    <w:rsid w:val="00373429"/>
    <w:rsid w:val="00373720"/>
    <w:rsid w:val="00374594"/>
    <w:rsid w:val="00375281"/>
    <w:rsid w:val="00375B2F"/>
    <w:rsid w:val="0037626A"/>
    <w:rsid w:val="003762ED"/>
    <w:rsid w:val="00376BF5"/>
    <w:rsid w:val="00376CE9"/>
    <w:rsid w:val="0038034C"/>
    <w:rsid w:val="00380899"/>
    <w:rsid w:val="00381396"/>
    <w:rsid w:val="0038467A"/>
    <w:rsid w:val="00384C53"/>
    <w:rsid w:val="00384F83"/>
    <w:rsid w:val="003852FB"/>
    <w:rsid w:val="003854A7"/>
    <w:rsid w:val="00385CAD"/>
    <w:rsid w:val="00387A70"/>
    <w:rsid w:val="00387B7E"/>
    <w:rsid w:val="00390787"/>
    <w:rsid w:val="00390CE2"/>
    <w:rsid w:val="00391098"/>
    <w:rsid w:val="00392D04"/>
    <w:rsid w:val="003955DB"/>
    <w:rsid w:val="00395804"/>
    <w:rsid w:val="00396063"/>
    <w:rsid w:val="003976F1"/>
    <w:rsid w:val="00397F7E"/>
    <w:rsid w:val="003A033D"/>
    <w:rsid w:val="003A0395"/>
    <w:rsid w:val="003A120A"/>
    <w:rsid w:val="003A13C3"/>
    <w:rsid w:val="003A2DA0"/>
    <w:rsid w:val="003A55B0"/>
    <w:rsid w:val="003A59EB"/>
    <w:rsid w:val="003A59F4"/>
    <w:rsid w:val="003A69C1"/>
    <w:rsid w:val="003A6BD0"/>
    <w:rsid w:val="003A70DC"/>
    <w:rsid w:val="003A731B"/>
    <w:rsid w:val="003B05C1"/>
    <w:rsid w:val="003B074A"/>
    <w:rsid w:val="003B1B26"/>
    <w:rsid w:val="003B1D2B"/>
    <w:rsid w:val="003B2C43"/>
    <w:rsid w:val="003B499B"/>
    <w:rsid w:val="003B4D56"/>
    <w:rsid w:val="003B59C5"/>
    <w:rsid w:val="003C10CE"/>
    <w:rsid w:val="003C15CD"/>
    <w:rsid w:val="003C1B3B"/>
    <w:rsid w:val="003C253B"/>
    <w:rsid w:val="003C272E"/>
    <w:rsid w:val="003C2B69"/>
    <w:rsid w:val="003C2D79"/>
    <w:rsid w:val="003C4CED"/>
    <w:rsid w:val="003C4FDD"/>
    <w:rsid w:val="003C5BBE"/>
    <w:rsid w:val="003C5E58"/>
    <w:rsid w:val="003C6773"/>
    <w:rsid w:val="003D05DB"/>
    <w:rsid w:val="003D26E6"/>
    <w:rsid w:val="003D3DFE"/>
    <w:rsid w:val="003D41D1"/>
    <w:rsid w:val="003D56D0"/>
    <w:rsid w:val="003D5EFD"/>
    <w:rsid w:val="003D6621"/>
    <w:rsid w:val="003D7677"/>
    <w:rsid w:val="003E330E"/>
    <w:rsid w:val="003E63C3"/>
    <w:rsid w:val="003E737C"/>
    <w:rsid w:val="003E7497"/>
    <w:rsid w:val="003E7B55"/>
    <w:rsid w:val="003F0F8F"/>
    <w:rsid w:val="003F164E"/>
    <w:rsid w:val="003F22B7"/>
    <w:rsid w:val="003F24B8"/>
    <w:rsid w:val="003F29B9"/>
    <w:rsid w:val="003F41B6"/>
    <w:rsid w:val="003F446E"/>
    <w:rsid w:val="003F44D4"/>
    <w:rsid w:val="003F4D07"/>
    <w:rsid w:val="003F4D76"/>
    <w:rsid w:val="003F5BB5"/>
    <w:rsid w:val="0040463B"/>
    <w:rsid w:val="00405C3C"/>
    <w:rsid w:val="00406762"/>
    <w:rsid w:val="00406B2D"/>
    <w:rsid w:val="004102C2"/>
    <w:rsid w:val="00413A6A"/>
    <w:rsid w:val="00413B5F"/>
    <w:rsid w:val="00415875"/>
    <w:rsid w:val="00420A18"/>
    <w:rsid w:val="00421F59"/>
    <w:rsid w:val="0042200C"/>
    <w:rsid w:val="004222A7"/>
    <w:rsid w:val="0042394A"/>
    <w:rsid w:val="00423BD6"/>
    <w:rsid w:val="004247BF"/>
    <w:rsid w:val="00424A1E"/>
    <w:rsid w:val="00424D1E"/>
    <w:rsid w:val="00425D78"/>
    <w:rsid w:val="00426C63"/>
    <w:rsid w:val="004272B4"/>
    <w:rsid w:val="00427826"/>
    <w:rsid w:val="00430281"/>
    <w:rsid w:val="00431437"/>
    <w:rsid w:val="0043307B"/>
    <w:rsid w:val="00434491"/>
    <w:rsid w:val="0043495F"/>
    <w:rsid w:val="00435089"/>
    <w:rsid w:val="004371E5"/>
    <w:rsid w:val="00441BCB"/>
    <w:rsid w:val="004431D8"/>
    <w:rsid w:val="00445B7D"/>
    <w:rsid w:val="00445F07"/>
    <w:rsid w:val="004512C5"/>
    <w:rsid w:val="0045180A"/>
    <w:rsid w:val="00451C16"/>
    <w:rsid w:val="00452C6A"/>
    <w:rsid w:val="00452E8D"/>
    <w:rsid w:val="00455996"/>
    <w:rsid w:val="00455A33"/>
    <w:rsid w:val="00456164"/>
    <w:rsid w:val="00456483"/>
    <w:rsid w:val="00456B4F"/>
    <w:rsid w:val="0045727D"/>
    <w:rsid w:val="004573EA"/>
    <w:rsid w:val="00460709"/>
    <w:rsid w:val="004607BD"/>
    <w:rsid w:val="00460FC6"/>
    <w:rsid w:val="00463517"/>
    <w:rsid w:val="00463C87"/>
    <w:rsid w:val="00464477"/>
    <w:rsid w:val="004672CB"/>
    <w:rsid w:val="00471273"/>
    <w:rsid w:val="004719EA"/>
    <w:rsid w:val="00472537"/>
    <w:rsid w:val="00474895"/>
    <w:rsid w:val="00474ED6"/>
    <w:rsid w:val="004757EB"/>
    <w:rsid w:val="0047650E"/>
    <w:rsid w:val="00477159"/>
    <w:rsid w:val="00477728"/>
    <w:rsid w:val="0048020B"/>
    <w:rsid w:val="00480F6C"/>
    <w:rsid w:val="00481CB8"/>
    <w:rsid w:val="004843B6"/>
    <w:rsid w:val="004845EB"/>
    <w:rsid w:val="0048550C"/>
    <w:rsid w:val="00486686"/>
    <w:rsid w:val="0048673B"/>
    <w:rsid w:val="004867DE"/>
    <w:rsid w:val="00486BD9"/>
    <w:rsid w:val="004871B1"/>
    <w:rsid w:val="00490C16"/>
    <w:rsid w:val="0049219C"/>
    <w:rsid w:val="00493DAA"/>
    <w:rsid w:val="0049679A"/>
    <w:rsid w:val="00497DC8"/>
    <w:rsid w:val="004A6CFB"/>
    <w:rsid w:val="004B2079"/>
    <w:rsid w:val="004B22DE"/>
    <w:rsid w:val="004B27BA"/>
    <w:rsid w:val="004B3E62"/>
    <w:rsid w:val="004B5EA1"/>
    <w:rsid w:val="004B7CA0"/>
    <w:rsid w:val="004C0ED2"/>
    <w:rsid w:val="004C104F"/>
    <w:rsid w:val="004C36BB"/>
    <w:rsid w:val="004C4022"/>
    <w:rsid w:val="004C477B"/>
    <w:rsid w:val="004C5020"/>
    <w:rsid w:val="004C5A51"/>
    <w:rsid w:val="004C6A0C"/>
    <w:rsid w:val="004C7448"/>
    <w:rsid w:val="004D0840"/>
    <w:rsid w:val="004D0C02"/>
    <w:rsid w:val="004D1065"/>
    <w:rsid w:val="004D1443"/>
    <w:rsid w:val="004D14C7"/>
    <w:rsid w:val="004D3591"/>
    <w:rsid w:val="004D4D1E"/>
    <w:rsid w:val="004D6B18"/>
    <w:rsid w:val="004D7186"/>
    <w:rsid w:val="004E006E"/>
    <w:rsid w:val="004E0ADA"/>
    <w:rsid w:val="004E11CB"/>
    <w:rsid w:val="004E2217"/>
    <w:rsid w:val="004E2A83"/>
    <w:rsid w:val="004E3DFF"/>
    <w:rsid w:val="004E3E33"/>
    <w:rsid w:val="004E518A"/>
    <w:rsid w:val="004E51AF"/>
    <w:rsid w:val="004E55D8"/>
    <w:rsid w:val="004E57D3"/>
    <w:rsid w:val="004E76F4"/>
    <w:rsid w:val="004E7738"/>
    <w:rsid w:val="004F2526"/>
    <w:rsid w:val="004F2947"/>
    <w:rsid w:val="004F3318"/>
    <w:rsid w:val="004F373F"/>
    <w:rsid w:val="004F391C"/>
    <w:rsid w:val="004F3BE1"/>
    <w:rsid w:val="004F4D0B"/>
    <w:rsid w:val="004F5427"/>
    <w:rsid w:val="004F5928"/>
    <w:rsid w:val="004F63B6"/>
    <w:rsid w:val="004F765E"/>
    <w:rsid w:val="00500118"/>
    <w:rsid w:val="00501F64"/>
    <w:rsid w:val="00501FD0"/>
    <w:rsid w:val="00510096"/>
    <w:rsid w:val="00511CF4"/>
    <w:rsid w:val="0051268F"/>
    <w:rsid w:val="00513216"/>
    <w:rsid w:val="00513531"/>
    <w:rsid w:val="0051660A"/>
    <w:rsid w:val="0052089F"/>
    <w:rsid w:val="00520BDF"/>
    <w:rsid w:val="00522A3B"/>
    <w:rsid w:val="00522FA3"/>
    <w:rsid w:val="00523824"/>
    <w:rsid w:val="00523841"/>
    <w:rsid w:val="005239A9"/>
    <w:rsid w:val="005241A9"/>
    <w:rsid w:val="00525138"/>
    <w:rsid w:val="0052554F"/>
    <w:rsid w:val="00526676"/>
    <w:rsid w:val="0053160E"/>
    <w:rsid w:val="005334DE"/>
    <w:rsid w:val="00533915"/>
    <w:rsid w:val="005352F1"/>
    <w:rsid w:val="00536C50"/>
    <w:rsid w:val="00536C96"/>
    <w:rsid w:val="00540E89"/>
    <w:rsid w:val="0054284D"/>
    <w:rsid w:val="00544B68"/>
    <w:rsid w:val="00545180"/>
    <w:rsid w:val="005457B0"/>
    <w:rsid w:val="00545F1A"/>
    <w:rsid w:val="00546229"/>
    <w:rsid w:val="00546DB8"/>
    <w:rsid w:val="0054768D"/>
    <w:rsid w:val="00547A2E"/>
    <w:rsid w:val="0055021E"/>
    <w:rsid w:val="00551444"/>
    <w:rsid w:val="005514F2"/>
    <w:rsid w:val="00556098"/>
    <w:rsid w:val="00556C33"/>
    <w:rsid w:val="00557E87"/>
    <w:rsid w:val="00561DE9"/>
    <w:rsid w:val="00562558"/>
    <w:rsid w:val="00562706"/>
    <w:rsid w:val="005643B6"/>
    <w:rsid w:val="0056449F"/>
    <w:rsid w:val="0056596B"/>
    <w:rsid w:val="00566216"/>
    <w:rsid w:val="0056686A"/>
    <w:rsid w:val="00567767"/>
    <w:rsid w:val="00567A11"/>
    <w:rsid w:val="0057067C"/>
    <w:rsid w:val="00570D3D"/>
    <w:rsid w:val="00574E35"/>
    <w:rsid w:val="00575FAA"/>
    <w:rsid w:val="00577001"/>
    <w:rsid w:val="005806F1"/>
    <w:rsid w:val="00580A83"/>
    <w:rsid w:val="005810CF"/>
    <w:rsid w:val="0058160D"/>
    <w:rsid w:val="00583D3E"/>
    <w:rsid w:val="00584D60"/>
    <w:rsid w:val="005853AD"/>
    <w:rsid w:val="005901EB"/>
    <w:rsid w:val="00590264"/>
    <w:rsid w:val="00590E06"/>
    <w:rsid w:val="0059115A"/>
    <w:rsid w:val="0059118D"/>
    <w:rsid w:val="00591699"/>
    <w:rsid w:val="00591749"/>
    <w:rsid w:val="00592AA7"/>
    <w:rsid w:val="00595EDD"/>
    <w:rsid w:val="0059645E"/>
    <w:rsid w:val="00596A47"/>
    <w:rsid w:val="005975F2"/>
    <w:rsid w:val="005A1248"/>
    <w:rsid w:val="005A1452"/>
    <w:rsid w:val="005A153D"/>
    <w:rsid w:val="005A176F"/>
    <w:rsid w:val="005A187B"/>
    <w:rsid w:val="005A2D0A"/>
    <w:rsid w:val="005A3411"/>
    <w:rsid w:val="005A341F"/>
    <w:rsid w:val="005A3CF2"/>
    <w:rsid w:val="005A5051"/>
    <w:rsid w:val="005A560F"/>
    <w:rsid w:val="005A5DE8"/>
    <w:rsid w:val="005A66BB"/>
    <w:rsid w:val="005A72BA"/>
    <w:rsid w:val="005A7A60"/>
    <w:rsid w:val="005A7E8F"/>
    <w:rsid w:val="005A7F6C"/>
    <w:rsid w:val="005B03B2"/>
    <w:rsid w:val="005B1141"/>
    <w:rsid w:val="005B2065"/>
    <w:rsid w:val="005B3223"/>
    <w:rsid w:val="005B324D"/>
    <w:rsid w:val="005B43DB"/>
    <w:rsid w:val="005B5263"/>
    <w:rsid w:val="005B5C9E"/>
    <w:rsid w:val="005B6292"/>
    <w:rsid w:val="005B6FD6"/>
    <w:rsid w:val="005C20CF"/>
    <w:rsid w:val="005C28E1"/>
    <w:rsid w:val="005C2F9A"/>
    <w:rsid w:val="005C3754"/>
    <w:rsid w:val="005C5109"/>
    <w:rsid w:val="005C5164"/>
    <w:rsid w:val="005C6502"/>
    <w:rsid w:val="005C6735"/>
    <w:rsid w:val="005C67A1"/>
    <w:rsid w:val="005C7338"/>
    <w:rsid w:val="005C77D0"/>
    <w:rsid w:val="005D00A0"/>
    <w:rsid w:val="005D061C"/>
    <w:rsid w:val="005D0C69"/>
    <w:rsid w:val="005D0CF5"/>
    <w:rsid w:val="005D0DB2"/>
    <w:rsid w:val="005D117B"/>
    <w:rsid w:val="005D1F4C"/>
    <w:rsid w:val="005D2D65"/>
    <w:rsid w:val="005D578D"/>
    <w:rsid w:val="005D5A26"/>
    <w:rsid w:val="005D6D53"/>
    <w:rsid w:val="005D6FF2"/>
    <w:rsid w:val="005E04AB"/>
    <w:rsid w:val="005E1026"/>
    <w:rsid w:val="005E1EAA"/>
    <w:rsid w:val="005E1ED6"/>
    <w:rsid w:val="005E406A"/>
    <w:rsid w:val="005E4652"/>
    <w:rsid w:val="005E5663"/>
    <w:rsid w:val="005E5FB6"/>
    <w:rsid w:val="005E77CB"/>
    <w:rsid w:val="005F13C5"/>
    <w:rsid w:val="005F20A1"/>
    <w:rsid w:val="005F216C"/>
    <w:rsid w:val="005F26BE"/>
    <w:rsid w:val="005F281F"/>
    <w:rsid w:val="005F4239"/>
    <w:rsid w:val="005F4708"/>
    <w:rsid w:val="005F64A7"/>
    <w:rsid w:val="005F68F5"/>
    <w:rsid w:val="005F7C86"/>
    <w:rsid w:val="00600CAA"/>
    <w:rsid w:val="00601EFE"/>
    <w:rsid w:val="00601F7D"/>
    <w:rsid w:val="006023DA"/>
    <w:rsid w:val="0060245D"/>
    <w:rsid w:val="006035D3"/>
    <w:rsid w:val="00603A0F"/>
    <w:rsid w:val="006046EC"/>
    <w:rsid w:val="0060562C"/>
    <w:rsid w:val="006079FA"/>
    <w:rsid w:val="006106F3"/>
    <w:rsid w:val="00610F7B"/>
    <w:rsid w:val="006119D0"/>
    <w:rsid w:val="006125C3"/>
    <w:rsid w:val="00612A4C"/>
    <w:rsid w:val="006136F5"/>
    <w:rsid w:val="006139C3"/>
    <w:rsid w:val="006148F1"/>
    <w:rsid w:val="00614B21"/>
    <w:rsid w:val="00614EBA"/>
    <w:rsid w:val="0061591B"/>
    <w:rsid w:val="00615DB6"/>
    <w:rsid w:val="00615FBF"/>
    <w:rsid w:val="0061717C"/>
    <w:rsid w:val="00617309"/>
    <w:rsid w:val="0062133C"/>
    <w:rsid w:val="00623C62"/>
    <w:rsid w:val="006248BE"/>
    <w:rsid w:val="00625029"/>
    <w:rsid w:val="00625D21"/>
    <w:rsid w:val="006269C2"/>
    <w:rsid w:val="00626B7F"/>
    <w:rsid w:val="00630532"/>
    <w:rsid w:val="00630DDA"/>
    <w:rsid w:val="006310A2"/>
    <w:rsid w:val="0063274D"/>
    <w:rsid w:val="00632A42"/>
    <w:rsid w:val="00632CE3"/>
    <w:rsid w:val="00633B3F"/>
    <w:rsid w:val="00633C34"/>
    <w:rsid w:val="00633F95"/>
    <w:rsid w:val="0063455C"/>
    <w:rsid w:val="00634DCB"/>
    <w:rsid w:val="0063512E"/>
    <w:rsid w:val="006355B9"/>
    <w:rsid w:val="006355DA"/>
    <w:rsid w:val="0063656B"/>
    <w:rsid w:val="006370D8"/>
    <w:rsid w:val="00637198"/>
    <w:rsid w:val="006374BF"/>
    <w:rsid w:val="00640409"/>
    <w:rsid w:val="00640E98"/>
    <w:rsid w:val="00641236"/>
    <w:rsid w:val="0064170D"/>
    <w:rsid w:val="00641AA8"/>
    <w:rsid w:val="00641FF4"/>
    <w:rsid w:val="006421B7"/>
    <w:rsid w:val="00642DF8"/>
    <w:rsid w:val="00642F2A"/>
    <w:rsid w:val="006462EC"/>
    <w:rsid w:val="00646B86"/>
    <w:rsid w:val="006472BA"/>
    <w:rsid w:val="00647C2A"/>
    <w:rsid w:val="00647EF9"/>
    <w:rsid w:val="0065093C"/>
    <w:rsid w:val="006511ED"/>
    <w:rsid w:val="00651631"/>
    <w:rsid w:val="00651958"/>
    <w:rsid w:val="00651F50"/>
    <w:rsid w:val="006527DB"/>
    <w:rsid w:val="00652B84"/>
    <w:rsid w:val="0065310A"/>
    <w:rsid w:val="00653865"/>
    <w:rsid w:val="00654B2B"/>
    <w:rsid w:val="00655434"/>
    <w:rsid w:val="0065561B"/>
    <w:rsid w:val="00655BAD"/>
    <w:rsid w:val="00655C8D"/>
    <w:rsid w:val="00656388"/>
    <w:rsid w:val="006564EC"/>
    <w:rsid w:val="006572F4"/>
    <w:rsid w:val="00657639"/>
    <w:rsid w:val="0065773A"/>
    <w:rsid w:val="006606CA"/>
    <w:rsid w:val="00660E3D"/>
    <w:rsid w:val="00661241"/>
    <w:rsid w:val="0066268E"/>
    <w:rsid w:val="0066398C"/>
    <w:rsid w:val="00665B01"/>
    <w:rsid w:val="006665F4"/>
    <w:rsid w:val="00666E5F"/>
    <w:rsid w:val="00667F41"/>
    <w:rsid w:val="00670111"/>
    <w:rsid w:val="00670D80"/>
    <w:rsid w:val="00670FDE"/>
    <w:rsid w:val="00671356"/>
    <w:rsid w:val="00672427"/>
    <w:rsid w:val="00674051"/>
    <w:rsid w:val="00677298"/>
    <w:rsid w:val="00680526"/>
    <w:rsid w:val="00681166"/>
    <w:rsid w:val="00683511"/>
    <w:rsid w:val="00683D8F"/>
    <w:rsid w:val="00684298"/>
    <w:rsid w:val="006844BE"/>
    <w:rsid w:val="006852D9"/>
    <w:rsid w:val="006854B0"/>
    <w:rsid w:val="00685F94"/>
    <w:rsid w:val="006863F7"/>
    <w:rsid w:val="00686499"/>
    <w:rsid w:val="006904FE"/>
    <w:rsid w:val="006918D9"/>
    <w:rsid w:val="0069726C"/>
    <w:rsid w:val="00697397"/>
    <w:rsid w:val="006A0459"/>
    <w:rsid w:val="006A11BB"/>
    <w:rsid w:val="006A2D4E"/>
    <w:rsid w:val="006A348C"/>
    <w:rsid w:val="006A4C21"/>
    <w:rsid w:val="006A4D16"/>
    <w:rsid w:val="006A6A8B"/>
    <w:rsid w:val="006A7201"/>
    <w:rsid w:val="006B0881"/>
    <w:rsid w:val="006B2A3A"/>
    <w:rsid w:val="006B340B"/>
    <w:rsid w:val="006B461B"/>
    <w:rsid w:val="006B499B"/>
    <w:rsid w:val="006B509A"/>
    <w:rsid w:val="006B5498"/>
    <w:rsid w:val="006B67EA"/>
    <w:rsid w:val="006B6F78"/>
    <w:rsid w:val="006B7E64"/>
    <w:rsid w:val="006C13F8"/>
    <w:rsid w:val="006C171D"/>
    <w:rsid w:val="006C2099"/>
    <w:rsid w:val="006C2942"/>
    <w:rsid w:val="006C3E21"/>
    <w:rsid w:val="006C3F5F"/>
    <w:rsid w:val="006C40C1"/>
    <w:rsid w:val="006C4D3B"/>
    <w:rsid w:val="006C59BA"/>
    <w:rsid w:val="006C6BC2"/>
    <w:rsid w:val="006D0314"/>
    <w:rsid w:val="006D0810"/>
    <w:rsid w:val="006D2420"/>
    <w:rsid w:val="006D6416"/>
    <w:rsid w:val="006E0641"/>
    <w:rsid w:val="006E286F"/>
    <w:rsid w:val="006E396A"/>
    <w:rsid w:val="006E3E80"/>
    <w:rsid w:val="006E645E"/>
    <w:rsid w:val="006E664C"/>
    <w:rsid w:val="006E6BC7"/>
    <w:rsid w:val="006E7A06"/>
    <w:rsid w:val="006F06AE"/>
    <w:rsid w:val="006F0A2F"/>
    <w:rsid w:val="006F1460"/>
    <w:rsid w:val="006F2A95"/>
    <w:rsid w:val="006F3EF8"/>
    <w:rsid w:val="006F4CDA"/>
    <w:rsid w:val="006F6812"/>
    <w:rsid w:val="00702F82"/>
    <w:rsid w:val="0070370D"/>
    <w:rsid w:val="00703752"/>
    <w:rsid w:val="00704137"/>
    <w:rsid w:val="00705EAB"/>
    <w:rsid w:val="007064A6"/>
    <w:rsid w:val="00706C32"/>
    <w:rsid w:val="00707080"/>
    <w:rsid w:val="007074DA"/>
    <w:rsid w:val="00707ED9"/>
    <w:rsid w:val="00711343"/>
    <w:rsid w:val="00712D6A"/>
    <w:rsid w:val="00713FCF"/>
    <w:rsid w:val="0071593C"/>
    <w:rsid w:val="007161CD"/>
    <w:rsid w:val="00716C68"/>
    <w:rsid w:val="00720136"/>
    <w:rsid w:val="007202BB"/>
    <w:rsid w:val="00720986"/>
    <w:rsid w:val="00721297"/>
    <w:rsid w:val="0072147E"/>
    <w:rsid w:val="007223A0"/>
    <w:rsid w:val="0072357B"/>
    <w:rsid w:val="00723898"/>
    <w:rsid w:val="00723CC1"/>
    <w:rsid w:val="00723D7D"/>
    <w:rsid w:val="0072425D"/>
    <w:rsid w:val="007251BC"/>
    <w:rsid w:val="00731AFA"/>
    <w:rsid w:val="0073215C"/>
    <w:rsid w:val="00734CB7"/>
    <w:rsid w:val="007362CB"/>
    <w:rsid w:val="007426D1"/>
    <w:rsid w:val="00742D54"/>
    <w:rsid w:val="00742E6E"/>
    <w:rsid w:val="00746390"/>
    <w:rsid w:val="00747FFD"/>
    <w:rsid w:val="0075050B"/>
    <w:rsid w:val="00752522"/>
    <w:rsid w:val="00753925"/>
    <w:rsid w:val="00753DED"/>
    <w:rsid w:val="00755711"/>
    <w:rsid w:val="0075597A"/>
    <w:rsid w:val="007562CD"/>
    <w:rsid w:val="007564E6"/>
    <w:rsid w:val="0075657C"/>
    <w:rsid w:val="007568AC"/>
    <w:rsid w:val="007572FA"/>
    <w:rsid w:val="00757B1A"/>
    <w:rsid w:val="00757C0D"/>
    <w:rsid w:val="00760000"/>
    <w:rsid w:val="007623EB"/>
    <w:rsid w:val="00762B10"/>
    <w:rsid w:val="00762D03"/>
    <w:rsid w:val="00763CDB"/>
    <w:rsid w:val="007646E8"/>
    <w:rsid w:val="00764767"/>
    <w:rsid w:val="00765742"/>
    <w:rsid w:val="00770E0E"/>
    <w:rsid w:val="007712B9"/>
    <w:rsid w:val="00771F43"/>
    <w:rsid w:val="00773332"/>
    <w:rsid w:val="007737C6"/>
    <w:rsid w:val="00773C5B"/>
    <w:rsid w:val="00774611"/>
    <w:rsid w:val="00774969"/>
    <w:rsid w:val="00774EAE"/>
    <w:rsid w:val="00776AB5"/>
    <w:rsid w:val="00777572"/>
    <w:rsid w:val="00780B9A"/>
    <w:rsid w:val="00781246"/>
    <w:rsid w:val="00781990"/>
    <w:rsid w:val="0078262D"/>
    <w:rsid w:val="007827C5"/>
    <w:rsid w:val="00783E1D"/>
    <w:rsid w:val="0078458C"/>
    <w:rsid w:val="007848FB"/>
    <w:rsid w:val="00784EDF"/>
    <w:rsid w:val="00785437"/>
    <w:rsid w:val="00785D4C"/>
    <w:rsid w:val="007900D1"/>
    <w:rsid w:val="00790F7D"/>
    <w:rsid w:val="0079205C"/>
    <w:rsid w:val="007928EA"/>
    <w:rsid w:val="00792F64"/>
    <w:rsid w:val="0079372F"/>
    <w:rsid w:val="00793C8B"/>
    <w:rsid w:val="00795264"/>
    <w:rsid w:val="007952D5"/>
    <w:rsid w:val="00796227"/>
    <w:rsid w:val="00796910"/>
    <w:rsid w:val="0079791C"/>
    <w:rsid w:val="007A1592"/>
    <w:rsid w:val="007A16F8"/>
    <w:rsid w:val="007A1CF2"/>
    <w:rsid w:val="007A28D2"/>
    <w:rsid w:val="007A2C25"/>
    <w:rsid w:val="007A3596"/>
    <w:rsid w:val="007A3F74"/>
    <w:rsid w:val="007A404E"/>
    <w:rsid w:val="007A6957"/>
    <w:rsid w:val="007A7C26"/>
    <w:rsid w:val="007B0AC7"/>
    <w:rsid w:val="007B476B"/>
    <w:rsid w:val="007B4FF9"/>
    <w:rsid w:val="007B57EF"/>
    <w:rsid w:val="007B63AE"/>
    <w:rsid w:val="007B6DA7"/>
    <w:rsid w:val="007B7517"/>
    <w:rsid w:val="007B7E58"/>
    <w:rsid w:val="007C02CD"/>
    <w:rsid w:val="007C2E9C"/>
    <w:rsid w:val="007C3DD5"/>
    <w:rsid w:val="007C4A31"/>
    <w:rsid w:val="007C4D19"/>
    <w:rsid w:val="007D034D"/>
    <w:rsid w:val="007D0F61"/>
    <w:rsid w:val="007D5816"/>
    <w:rsid w:val="007D77EB"/>
    <w:rsid w:val="007D7D71"/>
    <w:rsid w:val="007E33CA"/>
    <w:rsid w:val="007E3680"/>
    <w:rsid w:val="007E3C17"/>
    <w:rsid w:val="007E5148"/>
    <w:rsid w:val="007E5377"/>
    <w:rsid w:val="007E63C9"/>
    <w:rsid w:val="007E7097"/>
    <w:rsid w:val="007E73C7"/>
    <w:rsid w:val="007E745F"/>
    <w:rsid w:val="007E774D"/>
    <w:rsid w:val="007E7828"/>
    <w:rsid w:val="007F056C"/>
    <w:rsid w:val="007F06D7"/>
    <w:rsid w:val="007F1187"/>
    <w:rsid w:val="007F30C8"/>
    <w:rsid w:val="007F3219"/>
    <w:rsid w:val="007F3C60"/>
    <w:rsid w:val="007F3DFD"/>
    <w:rsid w:val="007F3E45"/>
    <w:rsid w:val="007F3FDC"/>
    <w:rsid w:val="007F54CD"/>
    <w:rsid w:val="007F553C"/>
    <w:rsid w:val="007F687F"/>
    <w:rsid w:val="00800F7A"/>
    <w:rsid w:val="00801055"/>
    <w:rsid w:val="00805736"/>
    <w:rsid w:val="00805B6C"/>
    <w:rsid w:val="00805F47"/>
    <w:rsid w:val="00806290"/>
    <w:rsid w:val="00806937"/>
    <w:rsid w:val="008116FC"/>
    <w:rsid w:val="00812528"/>
    <w:rsid w:val="00815716"/>
    <w:rsid w:val="008175ED"/>
    <w:rsid w:val="008177C4"/>
    <w:rsid w:val="00817EBE"/>
    <w:rsid w:val="00820AC3"/>
    <w:rsid w:val="0082222F"/>
    <w:rsid w:val="00822AF7"/>
    <w:rsid w:val="00822CBD"/>
    <w:rsid w:val="00822E52"/>
    <w:rsid w:val="00823701"/>
    <w:rsid w:val="008246D0"/>
    <w:rsid w:val="00824B4D"/>
    <w:rsid w:val="00825BCB"/>
    <w:rsid w:val="00826B4B"/>
    <w:rsid w:val="00833612"/>
    <w:rsid w:val="00833706"/>
    <w:rsid w:val="008337DC"/>
    <w:rsid w:val="00834524"/>
    <w:rsid w:val="00834A49"/>
    <w:rsid w:val="008354C6"/>
    <w:rsid w:val="00836B40"/>
    <w:rsid w:val="00836D32"/>
    <w:rsid w:val="00836F8F"/>
    <w:rsid w:val="00837E8F"/>
    <w:rsid w:val="00841884"/>
    <w:rsid w:val="00841E1B"/>
    <w:rsid w:val="0084240B"/>
    <w:rsid w:val="00842DA1"/>
    <w:rsid w:val="008456FC"/>
    <w:rsid w:val="00847A8A"/>
    <w:rsid w:val="008510B2"/>
    <w:rsid w:val="0085121B"/>
    <w:rsid w:val="00852D1E"/>
    <w:rsid w:val="00853262"/>
    <w:rsid w:val="0085411A"/>
    <w:rsid w:val="00854DA8"/>
    <w:rsid w:val="00855892"/>
    <w:rsid w:val="00857B1F"/>
    <w:rsid w:val="00860C84"/>
    <w:rsid w:val="00861FAC"/>
    <w:rsid w:val="00862BAA"/>
    <w:rsid w:val="00862DEC"/>
    <w:rsid w:val="00864AF3"/>
    <w:rsid w:val="00864EF4"/>
    <w:rsid w:val="008664BA"/>
    <w:rsid w:val="00866580"/>
    <w:rsid w:val="00867722"/>
    <w:rsid w:val="00867C48"/>
    <w:rsid w:val="00871843"/>
    <w:rsid w:val="008719A9"/>
    <w:rsid w:val="00871BD1"/>
    <w:rsid w:val="00873257"/>
    <w:rsid w:val="00873743"/>
    <w:rsid w:val="008750C6"/>
    <w:rsid w:val="00875BE4"/>
    <w:rsid w:val="0087692A"/>
    <w:rsid w:val="00876B2E"/>
    <w:rsid w:val="00880346"/>
    <w:rsid w:val="008813EC"/>
    <w:rsid w:val="00881E9F"/>
    <w:rsid w:val="008825DD"/>
    <w:rsid w:val="00883912"/>
    <w:rsid w:val="00884F6F"/>
    <w:rsid w:val="008856E9"/>
    <w:rsid w:val="00886CE2"/>
    <w:rsid w:val="00887CC5"/>
    <w:rsid w:val="008925C9"/>
    <w:rsid w:val="0089329B"/>
    <w:rsid w:val="0089331A"/>
    <w:rsid w:val="00893668"/>
    <w:rsid w:val="008942E5"/>
    <w:rsid w:val="00894B42"/>
    <w:rsid w:val="00895757"/>
    <w:rsid w:val="00896463"/>
    <w:rsid w:val="008971F0"/>
    <w:rsid w:val="00897A20"/>
    <w:rsid w:val="00897E41"/>
    <w:rsid w:val="008A13ED"/>
    <w:rsid w:val="008A2CB5"/>
    <w:rsid w:val="008A395B"/>
    <w:rsid w:val="008A461A"/>
    <w:rsid w:val="008A5DEE"/>
    <w:rsid w:val="008A63A3"/>
    <w:rsid w:val="008A6D4B"/>
    <w:rsid w:val="008A70F1"/>
    <w:rsid w:val="008A7408"/>
    <w:rsid w:val="008B00A7"/>
    <w:rsid w:val="008B095D"/>
    <w:rsid w:val="008B11C7"/>
    <w:rsid w:val="008B200C"/>
    <w:rsid w:val="008B2400"/>
    <w:rsid w:val="008B329A"/>
    <w:rsid w:val="008B4483"/>
    <w:rsid w:val="008B4950"/>
    <w:rsid w:val="008B521C"/>
    <w:rsid w:val="008B6CC3"/>
    <w:rsid w:val="008B7310"/>
    <w:rsid w:val="008B75A1"/>
    <w:rsid w:val="008B7889"/>
    <w:rsid w:val="008C0867"/>
    <w:rsid w:val="008C183D"/>
    <w:rsid w:val="008C2F0D"/>
    <w:rsid w:val="008C4F8B"/>
    <w:rsid w:val="008C6870"/>
    <w:rsid w:val="008C79C6"/>
    <w:rsid w:val="008D0905"/>
    <w:rsid w:val="008D0E85"/>
    <w:rsid w:val="008D189E"/>
    <w:rsid w:val="008D236D"/>
    <w:rsid w:val="008D241C"/>
    <w:rsid w:val="008D3116"/>
    <w:rsid w:val="008D3AEB"/>
    <w:rsid w:val="008D3C5D"/>
    <w:rsid w:val="008D55CB"/>
    <w:rsid w:val="008D6526"/>
    <w:rsid w:val="008D659B"/>
    <w:rsid w:val="008E0351"/>
    <w:rsid w:val="008E407E"/>
    <w:rsid w:val="008E49AB"/>
    <w:rsid w:val="008E4DAA"/>
    <w:rsid w:val="008E4F79"/>
    <w:rsid w:val="008E5BC8"/>
    <w:rsid w:val="008E6EBA"/>
    <w:rsid w:val="008F04B1"/>
    <w:rsid w:val="008F07F5"/>
    <w:rsid w:val="008F0859"/>
    <w:rsid w:val="008F0BE6"/>
    <w:rsid w:val="008F0CB1"/>
    <w:rsid w:val="008F17B5"/>
    <w:rsid w:val="008F1DB2"/>
    <w:rsid w:val="008F1E37"/>
    <w:rsid w:val="008F209F"/>
    <w:rsid w:val="008F254B"/>
    <w:rsid w:val="008F27B1"/>
    <w:rsid w:val="008F522D"/>
    <w:rsid w:val="008F5ACA"/>
    <w:rsid w:val="008F5B20"/>
    <w:rsid w:val="008F709F"/>
    <w:rsid w:val="008F7B73"/>
    <w:rsid w:val="008F7CC9"/>
    <w:rsid w:val="0090037B"/>
    <w:rsid w:val="00900E40"/>
    <w:rsid w:val="009019BD"/>
    <w:rsid w:val="009025C8"/>
    <w:rsid w:val="009028CF"/>
    <w:rsid w:val="00902D67"/>
    <w:rsid w:val="00903974"/>
    <w:rsid w:val="00904401"/>
    <w:rsid w:val="00904750"/>
    <w:rsid w:val="009050A5"/>
    <w:rsid w:val="0090529B"/>
    <w:rsid w:val="00905DC5"/>
    <w:rsid w:val="00906DBD"/>
    <w:rsid w:val="00907813"/>
    <w:rsid w:val="00910764"/>
    <w:rsid w:val="00912D65"/>
    <w:rsid w:val="00913A3F"/>
    <w:rsid w:val="0091468C"/>
    <w:rsid w:val="0091641B"/>
    <w:rsid w:val="00916EE8"/>
    <w:rsid w:val="009178A6"/>
    <w:rsid w:val="00920538"/>
    <w:rsid w:val="00920657"/>
    <w:rsid w:val="00920C9B"/>
    <w:rsid w:val="00921236"/>
    <w:rsid w:val="0092290D"/>
    <w:rsid w:val="00922B44"/>
    <w:rsid w:val="00924095"/>
    <w:rsid w:val="00924D05"/>
    <w:rsid w:val="00925962"/>
    <w:rsid w:val="00925A1F"/>
    <w:rsid w:val="00926283"/>
    <w:rsid w:val="00927080"/>
    <w:rsid w:val="00927692"/>
    <w:rsid w:val="00927994"/>
    <w:rsid w:val="009306A4"/>
    <w:rsid w:val="00930FC4"/>
    <w:rsid w:val="0093195F"/>
    <w:rsid w:val="0093245D"/>
    <w:rsid w:val="0093316D"/>
    <w:rsid w:val="00934BB7"/>
    <w:rsid w:val="009351A4"/>
    <w:rsid w:val="009361E6"/>
    <w:rsid w:val="00936A47"/>
    <w:rsid w:val="0093741D"/>
    <w:rsid w:val="0094015D"/>
    <w:rsid w:val="0094031B"/>
    <w:rsid w:val="00941674"/>
    <w:rsid w:val="0094203B"/>
    <w:rsid w:val="00942077"/>
    <w:rsid w:val="00944A67"/>
    <w:rsid w:val="009456DF"/>
    <w:rsid w:val="00946A33"/>
    <w:rsid w:val="00950335"/>
    <w:rsid w:val="00950921"/>
    <w:rsid w:val="009515A9"/>
    <w:rsid w:val="00951F6E"/>
    <w:rsid w:val="009520DF"/>
    <w:rsid w:val="00952185"/>
    <w:rsid w:val="0095223E"/>
    <w:rsid w:val="00952CB0"/>
    <w:rsid w:val="00956EAB"/>
    <w:rsid w:val="009577EC"/>
    <w:rsid w:val="009619D2"/>
    <w:rsid w:val="00961B96"/>
    <w:rsid w:val="009643DB"/>
    <w:rsid w:val="009656E0"/>
    <w:rsid w:val="00965979"/>
    <w:rsid w:val="00965AB5"/>
    <w:rsid w:val="00970570"/>
    <w:rsid w:val="00972635"/>
    <w:rsid w:val="0097368C"/>
    <w:rsid w:val="009741E2"/>
    <w:rsid w:val="00975930"/>
    <w:rsid w:val="00975BDE"/>
    <w:rsid w:val="0097646B"/>
    <w:rsid w:val="00976970"/>
    <w:rsid w:val="00976B35"/>
    <w:rsid w:val="00977088"/>
    <w:rsid w:val="00977612"/>
    <w:rsid w:val="00977CCA"/>
    <w:rsid w:val="009802A0"/>
    <w:rsid w:val="00980EC6"/>
    <w:rsid w:val="009822DA"/>
    <w:rsid w:val="0098372A"/>
    <w:rsid w:val="0098447F"/>
    <w:rsid w:val="0098589A"/>
    <w:rsid w:val="00986260"/>
    <w:rsid w:val="00986A54"/>
    <w:rsid w:val="00986AF7"/>
    <w:rsid w:val="00987A29"/>
    <w:rsid w:val="00990A6C"/>
    <w:rsid w:val="00990E89"/>
    <w:rsid w:val="00991522"/>
    <w:rsid w:val="009917D7"/>
    <w:rsid w:val="00993F8B"/>
    <w:rsid w:val="009943F0"/>
    <w:rsid w:val="009948CD"/>
    <w:rsid w:val="0099593F"/>
    <w:rsid w:val="009A0F55"/>
    <w:rsid w:val="009A14CF"/>
    <w:rsid w:val="009A2354"/>
    <w:rsid w:val="009A3A1B"/>
    <w:rsid w:val="009A42D8"/>
    <w:rsid w:val="009A4350"/>
    <w:rsid w:val="009A4424"/>
    <w:rsid w:val="009A5962"/>
    <w:rsid w:val="009A6E68"/>
    <w:rsid w:val="009A754F"/>
    <w:rsid w:val="009B0682"/>
    <w:rsid w:val="009B0890"/>
    <w:rsid w:val="009B1EDD"/>
    <w:rsid w:val="009B387B"/>
    <w:rsid w:val="009B4217"/>
    <w:rsid w:val="009B4219"/>
    <w:rsid w:val="009B46E8"/>
    <w:rsid w:val="009B69C6"/>
    <w:rsid w:val="009B6A56"/>
    <w:rsid w:val="009C26D8"/>
    <w:rsid w:val="009C2804"/>
    <w:rsid w:val="009C2A90"/>
    <w:rsid w:val="009C2C4F"/>
    <w:rsid w:val="009C35BD"/>
    <w:rsid w:val="009C3A14"/>
    <w:rsid w:val="009C3A4B"/>
    <w:rsid w:val="009C3E19"/>
    <w:rsid w:val="009C3ECC"/>
    <w:rsid w:val="009C4D17"/>
    <w:rsid w:val="009C5036"/>
    <w:rsid w:val="009C6082"/>
    <w:rsid w:val="009C67E1"/>
    <w:rsid w:val="009D03AB"/>
    <w:rsid w:val="009D0740"/>
    <w:rsid w:val="009D07FF"/>
    <w:rsid w:val="009D08DB"/>
    <w:rsid w:val="009D1226"/>
    <w:rsid w:val="009D1805"/>
    <w:rsid w:val="009D19D1"/>
    <w:rsid w:val="009D2038"/>
    <w:rsid w:val="009D275A"/>
    <w:rsid w:val="009D4A57"/>
    <w:rsid w:val="009D4E01"/>
    <w:rsid w:val="009D6216"/>
    <w:rsid w:val="009D64A8"/>
    <w:rsid w:val="009D6F4D"/>
    <w:rsid w:val="009D7BA5"/>
    <w:rsid w:val="009E368F"/>
    <w:rsid w:val="009E3747"/>
    <w:rsid w:val="009E4C5E"/>
    <w:rsid w:val="009E5323"/>
    <w:rsid w:val="009E6789"/>
    <w:rsid w:val="009E6790"/>
    <w:rsid w:val="009E7B7C"/>
    <w:rsid w:val="009E7D37"/>
    <w:rsid w:val="009F1031"/>
    <w:rsid w:val="009F123C"/>
    <w:rsid w:val="009F1616"/>
    <w:rsid w:val="009F191A"/>
    <w:rsid w:val="009F21AD"/>
    <w:rsid w:val="009F24C6"/>
    <w:rsid w:val="009F4EF0"/>
    <w:rsid w:val="009F518D"/>
    <w:rsid w:val="009F6072"/>
    <w:rsid w:val="009F6461"/>
    <w:rsid w:val="009F79DD"/>
    <w:rsid w:val="009F7BCB"/>
    <w:rsid w:val="00A021C9"/>
    <w:rsid w:val="00A02303"/>
    <w:rsid w:val="00A0386B"/>
    <w:rsid w:val="00A04D7C"/>
    <w:rsid w:val="00A06A5A"/>
    <w:rsid w:val="00A076E3"/>
    <w:rsid w:val="00A07890"/>
    <w:rsid w:val="00A07D51"/>
    <w:rsid w:val="00A10B12"/>
    <w:rsid w:val="00A11248"/>
    <w:rsid w:val="00A11B0F"/>
    <w:rsid w:val="00A120EF"/>
    <w:rsid w:val="00A123A9"/>
    <w:rsid w:val="00A13241"/>
    <w:rsid w:val="00A1383E"/>
    <w:rsid w:val="00A13CD9"/>
    <w:rsid w:val="00A147D0"/>
    <w:rsid w:val="00A14BAB"/>
    <w:rsid w:val="00A15921"/>
    <w:rsid w:val="00A1639A"/>
    <w:rsid w:val="00A17237"/>
    <w:rsid w:val="00A172B0"/>
    <w:rsid w:val="00A206F1"/>
    <w:rsid w:val="00A22A3B"/>
    <w:rsid w:val="00A22A56"/>
    <w:rsid w:val="00A22A75"/>
    <w:rsid w:val="00A23CD8"/>
    <w:rsid w:val="00A256C1"/>
    <w:rsid w:val="00A270F1"/>
    <w:rsid w:val="00A30130"/>
    <w:rsid w:val="00A30167"/>
    <w:rsid w:val="00A3165A"/>
    <w:rsid w:val="00A31CCD"/>
    <w:rsid w:val="00A31E0E"/>
    <w:rsid w:val="00A33229"/>
    <w:rsid w:val="00A37810"/>
    <w:rsid w:val="00A402EA"/>
    <w:rsid w:val="00A42671"/>
    <w:rsid w:val="00A43C91"/>
    <w:rsid w:val="00A441D8"/>
    <w:rsid w:val="00A44293"/>
    <w:rsid w:val="00A44A74"/>
    <w:rsid w:val="00A44E9B"/>
    <w:rsid w:val="00A45086"/>
    <w:rsid w:val="00A4564C"/>
    <w:rsid w:val="00A46F52"/>
    <w:rsid w:val="00A470D9"/>
    <w:rsid w:val="00A4769A"/>
    <w:rsid w:val="00A47BEA"/>
    <w:rsid w:val="00A5009D"/>
    <w:rsid w:val="00A516C0"/>
    <w:rsid w:val="00A52140"/>
    <w:rsid w:val="00A52565"/>
    <w:rsid w:val="00A53871"/>
    <w:rsid w:val="00A53B31"/>
    <w:rsid w:val="00A55557"/>
    <w:rsid w:val="00A562DD"/>
    <w:rsid w:val="00A56828"/>
    <w:rsid w:val="00A5711B"/>
    <w:rsid w:val="00A61441"/>
    <w:rsid w:val="00A61BCC"/>
    <w:rsid w:val="00A6301C"/>
    <w:rsid w:val="00A6310D"/>
    <w:rsid w:val="00A65679"/>
    <w:rsid w:val="00A665DE"/>
    <w:rsid w:val="00A6670B"/>
    <w:rsid w:val="00A66B39"/>
    <w:rsid w:val="00A67D6A"/>
    <w:rsid w:val="00A70DBF"/>
    <w:rsid w:val="00A72272"/>
    <w:rsid w:val="00A722F9"/>
    <w:rsid w:val="00A72768"/>
    <w:rsid w:val="00A7309B"/>
    <w:rsid w:val="00A735C4"/>
    <w:rsid w:val="00A73854"/>
    <w:rsid w:val="00A7418B"/>
    <w:rsid w:val="00A75B2B"/>
    <w:rsid w:val="00A773A9"/>
    <w:rsid w:val="00A835F0"/>
    <w:rsid w:val="00A839A0"/>
    <w:rsid w:val="00A842EA"/>
    <w:rsid w:val="00A84BB1"/>
    <w:rsid w:val="00A868E4"/>
    <w:rsid w:val="00A87B05"/>
    <w:rsid w:val="00A904CE"/>
    <w:rsid w:val="00A90680"/>
    <w:rsid w:val="00A90DF0"/>
    <w:rsid w:val="00A91B07"/>
    <w:rsid w:val="00A92165"/>
    <w:rsid w:val="00A92D74"/>
    <w:rsid w:val="00A9367D"/>
    <w:rsid w:val="00A93CB3"/>
    <w:rsid w:val="00A947A8"/>
    <w:rsid w:val="00A95622"/>
    <w:rsid w:val="00A96F2E"/>
    <w:rsid w:val="00AA0053"/>
    <w:rsid w:val="00AA19CB"/>
    <w:rsid w:val="00AA273D"/>
    <w:rsid w:val="00AA306D"/>
    <w:rsid w:val="00AA34F1"/>
    <w:rsid w:val="00AA49F4"/>
    <w:rsid w:val="00AA507E"/>
    <w:rsid w:val="00AA5EE3"/>
    <w:rsid w:val="00AB0B0C"/>
    <w:rsid w:val="00AB291C"/>
    <w:rsid w:val="00AB2920"/>
    <w:rsid w:val="00AB2EB2"/>
    <w:rsid w:val="00AB336D"/>
    <w:rsid w:val="00AB4A1E"/>
    <w:rsid w:val="00AB5AA0"/>
    <w:rsid w:val="00AB6460"/>
    <w:rsid w:val="00AB6A71"/>
    <w:rsid w:val="00AC0EA5"/>
    <w:rsid w:val="00AC196F"/>
    <w:rsid w:val="00AC40C1"/>
    <w:rsid w:val="00AC47A2"/>
    <w:rsid w:val="00AC591A"/>
    <w:rsid w:val="00AC69FE"/>
    <w:rsid w:val="00AC710E"/>
    <w:rsid w:val="00AD01B0"/>
    <w:rsid w:val="00AD01FB"/>
    <w:rsid w:val="00AD0C78"/>
    <w:rsid w:val="00AD2044"/>
    <w:rsid w:val="00AD26B0"/>
    <w:rsid w:val="00AD3DDB"/>
    <w:rsid w:val="00AD4086"/>
    <w:rsid w:val="00AD47EA"/>
    <w:rsid w:val="00AD5ECF"/>
    <w:rsid w:val="00AE052C"/>
    <w:rsid w:val="00AE0A58"/>
    <w:rsid w:val="00AE12F0"/>
    <w:rsid w:val="00AE1664"/>
    <w:rsid w:val="00AE1720"/>
    <w:rsid w:val="00AE4187"/>
    <w:rsid w:val="00AE486A"/>
    <w:rsid w:val="00AE59BC"/>
    <w:rsid w:val="00AE6316"/>
    <w:rsid w:val="00AF1418"/>
    <w:rsid w:val="00AF1C1D"/>
    <w:rsid w:val="00AF3473"/>
    <w:rsid w:val="00AF3C21"/>
    <w:rsid w:val="00AF3DD7"/>
    <w:rsid w:val="00AF42FF"/>
    <w:rsid w:val="00AF4E8B"/>
    <w:rsid w:val="00AF5F75"/>
    <w:rsid w:val="00AF6276"/>
    <w:rsid w:val="00AF6C03"/>
    <w:rsid w:val="00AF7288"/>
    <w:rsid w:val="00AF7643"/>
    <w:rsid w:val="00AF7A7F"/>
    <w:rsid w:val="00B00096"/>
    <w:rsid w:val="00B005F2"/>
    <w:rsid w:val="00B01117"/>
    <w:rsid w:val="00B02C34"/>
    <w:rsid w:val="00B033A7"/>
    <w:rsid w:val="00B03901"/>
    <w:rsid w:val="00B04885"/>
    <w:rsid w:val="00B060C7"/>
    <w:rsid w:val="00B07421"/>
    <w:rsid w:val="00B0755A"/>
    <w:rsid w:val="00B10344"/>
    <w:rsid w:val="00B10CE1"/>
    <w:rsid w:val="00B153BB"/>
    <w:rsid w:val="00B15553"/>
    <w:rsid w:val="00B17199"/>
    <w:rsid w:val="00B17F20"/>
    <w:rsid w:val="00B17F89"/>
    <w:rsid w:val="00B21222"/>
    <w:rsid w:val="00B237C7"/>
    <w:rsid w:val="00B23B26"/>
    <w:rsid w:val="00B256B1"/>
    <w:rsid w:val="00B27C40"/>
    <w:rsid w:val="00B27E41"/>
    <w:rsid w:val="00B30D8D"/>
    <w:rsid w:val="00B32380"/>
    <w:rsid w:val="00B37A6B"/>
    <w:rsid w:val="00B41BFD"/>
    <w:rsid w:val="00B4578C"/>
    <w:rsid w:val="00B46B58"/>
    <w:rsid w:val="00B51B43"/>
    <w:rsid w:val="00B528FD"/>
    <w:rsid w:val="00B53F70"/>
    <w:rsid w:val="00B5417B"/>
    <w:rsid w:val="00B54BCF"/>
    <w:rsid w:val="00B55914"/>
    <w:rsid w:val="00B55B23"/>
    <w:rsid w:val="00B56444"/>
    <w:rsid w:val="00B56E29"/>
    <w:rsid w:val="00B575CE"/>
    <w:rsid w:val="00B579A3"/>
    <w:rsid w:val="00B57E16"/>
    <w:rsid w:val="00B605CF"/>
    <w:rsid w:val="00B60692"/>
    <w:rsid w:val="00B61921"/>
    <w:rsid w:val="00B629A0"/>
    <w:rsid w:val="00B640E6"/>
    <w:rsid w:val="00B64E1D"/>
    <w:rsid w:val="00B70004"/>
    <w:rsid w:val="00B721BB"/>
    <w:rsid w:val="00B7327B"/>
    <w:rsid w:val="00B736D7"/>
    <w:rsid w:val="00B747B3"/>
    <w:rsid w:val="00B74E29"/>
    <w:rsid w:val="00B75173"/>
    <w:rsid w:val="00B756D0"/>
    <w:rsid w:val="00B775DC"/>
    <w:rsid w:val="00B7796F"/>
    <w:rsid w:val="00B7797F"/>
    <w:rsid w:val="00B77A14"/>
    <w:rsid w:val="00B80A51"/>
    <w:rsid w:val="00B8116D"/>
    <w:rsid w:val="00B81AFB"/>
    <w:rsid w:val="00B81D91"/>
    <w:rsid w:val="00B8352C"/>
    <w:rsid w:val="00B836F2"/>
    <w:rsid w:val="00B8577A"/>
    <w:rsid w:val="00B85AFA"/>
    <w:rsid w:val="00B86B7F"/>
    <w:rsid w:val="00B90610"/>
    <w:rsid w:val="00B907CE"/>
    <w:rsid w:val="00B916CC"/>
    <w:rsid w:val="00B922A2"/>
    <w:rsid w:val="00B92EA4"/>
    <w:rsid w:val="00B93E0A"/>
    <w:rsid w:val="00B941F2"/>
    <w:rsid w:val="00B95162"/>
    <w:rsid w:val="00B95D65"/>
    <w:rsid w:val="00B95DEA"/>
    <w:rsid w:val="00B96B2D"/>
    <w:rsid w:val="00B97951"/>
    <w:rsid w:val="00BA152C"/>
    <w:rsid w:val="00BA2290"/>
    <w:rsid w:val="00BA4FE6"/>
    <w:rsid w:val="00BA6077"/>
    <w:rsid w:val="00BA66B4"/>
    <w:rsid w:val="00BB07AD"/>
    <w:rsid w:val="00BB1F8F"/>
    <w:rsid w:val="00BB3923"/>
    <w:rsid w:val="00BB5954"/>
    <w:rsid w:val="00BC08D9"/>
    <w:rsid w:val="00BC2782"/>
    <w:rsid w:val="00BC2CF2"/>
    <w:rsid w:val="00BC4C25"/>
    <w:rsid w:val="00BC6606"/>
    <w:rsid w:val="00BC68E3"/>
    <w:rsid w:val="00BD32A2"/>
    <w:rsid w:val="00BD52F7"/>
    <w:rsid w:val="00BD5589"/>
    <w:rsid w:val="00BD5729"/>
    <w:rsid w:val="00BD6D82"/>
    <w:rsid w:val="00BD70C0"/>
    <w:rsid w:val="00BE02F3"/>
    <w:rsid w:val="00BE0422"/>
    <w:rsid w:val="00BE05C1"/>
    <w:rsid w:val="00BE1427"/>
    <w:rsid w:val="00BE1D7B"/>
    <w:rsid w:val="00BE2254"/>
    <w:rsid w:val="00BE2BA5"/>
    <w:rsid w:val="00BE4F2E"/>
    <w:rsid w:val="00BE50E9"/>
    <w:rsid w:val="00BE52E2"/>
    <w:rsid w:val="00BE6A47"/>
    <w:rsid w:val="00BE6B4C"/>
    <w:rsid w:val="00BF0D45"/>
    <w:rsid w:val="00BF15D8"/>
    <w:rsid w:val="00BF35CA"/>
    <w:rsid w:val="00BF4C95"/>
    <w:rsid w:val="00BF6E49"/>
    <w:rsid w:val="00BF78E0"/>
    <w:rsid w:val="00C0068E"/>
    <w:rsid w:val="00C020D4"/>
    <w:rsid w:val="00C028BB"/>
    <w:rsid w:val="00C02BD3"/>
    <w:rsid w:val="00C0502D"/>
    <w:rsid w:val="00C10606"/>
    <w:rsid w:val="00C109EC"/>
    <w:rsid w:val="00C115F6"/>
    <w:rsid w:val="00C159A9"/>
    <w:rsid w:val="00C2062D"/>
    <w:rsid w:val="00C207E6"/>
    <w:rsid w:val="00C2213D"/>
    <w:rsid w:val="00C22A96"/>
    <w:rsid w:val="00C237E9"/>
    <w:rsid w:val="00C257EF"/>
    <w:rsid w:val="00C259B9"/>
    <w:rsid w:val="00C30A04"/>
    <w:rsid w:val="00C3472F"/>
    <w:rsid w:val="00C3595E"/>
    <w:rsid w:val="00C402F4"/>
    <w:rsid w:val="00C41F18"/>
    <w:rsid w:val="00C4243C"/>
    <w:rsid w:val="00C4513F"/>
    <w:rsid w:val="00C45EF3"/>
    <w:rsid w:val="00C46437"/>
    <w:rsid w:val="00C47602"/>
    <w:rsid w:val="00C525F1"/>
    <w:rsid w:val="00C5301E"/>
    <w:rsid w:val="00C534B6"/>
    <w:rsid w:val="00C545A4"/>
    <w:rsid w:val="00C54626"/>
    <w:rsid w:val="00C55D32"/>
    <w:rsid w:val="00C5619A"/>
    <w:rsid w:val="00C562BB"/>
    <w:rsid w:val="00C56652"/>
    <w:rsid w:val="00C570ED"/>
    <w:rsid w:val="00C57C32"/>
    <w:rsid w:val="00C60B84"/>
    <w:rsid w:val="00C61B3C"/>
    <w:rsid w:val="00C623B7"/>
    <w:rsid w:val="00C62E64"/>
    <w:rsid w:val="00C631B1"/>
    <w:rsid w:val="00C63DFF"/>
    <w:rsid w:val="00C64187"/>
    <w:rsid w:val="00C65BAB"/>
    <w:rsid w:val="00C65DA2"/>
    <w:rsid w:val="00C65E87"/>
    <w:rsid w:val="00C66CBA"/>
    <w:rsid w:val="00C67362"/>
    <w:rsid w:val="00C6785D"/>
    <w:rsid w:val="00C70D17"/>
    <w:rsid w:val="00C712A3"/>
    <w:rsid w:val="00C72035"/>
    <w:rsid w:val="00C73A7C"/>
    <w:rsid w:val="00C73C3A"/>
    <w:rsid w:val="00C74196"/>
    <w:rsid w:val="00C76C30"/>
    <w:rsid w:val="00C77F44"/>
    <w:rsid w:val="00C8011D"/>
    <w:rsid w:val="00C8113E"/>
    <w:rsid w:val="00C836B8"/>
    <w:rsid w:val="00C83F41"/>
    <w:rsid w:val="00C844DB"/>
    <w:rsid w:val="00C84ECB"/>
    <w:rsid w:val="00C861B2"/>
    <w:rsid w:val="00C86680"/>
    <w:rsid w:val="00C86E0F"/>
    <w:rsid w:val="00C8710B"/>
    <w:rsid w:val="00C90C76"/>
    <w:rsid w:val="00C915DB"/>
    <w:rsid w:val="00C91B0B"/>
    <w:rsid w:val="00C91B0C"/>
    <w:rsid w:val="00C923DA"/>
    <w:rsid w:val="00C938A1"/>
    <w:rsid w:val="00C95539"/>
    <w:rsid w:val="00C9581F"/>
    <w:rsid w:val="00C95CA0"/>
    <w:rsid w:val="00C962BD"/>
    <w:rsid w:val="00C96F61"/>
    <w:rsid w:val="00CA0097"/>
    <w:rsid w:val="00CA0E20"/>
    <w:rsid w:val="00CA217C"/>
    <w:rsid w:val="00CA33BF"/>
    <w:rsid w:val="00CA3CFC"/>
    <w:rsid w:val="00CA6E74"/>
    <w:rsid w:val="00CB09D4"/>
    <w:rsid w:val="00CB0E9B"/>
    <w:rsid w:val="00CB1F74"/>
    <w:rsid w:val="00CB2A94"/>
    <w:rsid w:val="00CB2C2F"/>
    <w:rsid w:val="00CB3B4E"/>
    <w:rsid w:val="00CB3D72"/>
    <w:rsid w:val="00CB40F7"/>
    <w:rsid w:val="00CB4E5C"/>
    <w:rsid w:val="00CB6F0A"/>
    <w:rsid w:val="00CC132B"/>
    <w:rsid w:val="00CC1D3A"/>
    <w:rsid w:val="00CC2D0E"/>
    <w:rsid w:val="00CC3335"/>
    <w:rsid w:val="00CC454A"/>
    <w:rsid w:val="00CC4585"/>
    <w:rsid w:val="00CC5A0D"/>
    <w:rsid w:val="00CC5B1C"/>
    <w:rsid w:val="00CC5C37"/>
    <w:rsid w:val="00CC621B"/>
    <w:rsid w:val="00CC68B5"/>
    <w:rsid w:val="00CC6FAA"/>
    <w:rsid w:val="00CC7694"/>
    <w:rsid w:val="00CD1BDE"/>
    <w:rsid w:val="00CD1DD8"/>
    <w:rsid w:val="00CD22EC"/>
    <w:rsid w:val="00CD332E"/>
    <w:rsid w:val="00CD3FAD"/>
    <w:rsid w:val="00CD4B4F"/>
    <w:rsid w:val="00CD5061"/>
    <w:rsid w:val="00CD55AA"/>
    <w:rsid w:val="00CD6264"/>
    <w:rsid w:val="00CE1510"/>
    <w:rsid w:val="00CE367F"/>
    <w:rsid w:val="00CE3D50"/>
    <w:rsid w:val="00CE4553"/>
    <w:rsid w:val="00CE5ED6"/>
    <w:rsid w:val="00CE685A"/>
    <w:rsid w:val="00CE7CCE"/>
    <w:rsid w:val="00CF186B"/>
    <w:rsid w:val="00CF2129"/>
    <w:rsid w:val="00CF26B7"/>
    <w:rsid w:val="00CF3A32"/>
    <w:rsid w:val="00CF428D"/>
    <w:rsid w:val="00CF53F2"/>
    <w:rsid w:val="00CF5959"/>
    <w:rsid w:val="00CF7057"/>
    <w:rsid w:val="00CF75A7"/>
    <w:rsid w:val="00CF7B20"/>
    <w:rsid w:val="00D009E7"/>
    <w:rsid w:val="00D00AC7"/>
    <w:rsid w:val="00D01311"/>
    <w:rsid w:val="00D04A19"/>
    <w:rsid w:val="00D06E63"/>
    <w:rsid w:val="00D07927"/>
    <w:rsid w:val="00D07D23"/>
    <w:rsid w:val="00D10A04"/>
    <w:rsid w:val="00D120C6"/>
    <w:rsid w:val="00D127CB"/>
    <w:rsid w:val="00D12855"/>
    <w:rsid w:val="00D130C4"/>
    <w:rsid w:val="00D13536"/>
    <w:rsid w:val="00D15920"/>
    <w:rsid w:val="00D15CE2"/>
    <w:rsid w:val="00D161BE"/>
    <w:rsid w:val="00D161C8"/>
    <w:rsid w:val="00D174E2"/>
    <w:rsid w:val="00D20A79"/>
    <w:rsid w:val="00D21BF4"/>
    <w:rsid w:val="00D25828"/>
    <w:rsid w:val="00D25875"/>
    <w:rsid w:val="00D268F3"/>
    <w:rsid w:val="00D27236"/>
    <w:rsid w:val="00D30814"/>
    <w:rsid w:val="00D30933"/>
    <w:rsid w:val="00D31448"/>
    <w:rsid w:val="00D32A5F"/>
    <w:rsid w:val="00D338A6"/>
    <w:rsid w:val="00D36654"/>
    <w:rsid w:val="00D3754F"/>
    <w:rsid w:val="00D404DA"/>
    <w:rsid w:val="00D407C7"/>
    <w:rsid w:val="00D44114"/>
    <w:rsid w:val="00D453B7"/>
    <w:rsid w:val="00D45406"/>
    <w:rsid w:val="00D45E7B"/>
    <w:rsid w:val="00D46C57"/>
    <w:rsid w:val="00D507A0"/>
    <w:rsid w:val="00D50913"/>
    <w:rsid w:val="00D51971"/>
    <w:rsid w:val="00D51F96"/>
    <w:rsid w:val="00D5305A"/>
    <w:rsid w:val="00D5357D"/>
    <w:rsid w:val="00D53B09"/>
    <w:rsid w:val="00D55153"/>
    <w:rsid w:val="00D55ABB"/>
    <w:rsid w:val="00D57B53"/>
    <w:rsid w:val="00D6066C"/>
    <w:rsid w:val="00D6091D"/>
    <w:rsid w:val="00D60DBE"/>
    <w:rsid w:val="00D61663"/>
    <w:rsid w:val="00D622C4"/>
    <w:rsid w:val="00D63DD6"/>
    <w:rsid w:val="00D66135"/>
    <w:rsid w:val="00D66A19"/>
    <w:rsid w:val="00D66E8A"/>
    <w:rsid w:val="00D670C8"/>
    <w:rsid w:val="00D67F2D"/>
    <w:rsid w:val="00D70388"/>
    <w:rsid w:val="00D7219B"/>
    <w:rsid w:val="00D725F6"/>
    <w:rsid w:val="00D72665"/>
    <w:rsid w:val="00D726B8"/>
    <w:rsid w:val="00D73168"/>
    <w:rsid w:val="00D73225"/>
    <w:rsid w:val="00D73A09"/>
    <w:rsid w:val="00D73A11"/>
    <w:rsid w:val="00D75C28"/>
    <w:rsid w:val="00D763F6"/>
    <w:rsid w:val="00D7756E"/>
    <w:rsid w:val="00D83C3D"/>
    <w:rsid w:val="00D8400D"/>
    <w:rsid w:val="00D852A0"/>
    <w:rsid w:val="00D902DC"/>
    <w:rsid w:val="00D91AE7"/>
    <w:rsid w:val="00D93D85"/>
    <w:rsid w:val="00D948FC"/>
    <w:rsid w:val="00D96C84"/>
    <w:rsid w:val="00D96F55"/>
    <w:rsid w:val="00D97002"/>
    <w:rsid w:val="00DA0246"/>
    <w:rsid w:val="00DA077D"/>
    <w:rsid w:val="00DA0D4C"/>
    <w:rsid w:val="00DA1281"/>
    <w:rsid w:val="00DA217D"/>
    <w:rsid w:val="00DA314E"/>
    <w:rsid w:val="00DA4850"/>
    <w:rsid w:val="00DA562F"/>
    <w:rsid w:val="00DA65BD"/>
    <w:rsid w:val="00DA7327"/>
    <w:rsid w:val="00DB0B22"/>
    <w:rsid w:val="00DB1899"/>
    <w:rsid w:val="00DB2E43"/>
    <w:rsid w:val="00DB4768"/>
    <w:rsid w:val="00DB4C52"/>
    <w:rsid w:val="00DB55E3"/>
    <w:rsid w:val="00DB793F"/>
    <w:rsid w:val="00DB7B76"/>
    <w:rsid w:val="00DC1392"/>
    <w:rsid w:val="00DC23D1"/>
    <w:rsid w:val="00DC53CE"/>
    <w:rsid w:val="00DC6DF3"/>
    <w:rsid w:val="00DD03DC"/>
    <w:rsid w:val="00DD1EF5"/>
    <w:rsid w:val="00DD213C"/>
    <w:rsid w:val="00DD28C5"/>
    <w:rsid w:val="00DD4E16"/>
    <w:rsid w:val="00DD5665"/>
    <w:rsid w:val="00DD5792"/>
    <w:rsid w:val="00DD5806"/>
    <w:rsid w:val="00DD5ABE"/>
    <w:rsid w:val="00DD6681"/>
    <w:rsid w:val="00DD6C2D"/>
    <w:rsid w:val="00DD7274"/>
    <w:rsid w:val="00DE151E"/>
    <w:rsid w:val="00DE2326"/>
    <w:rsid w:val="00DE4E84"/>
    <w:rsid w:val="00DE62E2"/>
    <w:rsid w:val="00DE6EAC"/>
    <w:rsid w:val="00DE76F6"/>
    <w:rsid w:val="00DF1B57"/>
    <w:rsid w:val="00DF4CA5"/>
    <w:rsid w:val="00DF5322"/>
    <w:rsid w:val="00DF5BBE"/>
    <w:rsid w:val="00DF5DBF"/>
    <w:rsid w:val="00DF6F7D"/>
    <w:rsid w:val="00E004E5"/>
    <w:rsid w:val="00E00826"/>
    <w:rsid w:val="00E01C03"/>
    <w:rsid w:val="00E02493"/>
    <w:rsid w:val="00E05413"/>
    <w:rsid w:val="00E06197"/>
    <w:rsid w:val="00E06710"/>
    <w:rsid w:val="00E06A51"/>
    <w:rsid w:val="00E070CE"/>
    <w:rsid w:val="00E074AA"/>
    <w:rsid w:val="00E10258"/>
    <w:rsid w:val="00E10DB5"/>
    <w:rsid w:val="00E11BEE"/>
    <w:rsid w:val="00E11D12"/>
    <w:rsid w:val="00E1244B"/>
    <w:rsid w:val="00E13F8B"/>
    <w:rsid w:val="00E14F66"/>
    <w:rsid w:val="00E15478"/>
    <w:rsid w:val="00E17313"/>
    <w:rsid w:val="00E20665"/>
    <w:rsid w:val="00E211AF"/>
    <w:rsid w:val="00E2431C"/>
    <w:rsid w:val="00E2568D"/>
    <w:rsid w:val="00E25C51"/>
    <w:rsid w:val="00E2693C"/>
    <w:rsid w:val="00E30B6B"/>
    <w:rsid w:val="00E32A13"/>
    <w:rsid w:val="00E35DE8"/>
    <w:rsid w:val="00E379FD"/>
    <w:rsid w:val="00E37A06"/>
    <w:rsid w:val="00E37AF9"/>
    <w:rsid w:val="00E4036C"/>
    <w:rsid w:val="00E40D96"/>
    <w:rsid w:val="00E40FC9"/>
    <w:rsid w:val="00E4266B"/>
    <w:rsid w:val="00E43563"/>
    <w:rsid w:val="00E43F80"/>
    <w:rsid w:val="00E442CA"/>
    <w:rsid w:val="00E47DE3"/>
    <w:rsid w:val="00E501E5"/>
    <w:rsid w:val="00E515F4"/>
    <w:rsid w:val="00E51CB3"/>
    <w:rsid w:val="00E52C6B"/>
    <w:rsid w:val="00E53194"/>
    <w:rsid w:val="00E538F3"/>
    <w:rsid w:val="00E5448C"/>
    <w:rsid w:val="00E54788"/>
    <w:rsid w:val="00E5480C"/>
    <w:rsid w:val="00E552F6"/>
    <w:rsid w:val="00E55776"/>
    <w:rsid w:val="00E558E5"/>
    <w:rsid w:val="00E55FAF"/>
    <w:rsid w:val="00E574BE"/>
    <w:rsid w:val="00E6052C"/>
    <w:rsid w:val="00E62AC2"/>
    <w:rsid w:val="00E639FF"/>
    <w:rsid w:val="00E640CE"/>
    <w:rsid w:val="00E64B58"/>
    <w:rsid w:val="00E65269"/>
    <w:rsid w:val="00E656BF"/>
    <w:rsid w:val="00E661DA"/>
    <w:rsid w:val="00E70C23"/>
    <w:rsid w:val="00E70CEE"/>
    <w:rsid w:val="00E71B13"/>
    <w:rsid w:val="00E71F32"/>
    <w:rsid w:val="00E72F6A"/>
    <w:rsid w:val="00E73800"/>
    <w:rsid w:val="00E7526F"/>
    <w:rsid w:val="00E75CCB"/>
    <w:rsid w:val="00E801CE"/>
    <w:rsid w:val="00E810D9"/>
    <w:rsid w:val="00E82CDD"/>
    <w:rsid w:val="00E84698"/>
    <w:rsid w:val="00E84A5C"/>
    <w:rsid w:val="00E853A6"/>
    <w:rsid w:val="00E8569B"/>
    <w:rsid w:val="00E85A80"/>
    <w:rsid w:val="00E85D02"/>
    <w:rsid w:val="00E86097"/>
    <w:rsid w:val="00E862B5"/>
    <w:rsid w:val="00E86680"/>
    <w:rsid w:val="00E8790C"/>
    <w:rsid w:val="00E87CA2"/>
    <w:rsid w:val="00E9002E"/>
    <w:rsid w:val="00E90278"/>
    <w:rsid w:val="00E936FB"/>
    <w:rsid w:val="00E94D10"/>
    <w:rsid w:val="00E951D2"/>
    <w:rsid w:val="00E97FA7"/>
    <w:rsid w:val="00EA0320"/>
    <w:rsid w:val="00EA0A2A"/>
    <w:rsid w:val="00EA26BC"/>
    <w:rsid w:val="00EA331A"/>
    <w:rsid w:val="00EA479D"/>
    <w:rsid w:val="00EA601A"/>
    <w:rsid w:val="00EA7613"/>
    <w:rsid w:val="00EB3821"/>
    <w:rsid w:val="00EB38F3"/>
    <w:rsid w:val="00EB391A"/>
    <w:rsid w:val="00EB3C21"/>
    <w:rsid w:val="00EB4EAC"/>
    <w:rsid w:val="00EB66F1"/>
    <w:rsid w:val="00EB6BB1"/>
    <w:rsid w:val="00EB6C6E"/>
    <w:rsid w:val="00EB6F46"/>
    <w:rsid w:val="00EC0024"/>
    <w:rsid w:val="00EC1CAA"/>
    <w:rsid w:val="00EC1F54"/>
    <w:rsid w:val="00EC27C2"/>
    <w:rsid w:val="00EC2968"/>
    <w:rsid w:val="00EC35F5"/>
    <w:rsid w:val="00EC6390"/>
    <w:rsid w:val="00EC7E5A"/>
    <w:rsid w:val="00ED155C"/>
    <w:rsid w:val="00ED179E"/>
    <w:rsid w:val="00ED2013"/>
    <w:rsid w:val="00ED6169"/>
    <w:rsid w:val="00EE28D1"/>
    <w:rsid w:val="00EE30BA"/>
    <w:rsid w:val="00EE336F"/>
    <w:rsid w:val="00EE3A0A"/>
    <w:rsid w:val="00EE4BC9"/>
    <w:rsid w:val="00EE5838"/>
    <w:rsid w:val="00EE5CBA"/>
    <w:rsid w:val="00EE6963"/>
    <w:rsid w:val="00EE7A94"/>
    <w:rsid w:val="00EE7F64"/>
    <w:rsid w:val="00EF0BDD"/>
    <w:rsid w:val="00EF1E3D"/>
    <w:rsid w:val="00EF21BA"/>
    <w:rsid w:val="00EF30F1"/>
    <w:rsid w:val="00EF38DD"/>
    <w:rsid w:val="00EF3E7E"/>
    <w:rsid w:val="00EF42AE"/>
    <w:rsid w:val="00EF478E"/>
    <w:rsid w:val="00EF4C52"/>
    <w:rsid w:val="00EF59AF"/>
    <w:rsid w:val="00EF6252"/>
    <w:rsid w:val="00F01122"/>
    <w:rsid w:val="00F02553"/>
    <w:rsid w:val="00F034E8"/>
    <w:rsid w:val="00F038BD"/>
    <w:rsid w:val="00F03B55"/>
    <w:rsid w:val="00F047C7"/>
    <w:rsid w:val="00F04B6A"/>
    <w:rsid w:val="00F0557A"/>
    <w:rsid w:val="00F0637B"/>
    <w:rsid w:val="00F10748"/>
    <w:rsid w:val="00F11EDB"/>
    <w:rsid w:val="00F12892"/>
    <w:rsid w:val="00F13807"/>
    <w:rsid w:val="00F14040"/>
    <w:rsid w:val="00F1505C"/>
    <w:rsid w:val="00F15077"/>
    <w:rsid w:val="00F15206"/>
    <w:rsid w:val="00F15E6E"/>
    <w:rsid w:val="00F17E91"/>
    <w:rsid w:val="00F17FC5"/>
    <w:rsid w:val="00F20703"/>
    <w:rsid w:val="00F20721"/>
    <w:rsid w:val="00F21455"/>
    <w:rsid w:val="00F21E6E"/>
    <w:rsid w:val="00F22189"/>
    <w:rsid w:val="00F2254B"/>
    <w:rsid w:val="00F23E95"/>
    <w:rsid w:val="00F26D7A"/>
    <w:rsid w:val="00F276F2"/>
    <w:rsid w:val="00F31213"/>
    <w:rsid w:val="00F33091"/>
    <w:rsid w:val="00F33338"/>
    <w:rsid w:val="00F33EDB"/>
    <w:rsid w:val="00F35431"/>
    <w:rsid w:val="00F35988"/>
    <w:rsid w:val="00F365E6"/>
    <w:rsid w:val="00F37C56"/>
    <w:rsid w:val="00F40E7D"/>
    <w:rsid w:val="00F41978"/>
    <w:rsid w:val="00F447EC"/>
    <w:rsid w:val="00F455CC"/>
    <w:rsid w:val="00F45E6E"/>
    <w:rsid w:val="00F4609D"/>
    <w:rsid w:val="00F46A13"/>
    <w:rsid w:val="00F50E69"/>
    <w:rsid w:val="00F50F54"/>
    <w:rsid w:val="00F513CE"/>
    <w:rsid w:val="00F51FD6"/>
    <w:rsid w:val="00F528F4"/>
    <w:rsid w:val="00F529B1"/>
    <w:rsid w:val="00F53C3E"/>
    <w:rsid w:val="00F53CD2"/>
    <w:rsid w:val="00F54C30"/>
    <w:rsid w:val="00F5539E"/>
    <w:rsid w:val="00F557F0"/>
    <w:rsid w:val="00F57789"/>
    <w:rsid w:val="00F57B03"/>
    <w:rsid w:val="00F61533"/>
    <w:rsid w:val="00F61999"/>
    <w:rsid w:val="00F63465"/>
    <w:rsid w:val="00F6349F"/>
    <w:rsid w:val="00F63AB7"/>
    <w:rsid w:val="00F6561C"/>
    <w:rsid w:val="00F656BD"/>
    <w:rsid w:val="00F65859"/>
    <w:rsid w:val="00F67BC1"/>
    <w:rsid w:val="00F67D7C"/>
    <w:rsid w:val="00F714C7"/>
    <w:rsid w:val="00F7162D"/>
    <w:rsid w:val="00F719B5"/>
    <w:rsid w:val="00F73A74"/>
    <w:rsid w:val="00F74877"/>
    <w:rsid w:val="00F75E03"/>
    <w:rsid w:val="00F77C43"/>
    <w:rsid w:val="00F8086E"/>
    <w:rsid w:val="00F80B28"/>
    <w:rsid w:val="00F8290C"/>
    <w:rsid w:val="00F832EC"/>
    <w:rsid w:val="00F83725"/>
    <w:rsid w:val="00F85702"/>
    <w:rsid w:val="00F9105D"/>
    <w:rsid w:val="00F911A9"/>
    <w:rsid w:val="00F91624"/>
    <w:rsid w:val="00F920A0"/>
    <w:rsid w:val="00F94052"/>
    <w:rsid w:val="00F94819"/>
    <w:rsid w:val="00F9583A"/>
    <w:rsid w:val="00F96396"/>
    <w:rsid w:val="00F96B60"/>
    <w:rsid w:val="00F97484"/>
    <w:rsid w:val="00FA0F40"/>
    <w:rsid w:val="00FA22FC"/>
    <w:rsid w:val="00FA2CB0"/>
    <w:rsid w:val="00FA40DE"/>
    <w:rsid w:val="00FA5F31"/>
    <w:rsid w:val="00FA6405"/>
    <w:rsid w:val="00FA773D"/>
    <w:rsid w:val="00FA7EB8"/>
    <w:rsid w:val="00FB083E"/>
    <w:rsid w:val="00FB43E3"/>
    <w:rsid w:val="00FB4760"/>
    <w:rsid w:val="00FB4BF1"/>
    <w:rsid w:val="00FB54D7"/>
    <w:rsid w:val="00FB6730"/>
    <w:rsid w:val="00FB7FD0"/>
    <w:rsid w:val="00FC01EF"/>
    <w:rsid w:val="00FC160A"/>
    <w:rsid w:val="00FC1F0B"/>
    <w:rsid w:val="00FC2C5D"/>
    <w:rsid w:val="00FC338E"/>
    <w:rsid w:val="00FC4E61"/>
    <w:rsid w:val="00FC52B0"/>
    <w:rsid w:val="00FC55EA"/>
    <w:rsid w:val="00FC67A8"/>
    <w:rsid w:val="00FD19DC"/>
    <w:rsid w:val="00FD238F"/>
    <w:rsid w:val="00FD4D79"/>
    <w:rsid w:val="00FD5880"/>
    <w:rsid w:val="00FD5AAB"/>
    <w:rsid w:val="00FD792D"/>
    <w:rsid w:val="00FE198C"/>
    <w:rsid w:val="00FE2C2F"/>
    <w:rsid w:val="00FE3C65"/>
    <w:rsid w:val="00FE49CC"/>
    <w:rsid w:val="00FE56A6"/>
    <w:rsid w:val="00FE65C5"/>
    <w:rsid w:val="00FE7580"/>
    <w:rsid w:val="00FF0FAD"/>
    <w:rsid w:val="00FF1D48"/>
    <w:rsid w:val="00FF241B"/>
    <w:rsid w:val="00FF24B7"/>
    <w:rsid w:val="00FF2EFE"/>
    <w:rsid w:val="00FF4668"/>
    <w:rsid w:val="00FF4EF1"/>
    <w:rsid w:val="00FF57B6"/>
    <w:rsid w:val="00FF6B6F"/>
    <w:rsid w:val="00FF6B79"/>
    <w:rsid w:val="00FF7374"/>
    <w:rsid w:val="00FF7B72"/>
    <w:rsid w:val="5E80BFD9"/>
    <w:rsid w:val="7BC43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30C0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uiPriority="9" w:semiHidden="0" w:unhideWhenUsed="0" w:qFormat="1"/>
    <w:lsdException w:name="heading 2" w:uiPriority="9"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FollowedHyperlink" w:uiPriority="99"/>
    <w:lsdException w:name="Strong" w:uiPriority="22" w:semiHidden="0" w:unhideWhenUsed="0" w:qFormat="1"/>
    <w:lsdException w:name="Emphasis" w:uiPriority="20" w:semiHidden="0" w:unhideWhenUsed="0" w:qFormat="1"/>
    <w:lsdException w:name="Normal (Web)" w:uiPriority="99"/>
    <w:lsdException w:name="HTML Cite" w:uiPriority="99"/>
    <w:lsdException w:name="No List" w:uiPriority="99"/>
    <w:lsdException w:name="Balloon Text" w:semiHidden="0" w:unhideWhenUsed="0"/>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Pr>
      <w:rFonts w:ascii="Arial" w:hAnsi="Arial"/>
      <w:sz w:val="24"/>
      <w:szCs w:val="24"/>
      <w:lang w:val="en-GB"/>
    </w:rPr>
  </w:style>
  <w:style w:type="paragraph" w:styleId="Heading1">
    <w:name w:val="heading 1"/>
    <w:basedOn w:val="Normal"/>
    <w:next w:val="Normal"/>
    <w:link w:val="Heading1Char"/>
    <w:uiPriority w:val="9"/>
    <w:qFormat/>
    <w:pPr>
      <w:keepNext/>
      <w:outlineLvl w:val="0"/>
    </w:pPr>
    <w:rPr>
      <w:b/>
      <w:bCs/>
    </w:rPr>
  </w:style>
  <w:style w:type="paragraph" w:styleId="Heading2">
    <w:name w:val="heading 2"/>
    <w:basedOn w:val="Normal"/>
    <w:next w:val="Normal"/>
    <w:link w:val="Heading2Char"/>
    <w:uiPriority w:val="9"/>
    <w:qFormat/>
    <w:pPr>
      <w:keepNext/>
      <w:outlineLvl w:val="1"/>
    </w:pPr>
    <w:rPr>
      <w:rFonts w:cs="Arial"/>
      <w:i/>
      <w:iCs/>
      <w:lang w:val="de-DE"/>
    </w:rPr>
  </w:style>
  <w:style w:type="paragraph" w:styleId="Heading3">
    <w:name w:val="heading 3"/>
    <w:basedOn w:val="Normal"/>
    <w:next w:val="Normal"/>
    <w:qFormat/>
    <w:pPr>
      <w:keepNext/>
      <w:widowControl w:val="0"/>
      <w:autoSpaceDE w:val="0"/>
      <w:autoSpaceDN w:val="0"/>
      <w:adjustRightInd w:val="0"/>
      <w:jc w:val="both"/>
      <w:outlineLvl w:val="2"/>
    </w:pPr>
    <w:rPr>
      <w:b/>
      <w:bCs/>
      <w:lang w:val="de-CH" w:eastAsia="de-DE"/>
    </w:rPr>
  </w:style>
  <w:style w:type="paragraph" w:styleId="Heading4">
    <w:name w:val="heading 4"/>
    <w:basedOn w:val="Normal"/>
    <w:next w:val="Normal"/>
    <w:qFormat/>
    <w:rsid w:val="00BD5729"/>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semiHidden/>
    <w:unhideWhenUsed/>
    <w:qFormat/>
    <w:rsid w:val="00310AFD"/>
    <w:pPr>
      <w:keepNext/>
      <w:keepLines/>
      <w:spacing w:before="20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semiHidden/>
    <w:unhideWhenUsed/>
    <w:qFormat/>
    <w:rsid w:val="00070F5E"/>
    <w:pPr>
      <w:spacing w:before="240" w:after="60"/>
      <w:outlineLvl w:val="5"/>
    </w:pPr>
    <w:rPr>
      <w:rFonts w:ascii="Calibri" w:hAnsi="Calibri"/>
      <w:b/>
      <w:bCs/>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uiPriority w:val="99"/>
    <w:rPr>
      <w:color w:val="0000FF"/>
      <w:u w:val="single"/>
    </w:rPr>
  </w:style>
  <w:style w:type="character" w:styleId="subtle" w:customStyle="1">
    <w:name w:val="subtle"/>
    <w:basedOn w:val="DefaultParagraphFont"/>
  </w:style>
  <w:style w:type="paragraph" w:styleId="NormalWeb">
    <w:name w:val="Normal (Web)"/>
    <w:basedOn w:val="Normal"/>
    <w:uiPriority w:val="99"/>
    <w:pPr>
      <w:spacing w:before="100" w:beforeAutospacing="1" w:after="100" w:afterAutospacing="1"/>
    </w:pPr>
    <w:rPr>
      <w:rFonts w:ascii="Arial Unicode MS" w:hAnsi="Arial Unicode MS" w:eastAsia="Arial Unicode MS" w:cs="Arial Unicode MS"/>
    </w:rPr>
  </w:style>
  <w:style w:type="character" w:styleId="emp1" w:customStyle="1">
    <w:name w:val="emp1"/>
    <w:basedOn w:val="DefaultParagraphFont"/>
  </w:style>
  <w:style w:type="paragraph" w:styleId="BodyText">
    <w:name w:val="Body Text"/>
    <w:basedOn w:val="Normal"/>
    <w:rPr>
      <w:color w:val="0000FF"/>
    </w:rPr>
  </w:style>
  <w:style w:type="paragraph" w:styleId="Header">
    <w:name w:val="header"/>
    <w:basedOn w:val="Normal"/>
    <w:link w:val="HeaderChar"/>
    <w:uiPriority w:val="99"/>
    <w:pPr>
      <w:tabs>
        <w:tab w:val="center" w:pos="4153"/>
        <w:tab w:val="right" w:pos="8306"/>
      </w:tabs>
    </w:pPr>
    <w:rPr>
      <w:rFonts w:cs="Arial"/>
    </w:rPr>
  </w:style>
  <w:style w:type="paragraph" w:styleId="Footer">
    <w:name w:val="footer"/>
    <w:basedOn w:val="Normal"/>
    <w:link w:val="FooterChar"/>
    <w:uiPriority w:val="99"/>
    <w:rsid w:val="002E3250"/>
    <w:pPr>
      <w:tabs>
        <w:tab w:val="center" w:pos="4153"/>
        <w:tab w:val="right" w:pos="8306"/>
      </w:tabs>
    </w:pPr>
  </w:style>
  <w:style w:type="character" w:styleId="PageNumber">
    <w:name w:val="page number"/>
    <w:basedOn w:val="DefaultParagraphFont"/>
    <w:rsid w:val="00B10CE1"/>
  </w:style>
  <w:style w:type="table" w:styleId="TableGrid">
    <w:name w:val="Table Grid"/>
    <w:basedOn w:val="TableNormal"/>
    <w:rsid w:val="005B6FD6"/>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Strong">
    <w:name w:val="Strong"/>
    <w:uiPriority w:val="22"/>
    <w:qFormat/>
    <w:rsid w:val="00A1639A"/>
    <w:rPr>
      <w:b/>
      <w:bCs/>
    </w:rPr>
  </w:style>
  <w:style w:type="character" w:styleId="FollowedHyperlink">
    <w:name w:val="FollowedHyperlink"/>
    <w:uiPriority w:val="99"/>
    <w:rsid w:val="00833612"/>
    <w:rPr>
      <w:color w:val="800080"/>
      <w:u w:val="single"/>
    </w:rPr>
  </w:style>
  <w:style w:type="paragraph" w:styleId="1" w:customStyle="1">
    <w:name w:val="1"/>
    <w:basedOn w:val="Normal"/>
    <w:rsid w:val="001C792D"/>
    <w:pPr>
      <w:spacing w:after="120" w:line="240" w:lineRule="exact"/>
    </w:pPr>
    <w:rPr>
      <w:rFonts w:ascii="Verdana" w:hAnsi="Verdana"/>
      <w:sz w:val="20"/>
      <w:szCs w:val="20"/>
    </w:rPr>
  </w:style>
  <w:style w:type="character" w:styleId="inner" w:customStyle="1">
    <w:name w:val="inner"/>
    <w:basedOn w:val="DefaultParagraphFont"/>
    <w:rsid w:val="00BD5729"/>
  </w:style>
  <w:style w:type="character" w:styleId="label" w:customStyle="1">
    <w:name w:val="label"/>
    <w:basedOn w:val="DefaultParagraphFont"/>
    <w:rsid w:val="00BD5729"/>
  </w:style>
  <w:style w:type="character" w:styleId="Title1" w:customStyle="1">
    <w:name w:val="Title1"/>
    <w:basedOn w:val="DefaultParagraphFont"/>
    <w:rsid w:val="00BD5729"/>
  </w:style>
  <w:style w:type="character" w:styleId="Emphasis">
    <w:name w:val="Emphasis"/>
    <w:uiPriority w:val="20"/>
    <w:qFormat/>
    <w:rsid w:val="00BD5729"/>
    <w:rPr>
      <w:i/>
      <w:iCs/>
    </w:rPr>
  </w:style>
  <w:style w:type="character" w:styleId="term" w:customStyle="1">
    <w:name w:val="term"/>
    <w:basedOn w:val="DefaultParagraphFont"/>
    <w:rsid w:val="00BD5729"/>
  </w:style>
  <w:style w:type="character" w:styleId="clinicalspeciality" w:customStyle="1">
    <w:name w:val="clinical_speciality"/>
    <w:basedOn w:val="DefaultParagraphFont"/>
    <w:rsid w:val="00BD5729"/>
  </w:style>
  <w:style w:type="character" w:styleId="lastrevision" w:customStyle="1">
    <w:name w:val="last_revision"/>
    <w:basedOn w:val="DefaultParagraphFont"/>
    <w:rsid w:val="00BD5729"/>
  </w:style>
  <w:style w:type="paragraph" w:styleId="level1" w:customStyle="1">
    <w:name w:val="level1"/>
    <w:basedOn w:val="Normal"/>
    <w:rsid w:val="00BD5729"/>
    <w:pPr>
      <w:spacing w:after="360"/>
    </w:pPr>
    <w:rPr>
      <w:rFonts w:ascii="Times New Roman" w:hAnsi="Times New Roman"/>
      <w:lang w:eastAsia="en-GB"/>
    </w:rPr>
  </w:style>
  <w:style w:type="character" w:styleId="apple-converted-space" w:customStyle="1">
    <w:name w:val="apple-converted-space"/>
    <w:rsid w:val="00783E1D"/>
  </w:style>
  <w:style w:type="character" w:styleId="ui-ncbitoggler-master-text" w:customStyle="1">
    <w:name w:val="ui-ncbitoggler-master-text"/>
    <w:rsid w:val="005A7A60"/>
  </w:style>
  <w:style w:type="character" w:styleId="source3" w:customStyle="1">
    <w:name w:val="source3"/>
    <w:rsid w:val="005A7A60"/>
  </w:style>
  <w:style w:type="paragraph" w:styleId="p" w:customStyle="1">
    <w:name w:val="p"/>
    <w:basedOn w:val="Normal"/>
    <w:rsid w:val="007251BC"/>
    <w:pPr>
      <w:spacing w:before="100" w:beforeAutospacing="1" w:after="100" w:afterAutospacing="1"/>
    </w:pPr>
    <w:rPr>
      <w:rFonts w:ascii="Times New Roman" w:hAnsi="Times New Roman"/>
      <w:lang w:eastAsia="en-GB"/>
    </w:rPr>
  </w:style>
  <w:style w:type="character" w:styleId="licensedcontent" w:customStyle="1">
    <w:name w:val="licensedcontent"/>
    <w:rsid w:val="000178E8"/>
  </w:style>
  <w:style w:type="character" w:styleId="published-date" w:customStyle="1">
    <w:name w:val="published-date"/>
    <w:rsid w:val="00C65DA2"/>
  </w:style>
  <w:style w:type="character" w:styleId="link-text" w:customStyle="1">
    <w:name w:val="link-text"/>
    <w:rsid w:val="00C65DA2"/>
  </w:style>
  <w:style w:type="character" w:styleId="medium-normal" w:customStyle="1">
    <w:name w:val="medium-normal"/>
    <w:rsid w:val="007E3C17"/>
  </w:style>
  <w:style w:type="character" w:styleId="highlight" w:customStyle="1">
    <w:name w:val="highlight"/>
    <w:rsid w:val="00F53CD2"/>
  </w:style>
  <w:style w:type="character" w:styleId="Heading6Char" w:customStyle="1">
    <w:name w:val="Heading 6 Char"/>
    <w:link w:val="Heading6"/>
    <w:semiHidden/>
    <w:rsid w:val="00070F5E"/>
    <w:rPr>
      <w:rFonts w:ascii="Calibri" w:hAnsi="Calibri" w:eastAsia="Times New Roman" w:cs="Times New Roman"/>
      <w:b/>
      <w:bCs/>
      <w:sz w:val="22"/>
      <w:szCs w:val="22"/>
      <w:lang w:eastAsia="en-US"/>
    </w:rPr>
  </w:style>
  <w:style w:type="character" w:styleId="FooterChar" w:customStyle="1">
    <w:name w:val="Footer Char"/>
    <w:link w:val="Footer"/>
    <w:uiPriority w:val="99"/>
    <w:rsid w:val="00001013"/>
    <w:rPr>
      <w:rFonts w:ascii="Arial" w:hAnsi="Arial"/>
      <w:sz w:val="24"/>
      <w:szCs w:val="24"/>
      <w:lang w:eastAsia="en-US"/>
    </w:rPr>
  </w:style>
  <w:style w:type="character" w:styleId="article-headermeta-info-label" w:customStyle="1">
    <w:name w:val="article-header__meta-info-label"/>
    <w:rsid w:val="0085411A"/>
  </w:style>
  <w:style w:type="character" w:styleId="othertitle" w:customStyle="1">
    <w:name w:val="othertitle"/>
    <w:rsid w:val="0085411A"/>
  </w:style>
  <w:style w:type="character" w:styleId="vol" w:customStyle="1">
    <w:name w:val="vol"/>
    <w:rsid w:val="0085411A"/>
  </w:style>
  <w:style w:type="character" w:styleId="citedissue" w:customStyle="1">
    <w:name w:val="citedissue"/>
    <w:rsid w:val="0085411A"/>
  </w:style>
  <w:style w:type="character" w:styleId="xref-bibr3" w:customStyle="1">
    <w:name w:val="xref-bibr3"/>
    <w:rsid w:val="00EF4C52"/>
  </w:style>
  <w:style w:type="character" w:styleId="year" w:customStyle="1">
    <w:name w:val="year"/>
    <w:rsid w:val="007B6DA7"/>
  </w:style>
  <w:style w:type="character" w:styleId="prod-title" w:customStyle="1">
    <w:name w:val="prod-title"/>
    <w:rsid w:val="00D726B8"/>
  </w:style>
  <w:style w:type="paragraph" w:styleId="byline" w:customStyle="1">
    <w:name w:val="byline"/>
    <w:basedOn w:val="Normal"/>
    <w:rsid w:val="00FF4668"/>
    <w:pPr>
      <w:spacing w:before="100" w:beforeAutospacing="1" w:after="100" w:afterAutospacing="1"/>
    </w:pPr>
    <w:rPr>
      <w:rFonts w:ascii="Times New Roman" w:hAnsi="Times New Roman"/>
      <w:lang w:eastAsia="en-GB"/>
    </w:rPr>
  </w:style>
  <w:style w:type="character" w:styleId="Date1" w:customStyle="1">
    <w:name w:val="Date1"/>
    <w:rsid w:val="00FF4668"/>
  </w:style>
  <w:style w:type="character" w:styleId="author" w:customStyle="1">
    <w:name w:val="author"/>
    <w:rsid w:val="00FF4668"/>
  </w:style>
  <w:style w:type="character" w:styleId="company" w:customStyle="1">
    <w:name w:val="company"/>
    <w:rsid w:val="00FF4668"/>
  </w:style>
  <w:style w:type="character" w:styleId="summary" w:customStyle="1">
    <w:name w:val="summary"/>
    <w:rsid w:val="00FF4668"/>
  </w:style>
  <w:style w:type="paragraph" w:styleId="ListParagraph">
    <w:name w:val="List Paragraph"/>
    <w:basedOn w:val="Normal"/>
    <w:uiPriority w:val="34"/>
    <w:qFormat/>
    <w:rsid w:val="00FF4668"/>
    <w:pPr>
      <w:ind w:left="720"/>
    </w:pPr>
  </w:style>
  <w:style w:type="character" w:styleId="generated" w:customStyle="1">
    <w:name w:val="generated"/>
    <w:rsid w:val="00DA0246"/>
  </w:style>
  <w:style w:type="character" w:styleId="fold-elip" w:customStyle="1">
    <w:name w:val="fold-elip"/>
    <w:rsid w:val="00DA0246"/>
  </w:style>
  <w:style w:type="character" w:styleId="below-fold" w:customStyle="1">
    <w:name w:val="below-fold"/>
    <w:rsid w:val="00DA0246"/>
  </w:style>
  <w:style w:type="paragraph" w:styleId="BalloonText">
    <w:name w:val="Balloon Text"/>
    <w:basedOn w:val="Normal"/>
    <w:link w:val="BalloonTextChar"/>
    <w:rsid w:val="00CD6264"/>
    <w:rPr>
      <w:rFonts w:ascii="Tahoma" w:hAnsi="Tahoma" w:cs="Tahoma"/>
      <w:sz w:val="16"/>
      <w:szCs w:val="16"/>
    </w:rPr>
  </w:style>
  <w:style w:type="character" w:styleId="BalloonTextChar" w:customStyle="1">
    <w:name w:val="Balloon Text Char"/>
    <w:basedOn w:val="DefaultParagraphFont"/>
    <w:link w:val="BalloonText"/>
    <w:rsid w:val="00CD6264"/>
    <w:rPr>
      <w:rFonts w:ascii="Tahoma" w:hAnsi="Tahoma" w:cs="Tahoma"/>
      <w:sz w:val="16"/>
      <w:szCs w:val="16"/>
      <w:lang w:val="en-GB"/>
    </w:rPr>
  </w:style>
  <w:style w:type="paragraph" w:styleId="headinganchor" w:customStyle="1">
    <w:name w:val="headinganchor"/>
    <w:basedOn w:val="Normal"/>
    <w:rsid w:val="008510B2"/>
    <w:pPr>
      <w:spacing w:before="100" w:beforeAutospacing="1" w:after="100" w:afterAutospacing="1"/>
    </w:pPr>
    <w:rPr>
      <w:rFonts w:ascii="Times New Roman" w:hAnsi="Times New Roman"/>
      <w:lang w:eastAsia="en-GB"/>
    </w:rPr>
  </w:style>
  <w:style w:type="character" w:styleId="h2" w:customStyle="1">
    <w:name w:val="h2"/>
    <w:rsid w:val="008510B2"/>
  </w:style>
  <w:style w:type="character" w:styleId="headingendmark" w:customStyle="1">
    <w:name w:val="headingendmark"/>
    <w:rsid w:val="008510B2"/>
  </w:style>
  <w:style w:type="character" w:styleId="nowrap" w:customStyle="1">
    <w:name w:val="nowrap"/>
    <w:rsid w:val="008510B2"/>
  </w:style>
  <w:style w:type="character" w:styleId="h3" w:customStyle="1">
    <w:name w:val="h3"/>
    <w:rsid w:val="008510B2"/>
  </w:style>
  <w:style w:type="character" w:styleId="highlighted" w:customStyle="1">
    <w:name w:val="highlighted"/>
    <w:rsid w:val="008510B2"/>
  </w:style>
  <w:style w:type="character" w:styleId="h1" w:customStyle="1">
    <w:name w:val="h1"/>
    <w:rsid w:val="008510B2"/>
  </w:style>
  <w:style w:type="paragraph" w:styleId="bulletindent1" w:customStyle="1">
    <w:name w:val="bulletindent1"/>
    <w:basedOn w:val="Normal"/>
    <w:rsid w:val="008510B2"/>
    <w:pPr>
      <w:spacing w:before="100" w:beforeAutospacing="1" w:after="100" w:afterAutospacing="1"/>
    </w:pPr>
    <w:rPr>
      <w:rFonts w:ascii="Times New Roman" w:hAnsi="Times New Roman"/>
      <w:lang w:eastAsia="en-GB"/>
    </w:rPr>
  </w:style>
  <w:style w:type="character" w:styleId="glyph" w:customStyle="1">
    <w:name w:val="glyph"/>
    <w:rsid w:val="008510B2"/>
  </w:style>
  <w:style w:type="paragraph" w:styleId="bulletindent2" w:customStyle="1">
    <w:name w:val="bulletindent2"/>
    <w:basedOn w:val="Normal"/>
    <w:rsid w:val="008510B2"/>
    <w:pPr>
      <w:spacing w:before="100" w:beforeAutospacing="1" w:after="100" w:afterAutospacing="1"/>
    </w:pPr>
    <w:rPr>
      <w:rFonts w:ascii="Times New Roman" w:hAnsi="Times New Roman"/>
      <w:lang w:eastAsia="en-GB"/>
    </w:rPr>
  </w:style>
  <w:style w:type="paragraph" w:styleId="CharChar9CharCharCharCharCharCharCharChar" w:customStyle="1">
    <w:name w:val="Char Char9 Char Char Char Char Char Char Char Char"/>
    <w:basedOn w:val="Normal"/>
    <w:rsid w:val="009B6A56"/>
    <w:pPr>
      <w:spacing w:after="120" w:line="240" w:lineRule="exact"/>
    </w:pPr>
    <w:rPr>
      <w:rFonts w:ascii="Verdana" w:hAnsi="Verdana" w:cs="Verdana"/>
      <w:sz w:val="20"/>
      <w:szCs w:val="20"/>
      <w:lang w:val="en-US"/>
    </w:rPr>
  </w:style>
  <w:style w:type="character" w:styleId="HeaderChar" w:customStyle="1">
    <w:name w:val="Header Char"/>
    <w:basedOn w:val="DefaultParagraphFont"/>
    <w:link w:val="Header"/>
    <w:uiPriority w:val="99"/>
    <w:rsid w:val="00E070CE"/>
    <w:rPr>
      <w:rFonts w:ascii="Arial" w:hAnsi="Arial" w:cs="Arial"/>
      <w:sz w:val="24"/>
      <w:szCs w:val="24"/>
      <w:lang w:val="en-GB"/>
    </w:rPr>
  </w:style>
  <w:style w:type="character" w:styleId="UnresolvedMention1" w:customStyle="1">
    <w:name w:val="Unresolved Mention1"/>
    <w:basedOn w:val="DefaultParagraphFont"/>
    <w:uiPriority w:val="99"/>
    <w:semiHidden/>
    <w:unhideWhenUsed/>
    <w:rsid w:val="001E288E"/>
    <w:rPr>
      <w:color w:val="605E5C"/>
      <w:shd w:val="clear" w:color="auto" w:fill="E1DFDD"/>
    </w:rPr>
  </w:style>
  <w:style w:type="character" w:styleId="ng-binding" w:customStyle="1">
    <w:name w:val="ng-binding"/>
    <w:basedOn w:val="DefaultParagraphFont"/>
    <w:rsid w:val="00BD5589"/>
  </w:style>
  <w:style w:type="character" w:styleId="Heading5Char" w:customStyle="1">
    <w:name w:val="Heading 5 Char"/>
    <w:basedOn w:val="DefaultParagraphFont"/>
    <w:link w:val="Heading5"/>
    <w:semiHidden/>
    <w:rsid w:val="00310AFD"/>
    <w:rPr>
      <w:rFonts w:asciiTheme="majorHAnsi" w:hAnsiTheme="majorHAnsi" w:eastAsiaTheme="majorEastAsia" w:cstheme="majorBidi"/>
      <w:color w:val="243F60" w:themeColor="accent1" w:themeShade="7F"/>
      <w:sz w:val="24"/>
      <w:szCs w:val="24"/>
      <w:lang w:val="en-GB"/>
    </w:rPr>
  </w:style>
  <w:style w:type="character" w:styleId="italic" w:customStyle="1">
    <w:name w:val="italic"/>
    <w:basedOn w:val="DefaultParagraphFont"/>
    <w:rsid w:val="000112F6"/>
  </w:style>
  <w:style w:type="character" w:styleId="Heading1Char" w:customStyle="1">
    <w:name w:val="Heading 1 Char"/>
    <w:basedOn w:val="DefaultParagraphFont"/>
    <w:link w:val="Heading1"/>
    <w:uiPriority w:val="9"/>
    <w:rsid w:val="002C2779"/>
    <w:rPr>
      <w:rFonts w:ascii="Arial" w:hAnsi="Arial"/>
      <w:b/>
      <w:bCs/>
      <w:sz w:val="24"/>
      <w:szCs w:val="24"/>
      <w:lang w:val="en-GB"/>
    </w:rPr>
  </w:style>
  <w:style w:type="character" w:styleId="Heading2Char" w:customStyle="1">
    <w:name w:val="Heading 2 Char"/>
    <w:basedOn w:val="DefaultParagraphFont"/>
    <w:link w:val="Heading2"/>
    <w:uiPriority w:val="9"/>
    <w:rsid w:val="002C2779"/>
    <w:rPr>
      <w:rFonts w:ascii="Arial" w:hAnsi="Arial" w:cs="Arial"/>
      <w:i/>
      <w:iCs/>
      <w:sz w:val="24"/>
      <w:szCs w:val="24"/>
      <w:lang w:val="de-DE"/>
    </w:rPr>
  </w:style>
  <w:style w:type="character" w:styleId="SubtleEmphasis">
    <w:name w:val="Subtle Emphasis"/>
    <w:basedOn w:val="DefaultParagraphFont"/>
    <w:uiPriority w:val="19"/>
    <w:qFormat/>
    <w:rsid w:val="000A00B6"/>
    <w:rPr>
      <w:i/>
      <w:iCs/>
      <w:color w:val="808080" w:themeColor="text1" w:themeTint="7F"/>
    </w:rPr>
  </w:style>
  <w:style w:type="character" w:styleId="UnresolvedMention" w:customStyle="1">
    <w:name w:val="Unresolved Mention"/>
    <w:basedOn w:val="DefaultParagraphFont"/>
    <w:uiPriority w:val="99"/>
    <w:semiHidden/>
    <w:unhideWhenUsed/>
    <w:rsid w:val="002A40B0"/>
    <w:rPr>
      <w:color w:val="605E5C"/>
      <w:shd w:val="clear" w:color="auto" w:fill="E1DFDD"/>
    </w:rPr>
  </w:style>
  <w:style w:type="paragraph" w:styleId="NoSpacing">
    <w:name w:val="No Spacing"/>
    <w:uiPriority w:val="1"/>
    <w:qFormat/>
    <w:rsid w:val="00325680"/>
    <w:rPr>
      <w:rFonts w:ascii="Arial" w:hAnsi="Arial"/>
      <w:sz w:val="24"/>
      <w:szCs w:val="24"/>
      <w:lang w:val="en-GB"/>
    </w:rPr>
  </w:style>
  <w:style w:type="character" w:styleId="HTMLCite">
    <w:name w:val="HTML Cite"/>
    <w:basedOn w:val="DefaultParagraphFont"/>
    <w:uiPriority w:val="99"/>
    <w:semiHidden/>
    <w:unhideWhenUsed/>
    <w:rsid w:val="009A2354"/>
    <w:rPr>
      <w:i/>
      <w:iCs/>
    </w:rPr>
  </w:style>
  <w:style w:type="paragraph" w:styleId="content" w:customStyle="1">
    <w:name w:val="content"/>
    <w:basedOn w:val="Normal"/>
    <w:rsid w:val="00614EBA"/>
    <w:pPr>
      <w:spacing w:before="100" w:beforeAutospacing="1" w:after="100" w:afterAutospacing="1"/>
    </w:pPr>
    <w:rPr>
      <w:rFonts w:ascii="Helvetica" w:hAnsi="Helvetica" w:cs="Helvetica" w:eastAsiaTheme="minorEastAsia"/>
      <w:sz w:val="22"/>
      <w:szCs w:val="22"/>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Cite" w:uiPriority="99"/>
    <w:lsdException w:name="No List"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szCs w:val="24"/>
      <w:lang w:val="en-GB"/>
    </w:rPr>
  </w:style>
  <w:style w:type="paragraph" w:styleId="Heading1">
    <w:name w:val="heading 1"/>
    <w:basedOn w:val="Normal"/>
    <w:next w:val="Normal"/>
    <w:link w:val="Heading1Char"/>
    <w:uiPriority w:val="9"/>
    <w:qFormat/>
    <w:pPr>
      <w:keepNext/>
      <w:outlineLvl w:val="0"/>
    </w:pPr>
    <w:rPr>
      <w:b/>
      <w:bCs/>
    </w:rPr>
  </w:style>
  <w:style w:type="paragraph" w:styleId="Heading2">
    <w:name w:val="heading 2"/>
    <w:basedOn w:val="Normal"/>
    <w:next w:val="Normal"/>
    <w:link w:val="Heading2Char"/>
    <w:uiPriority w:val="9"/>
    <w:qFormat/>
    <w:pPr>
      <w:keepNext/>
      <w:outlineLvl w:val="1"/>
    </w:pPr>
    <w:rPr>
      <w:rFonts w:cs="Arial"/>
      <w:i/>
      <w:iCs/>
      <w:lang w:val="de-DE"/>
    </w:rPr>
  </w:style>
  <w:style w:type="paragraph" w:styleId="Heading3">
    <w:name w:val="heading 3"/>
    <w:basedOn w:val="Normal"/>
    <w:next w:val="Normal"/>
    <w:qFormat/>
    <w:pPr>
      <w:keepNext/>
      <w:widowControl w:val="0"/>
      <w:autoSpaceDE w:val="0"/>
      <w:autoSpaceDN w:val="0"/>
      <w:adjustRightInd w:val="0"/>
      <w:jc w:val="both"/>
      <w:outlineLvl w:val="2"/>
    </w:pPr>
    <w:rPr>
      <w:b/>
      <w:bCs/>
      <w:lang w:val="de-CH" w:eastAsia="de-DE"/>
    </w:rPr>
  </w:style>
  <w:style w:type="paragraph" w:styleId="Heading4">
    <w:name w:val="heading 4"/>
    <w:basedOn w:val="Normal"/>
    <w:next w:val="Normal"/>
    <w:qFormat/>
    <w:rsid w:val="00BD5729"/>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semiHidden/>
    <w:unhideWhenUsed/>
    <w:qFormat/>
    <w:rsid w:val="00310AF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070F5E"/>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customStyle="1" w:styleId="subtle">
    <w:name w:val="subtle"/>
    <w:basedOn w:val="DefaultParagraphFont"/>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customStyle="1" w:styleId="emp1">
    <w:name w:val="emp1"/>
    <w:basedOn w:val="DefaultParagraphFont"/>
  </w:style>
  <w:style w:type="paragraph" w:styleId="BodyText">
    <w:name w:val="Body Text"/>
    <w:basedOn w:val="Normal"/>
    <w:rPr>
      <w:color w:val="0000FF"/>
    </w:rPr>
  </w:style>
  <w:style w:type="paragraph" w:styleId="Header">
    <w:name w:val="header"/>
    <w:basedOn w:val="Normal"/>
    <w:link w:val="HeaderChar"/>
    <w:uiPriority w:val="99"/>
    <w:pPr>
      <w:tabs>
        <w:tab w:val="center" w:pos="4153"/>
        <w:tab w:val="right" w:pos="8306"/>
      </w:tabs>
    </w:pPr>
    <w:rPr>
      <w:rFonts w:cs="Arial"/>
    </w:rPr>
  </w:style>
  <w:style w:type="paragraph" w:styleId="Footer">
    <w:name w:val="footer"/>
    <w:basedOn w:val="Normal"/>
    <w:link w:val="FooterChar"/>
    <w:uiPriority w:val="99"/>
    <w:rsid w:val="002E3250"/>
    <w:pPr>
      <w:tabs>
        <w:tab w:val="center" w:pos="4153"/>
        <w:tab w:val="right" w:pos="8306"/>
      </w:tabs>
    </w:pPr>
  </w:style>
  <w:style w:type="character" w:styleId="PageNumber">
    <w:name w:val="page number"/>
    <w:basedOn w:val="DefaultParagraphFont"/>
    <w:rsid w:val="00B10CE1"/>
  </w:style>
  <w:style w:type="table" w:styleId="TableGrid">
    <w:name w:val="Table Grid"/>
    <w:basedOn w:val="TableNormal"/>
    <w:rsid w:val="005B6F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A1639A"/>
    <w:rPr>
      <w:b/>
      <w:bCs/>
    </w:rPr>
  </w:style>
  <w:style w:type="character" w:styleId="FollowedHyperlink">
    <w:name w:val="FollowedHyperlink"/>
    <w:uiPriority w:val="99"/>
    <w:rsid w:val="00833612"/>
    <w:rPr>
      <w:color w:val="800080"/>
      <w:u w:val="single"/>
    </w:rPr>
  </w:style>
  <w:style w:type="paragraph" w:customStyle="1" w:styleId="1">
    <w:name w:val="1"/>
    <w:basedOn w:val="Normal"/>
    <w:rsid w:val="001C792D"/>
    <w:pPr>
      <w:spacing w:after="120" w:line="240" w:lineRule="exact"/>
    </w:pPr>
    <w:rPr>
      <w:rFonts w:ascii="Verdana" w:hAnsi="Verdana"/>
      <w:sz w:val="20"/>
      <w:szCs w:val="20"/>
    </w:rPr>
  </w:style>
  <w:style w:type="character" w:customStyle="1" w:styleId="inner">
    <w:name w:val="inner"/>
    <w:basedOn w:val="DefaultParagraphFont"/>
    <w:rsid w:val="00BD5729"/>
  </w:style>
  <w:style w:type="character" w:customStyle="1" w:styleId="label">
    <w:name w:val="label"/>
    <w:basedOn w:val="DefaultParagraphFont"/>
    <w:rsid w:val="00BD5729"/>
  </w:style>
  <w:style w:type="character" w:customStyle="1" w:styleId="Title1">
    <w:name w:val="Title1"/>
    <w:basedOn w:val="DefaultParagraphFont"/>
    <w:rsid w:val="00BD5729"/>
  </w:style>
  <w:style w:type="character" w:styleId="Emphasis">
    <w:name w:val="Emphasis"/>
    <w:uiPriority w:val="20"/>
    <w:qFormat/>
    <w:rsid w:val="00BD5729"/>
    <w:rPr>
      <w:i/>
      <w:iCs/>
    </w:rPr>
  </w:style>
  <w:style w:type="character" w:customStyle="1" w:styleId="term">
    <w:name w:val="term"/>
    <w:basedOn w:val="DefaultParagraphFont"/>
    <w:rsid w:val="00BD5729"/>
  </w:style>
  <w:style w:type="character" w:customStyle="1" w:styleId="clinicalspeciality">
    <w:name w:val="clinical_speciality"/>
    <w:basedOn w:val="DefaultParagraphFont"/>
    <w:rsid w:val="00BD5729"/>
  </w:style>
  <w:style w:type="character" w:customStyle="1" w:styleId="lastrevision">
    <w:name w:val="last_revision"/>
    <w:basedOn w:val="DefaultParagraphFont"/>
    <w:rsid w:val="00BD5729"/>
  </w:style>
  <w:style w:type="paragraph" w:customStyle="1" w:styleId="level1">
    <w:name w:val="level1"/>
    <w:basedOn w:val="Normal"/>
    <w:rsid w:val="00BD5729"/>
    <w:pPr>
      <w:spacing w:after="360"/>
    </w:pPr>
    <w:rPr>
      <w:rFonts w:ascii="Times New Roman" w:hAnsi="Times New Roman"/>
      <w:lang w:eastAsia="en-GB"/>
    </w:rPr>
  </w:style>
  <w:style w:type="character" w:customStyle="1" w:styleId="apple-converted-space">
    <w:name w:val="apple-converted-space"/>
    <w:rsid w:val="00783E1D"/>
  </w:style>
  <w:style w:type="character" w:customStyle="1" w:styleId="ui-ncbitoggler-master-text">
    <w:name w:val="ui-ncbitoggler-master-text"/>
    <w:rsid w:val="005A7A60"/>
  </w:style>
  <w:style w:type="character" w:customStyle="1" w:styleId="source3">
    <w:name w:val="source3"/>
    <w:rsid w:val="005A7A60"/>
  </w:style>
  <w:style w:type="paragraph" w:customStyle="1" w:styleId="p">
    <w:name w:val="p"/>
    <w:basedOn w:val="Normal"/>
    <w:rsid w:val="007251BC"/>
    <w:pPr>
      <w:spacing w:before="100" w:beforeAutospacing="1" w:after="100" w:afterAutospacing="1"/>
    </w:pPr>
    <w:rPr>
      <w:rFonts w:ascii="Times New Roman" w:hAnsi="Times New Roman"/>
      <w:lang w:eastAsia="en-GB"/>
    </w:rPr>
  </w:style>
  <w:style w:type="character" w:customStyle="1" w:styleId="licensedcontent">
    <w:name w:val="licensedcontent"/>
    <w:rsid w:val="000178E8"/>
  </w:style>
  <w:style w:type="character" w:customStyle="1" w:styleId="published-date">
    <w:name w:val="published-date"/>
    <w:rsid w:val="00C65DA2"/>
  </w:style>
  <w:style w:type="character" w:customStyle="1" w:styleId="link-text">
    <w:name w:val="link-text"/>
    <w:rsid w:val="00C65DA2"/>
  </w:style>
  <w:style w:type="character" w:customStyle="1" w:styleId="medium-normal">
    <w:name w:val="medium-normal"/>
    <w:rsid w:val="007E3C17"/>
  </w:style>
  <w:style w:type="character" w:customStyle="1" w:styleId="highlight">
    <w:name w:val="highlight"/>
    <w:rsid w:val="00F53CD2"/>
  </w:style>
  <w:style w:type="character" w:customStyle="1" w:styleId="Heading6Char">
    <w:name w:val="Heading 6 Char"/>
    <w:link w:val="Heading6"/>
    <w:semiHidden/>
    <w:rsid w:val="00070F5E"/>
    <w:rPr>
      <w:rFonts w:ascii="Calibri" w:eastAsia="Times New Roman" w:hAnsi="Calibri" w:cs="Times New Roman"/>
      <w:b/>
      <w:bCs/>
      <w:sz w:val="22"/>
      <w:szCs w:val="22"/>
      <w:lang w:eastAsia="en-US"/>
    </w:rPr>
  </w:style>
  <w:style w:type="character" w:customStyle="1" w:styleId="FooterChar">
    <w:name w:val="Footer Char"/>
    <w:link w:val="Footer"/>
    <w:uiPriority w:val="99"/>
    <w:rsid w:val="00001013"/>
    <w:rPr>
      <w:rFonts w:ascii="Arial" w:hAnsi="Arial"/>
      <w:sz w:val="24"/>
      <w:szCs w:val="24"/>
      <w:lang w:eastAsia="en-US"/>
    </w:rPr>
  </w:style>
  <w:style w:type="character" w:customStyle="1" w:styleId="article-headermeta-info-label">
    <w:name w:val="article-header__meta-info-label"/>
    <w:rsid w:val="0085411A"/>
  </w:style>
  <w:style w:type="character" w:customStyle="1" w:styleId="othertitle">
    <w:name w:val="othertitle"/>
    <w:rsid w:val="0085411A"/>
  </w:style>
  <w:style w:type="character" w:customStyle="1" w:styleId="vol">
    <w:name w:val="vol"/>
    <w:rsid w:val="0085411A"/>
  </w:style>
  <w:style w:type="character" w:customStyle="1" w:styleId="citedissue">
    <w:name w:val="citedissue"/>
    <w:rsid w:val="0085411A"/>
  </w:style>
  <w:style w:type="character" w:customStyle="1" w:styleId="xref-bibr3">
    <w:name w:val="xref-bibr3"/>
    <w:rsid w:val="00EF4C52"/>
  </w:style>
  <w:style w:type="character" w:customStyle="1" w:styleId="year">
    <w:name w:val="year"/>
    <w:rsid w:val="007B6DA7"/>
  </w:style>
  <w:style w:type="character" w:customStyle="1" w:styleId="prod-title">
    <w:name w:val="prod-title"/>
    <w:rsid w:val="00D726B8"/>
  </w:style>
  <w:style w:type="paragraph" w:customStyle="1" w:styleId="byline">
    <w:name w:val="byline"/>
    <w:basedOn w:val="Normal"/>
    <w:rsid w:val="00FF4668"/>
    <w:pPr>
      <w:spacing w:before="100" w:beforeAutospacing="1" w:after="100" w:afterAutospacing="1"/>
    </w:pPr>
    <w:rPr>
      <w:rFonts w:ascii="Times New Roman" w:hAnsi="Times New Roman"/>
      <w:lang w:eastAsia="en-GB"/>
    </w:rPr>
  </w:style>
  <w:style w:type="character" w:customStyle="1" w:styleId="Date1">
    <w:name w:val="Date1"/>
    <w:rsid w:val="00FF4668"/>
  </w:style>
  <w:style w:type="character" w:customStyle="1" w:styleId="author">
    <w:name w:val="author"/>
    <w:rsid w:val="00FF4668"/>
  </w:style>
  <w:style w:type="character" w:customStyle="1" w:styleId="company">
    <w:name w:val="company"/>
    <w:rsid w:val="00FF4668"/>
  </w:style>
  <w:style w:type="character" w:customStyle="1" w:styleId="summary">
    <w:name w:val="summary"/>
    <w:rsid w:val="00FF4668"/>
  </w:style>
  <w:style w:type="paragraph" w:styleId="ListParagraph">
    <w:name w:val="List Paragraph"/>
    <w:basedOn w:val="Normal"/>
    <w:uiPriority w:val="34"/>
    <w:qFormat/>
    <w:rsid w:val="00FF4668"/>
    <w:pPr>
      <w:ind w:left="720"/>
    </w:pPr>
  </w:style>
  <w:style w:type="character" w:customStyle="1" w:styleId="generated">
    <w:name w:val="generated"/>
    <w:rsid w:val="00DA0246"/>
  </w:style>
  <w:style w:type="character" w:customStyle="1" w:styleId="fold-elip">
    <w:name w:val="fold-elip"/>
    <w:rsid w:val="00DA0246"/>
  </w:style>
  <w:style w:type="character" w:customStyle="1" w:styleId="below-fold">
    <w:name w:val="below-fold"/>
    <w:rsid w:val="00DA0246"/>
  </w:style>
  <w:style w:type="paragraph" w:styleId="BalloonText">
    <w:name w:val="Balloon Text"/>
    <w:basedOn w:val="Normal"/>
    <w:link w:val="BalloonTextChar"/>
    <w:rsid w:val="00CD6264"/>
    <w:rPr>
      <w:rFonts w:ascii="Tahoma" w:hAnsi="Tahoma" w:cs="Tahoma"/>
      <w:sz w:val="16"/>
      <w:szCs w:val="16"/>
    </w:rPr>
  </w:style>
  <w:style w:type="character" w:customStyle="1" w:styleId="BalloonTextChar">
    <w:name w:val="Balloon Text Char"/>
    <w:basedOn w:val="DefaultParagraphFont"/>
    <w:link w:val="BalloonText"/>
    <w:rsid w:val="00CD6264"/>
    <w:rPr>
      <w:rFonts w:ascii="Tahoma" w:hAnsi="Tahoma" w:cs="Tahoma"/>
      <w:sz w:val="16"/>
      <w:szCs w:val="16"/>
      <w:lang w:val="en-GB"/>
    </w:rPr>
  </w:style>
  <w:style w:type="paragraph" w:customStyle="1" w:styleId="headinganchor">
    <w:name w:val="headinganchor"/>
    <w:basedOn w:val="Normal"/>
    <w:rsid w:val="008510B2"/>
    <w:pPr>
      <w:spacing w:before="100" w:beforeAutospacing="1" w:after="100" w:afterAutospacing="1"/>
    </w:pPr>
    <w:rPr>
      <w:rFonts w:ascii="Times New Roman" w:hAnsi="Times New Roman"/>
      <w:lang w:eastAsia="en-GB"/>
    </w:rPr>
  </w:style>
  <w:style w:type="character" w:customStyle="1" w:styleId="h2">
    <w:name w:val="h2"/>
    <w:rsid w:val="008510B2"/>
  </w:style>
  <w:style w:type="character" w:customStyle="1" w:styleId="headingendmark">
    <w:name w:val="headingendmark"/>
    <w:rsid w:val="008510B2"/>
  </w:style>
  <w:style w:type="character" w:customStyle="1" w:styleId="nowrap">
    <w:name w:val="nowrap"/>
    <w:rsid w:val="008510B2"/>
  </w:style>
  <w:style w:type="character" w:customStyle="1" w:styleId="h3">
    <w:name w:val="h3"/>
    <w:rsid w:val="008510B2"/>
  </w:style>
  <w:style w:type="character" w:customStyle="1" w:styleId="highlighted">
    <w:name w:val="highlighted"/>
    <w:rsid w:val="008510B2"/>
  </w:style>
  <w:style w:type="character" w:customStyle="1" w:styleId="h1">
    <w:name w:val="h1"/>
    <w:rsid w:val="008510B2"/>
  </w:style>
  <w:style w:type="paragraph" w:customStyle="1" w:styleId="bulletindent1">
    <w:name w:val="bulletindent1"/>
    <w:basedOn w:val="Normal"/>
    <w:rsid w:val="008510B2"/>
    <w:pPr>
      <w:spacing w:before="100" w:beforeAutospacing="1" w:after="100" w:afterAutospacing="1"/>
    </w:pPr>
    <w:rPr>
      <w:rFonts w:ascii="Times New Roman" w:hAnsi="Times New Roman"/>
      <w:lang w:eastAsia="en-GB"/>
    </w:rPr>
  </w:style>
  <w:style w:type="character" w:customStyle="1" w:styleId="glyph">
    <w:name w:val="glyph"/>
    <w:rsid w:val="008510B2"/>
  </w:style>
  <w:style w:type="paragraph" w:customStyle="1" w:styleId="bulletindent2">
    <w:name w:val="bulletindent2"/>
    <w:basedOn w:val="Normal"/>
    <w:rsid w:val="008510B2"/>
    <w:pPr>
      <w:spacing w:before="100" w:beforeAutospacing="1" w:after="100" w:afterAutospacing="1"/>
    </w:pPr>
    <w:rPr>
      <w:rFonts w:ascii="Times New Roman" w:hAnsi="Times New Roman"/>
      <w:lang w:eastAsia="en-GB"/>
    </w:rPr>
  </w:style>
  <w:style w:type="paragraph" w:customStyle="1" w:styleId="CharChar9CharCharCharCharCharCharCharChar">
    <w:name w:val="Char Char9 Char Char Char Char Char Char Char Char"/>
    <w:basedOn w:val="Normal"/>
    <w:rsid w:val="009B6A56"/>
    <w:pPr>
      <w:spacing w:after="120" w:line="240" w:lineRule="exact"/>
    </w:pPr>
    <w:rPr>
      <w:rFonts w:ascii="Verdana" w:hAnsi="Verdana" w:cs="Verdana"/>
      <w:sz w:val="20"/>
      <w:szCs w:val="20"/>
      <w:lang w:val="en-US"/>
    </w:rPr>
  </w:style>
  <w:style w:type="character" w:customStyle="1" w:styleId="HeaderChar">
    <w:name w:val="Header Char"/>
    <w:basedOn w:val="DefaultParagraphFont"/>
    <w:link w:val="Header"/>
    <w:uiPriority w:val="99"/>
    <w:rsid w:val="00E070CE"/>
    <w:rPr>
      <w:rFonts w:ascii="Arial" w:hAnsi="Arial" w:cs="Arial"/>
      <w:sz w:val="24"/>
      <w:szCs w:val="24"/>
      <w:lang w:val="en-GB"/>
    </w:rPr>
  </w:style>
  <w:style w:type="character" w:customStyle="1" w:styleId="UnresolvedMention1">
    <w:name w:val="Unresolved Mention1"/>
    <w:basedOn w:val="DefaultParagraphFont"/>
    <w:uiPriority w:val="99"/>
    <w:semiHidden/>
    <w:unhideWhenUsed/>
    <w:rsid w:val="001E288E"/>
    <w:rPr>
      <w:color w:val="605E5C"/>
      <w:shd w:val="clear" w:color="auto" w:fill="E1DFDD"/>
    </w:rPr>
  </w:style>
  <w:style w:type="character" w:customStyle="1" w:styleId="ng-binding">
    <w:name w:val="ng-binding"/>
    <w:basedOn w:val="DefaultParagraphFont"/>
    <w:rsid w:val="00BD5589"/>
  </w:style>
  <w:style w:type="character" w:customStyle="1" w:styleId="Heading5Char">
    <w:name w:val="Heading 5 Char"/>
    <w:basedOn w:val="DefaultParagraphFont"/>
    <w:link w:val="Heading5"/>
    <w:semiHidden/>
    <w:rsid w:val="00310AFD"/>
    <w:rPr>
      <w:rFonts w:asciiTheme="majorHAnsi" w:eastAsiaTheme="majorEastAsia" w:hAnsiTheme="majorHAnsi" w:cstheme="majorBidi"/>
      <w:color w:val="243F60" w:themeColor="accent1" w:themeShade="7F"/>
      <w:sz w:val="24"/>
      <w:szCs w:val="24"/>
      <w:lang w:val="en-GB"/>
    </w:rPr>
  </w:style>
  <w:style w:type="character" w:customStyle="1" w:styleId="italic">
    <w:name w:val="italic"/>
    <w:basedOn w:val="DefaultParagraphFont"/>
    <w:rsid w:val="000112F6"/>
  </w:style>
  <w:style w:type="character" w:customStyle="1" w:styleId="Heading1Char">
    <w:name w:val="Heading 1 Char"/>
    <w:basedOn w:val="DefaultParagraphFont"/>
    <w:link w:val="Heading1"/>
    <w:uiPriority w:val="9"/>
    <w:rsid w:val="002C2779"/>
    <w:rPr>
      <w:rFonts w:ascii="Arial" w:hAnsi="Arial"/>
      <w:b/>
      <w:bCs/>
      <w:sz w:val="24"/>
      <w:szCs w:val="24"/>
      <w:lang w:val="en-GB"/>
    </w:rPr>
  </w:style>
  <w:style w:type="character" w:customStyle="1" w:styleId="Heading2Char">
    <w:name w:val="Heading 2 Char"/>
    <w:basedOn w:val="DefaultParagraphFont"/>
    <w:link w:val="Heading2"/>
    <w:uiPriority w:val="9"/>
    <w:rsid w:val="002C2779"/>
    <w:rPr>
      <w:rFonts w:ascii="Arial" w:hAnsi="Arial" w:cs="Arial"/>
      <w:i/>
      <w:iCs/>
      <w:sz w:val="24"/>
      <w:szCs w:val="24"/>
      <w:lang w:val="de-DE"/>
    </w:rPr>
  </w:style>
  <w:style w:type="character" w:styleId="SubtleEmphasis">
    <w:name w:val="Subtle Emphasis"/>
    <w:basedOn w:val="DefaultParagraphFont"/>
    <w:uiPriority w:val="19"/>
    <w:qFormat/>
    <w:rsid w:val="000A00B6"/>
    <w:rPr>
      <w:i/>
      <w:iCs/>
      <w:color w:val="808080" w:themeColor="text1" w:themeTint="7F"/>
    </w:rPr>
  </w:style>
  <w:style w:type="character" w:customStyle="1" w:styleId="UnresolvedMention">
    <w:name w:val="Unresolved Mention"/>
    <w:basedOn w:val="DefaultParagraphFont"/>
    <w:uiPriority w:val="99"/>
    <w:semiHidden/>
    <w:unhideWhenUsed/>
    <w:rsid w:val="002A40B0"/>
    <w:rPr>
      <w:color w:val="605E5C"/>
      <w:shd w:val="clear" w:color="auto" w:fill="E1DFDD"/>
    </w:rPr>
  </w:style>
  <w:style w:type="paragraph" w:styleId="NoSpacing">
    <w:name w:val="No Spacing"/>
    <w:uiPriority w:val="1"/>
    <w:qFormat/>
    <w:rsid w:val="00325680"/>
    <w:rPr>
      <w:rFonts w:ascii="Arial" w:hAnsi="Arial"/>
      <w:sz w:val="24"/>
      <w:szCs w:val="24"/>
      <w:lang w:val="en-GB"/>
    </w:rPr>
  </w:style>
  <w:style w:type="character" w:styleId="HTMLCite">
    <w:name w:val="HTML Cite"/>
    <w:basedOn w:val="DefaultParagraphFont"/>
    <w:uiPriority w:val="99"/>
    <w:semiHidden/>
    <w:unhideWhenUsed/>
    <w:rsid w:val="009A2354"/>
    <w:rPr>
      <w:i/>
      <w:iCs/>
    </w:rPr>
  </w:style>
  <w:style w:type="paragraph" w:customStyle="1" w:styleId="content">
    <w:name w:val="content"/>
    <w:basedOn w:val="Normal"/>
    <w:rsid w:val="00614EBA"/>
    <w:pPr>
      <w:spacing w:before="100" w:beforeAutospacing="1" w:after="100" w:afterAutospacing="1"/>
    </w:pPr>
    <w:rPr>
      <w:rFonts w:ascii="Helvetica" w:eastAsiaTheme="minorEastAsia" w:hAnsi="Helvetica" w:cs="Helvetica"/>
      <w:sz w:val="22"/>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9977">
      <w:bodyDiv w:val="1"/>
      <w:marLeft w:val="0"/>
      <w:marRight w:val="0"/>
      <w:marTop w:val="0"/>
      <w:marBottom w:val="0"/>
      <w:divBdr>
        <w:top w:val="none" w:sz="0" w:space="0" w:color="auto"/>
        <w:left w:val="none" w:sz="0" w:space="0" w:color="auto"/>
        <w:bottom w:val="none" w:sz="0" w:space="0" w:color="auto"/>
        <w:right w:val="none" w:sz="0" w:space="0" w:color="auto"/>
      </w:divBdr>
    </w:div>
    <w:div w:id="13582574">
      <w:bodyDiv w:val="1"/>
      <w:marLeft w:val="0"/>
      <w:marRight w:val="0"/>
      <w:marTop w:val="0"/>
      <w:marBottom w:val="0"/>
      <w:divBdr>
        <w:top w:val="none" w:sz="0" w:space="0" w:color="auto"/>
        <w:left w:val="none" w:sz="0" w:space="0" w:color="auto"/>
        <w:bottom w:val="none" w:sz="0" w:space="0" w:color="auto"/>
        <w:right w:val="none" w:sz="0" w:space="0" w:color="auto"/>
      </w:divBdr>
      <w:divsChild>
        <w:div w:id="240792950">
          <w:marLeft w:val="0"/>
          <w:marRight w:val="0"/>
          <w:marTop w:val="288"/>
          <w:marBottom w:val="100"/>
          <w:divBdr>
            <w:top w:val="none" w:sz="0" w:space="0" w:color="auto"/>
            <w:left w:val="none" w:sz="0" w:space="0" w:color="auto"/>
            <w:bottom w:val="none" w:sz="0" w:space="0" w:color="auto"/>
            <w:right w:val="none" w:sz="0" w:space="0" w:color="auto"/>
          </w:divBdr>
          <w:divsChild>
            <w:div w:id="213721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837">
      <w:bodyDiv w:val="1"/>
      <w:marLeft w:val="0"/>
      <w:marRight w:val="0"/>
      <w:marTop w:val="0"/>
      <w:marBottom w:val="0"/>
      <w:divBdr>
        <w:top w:val="none" w:sz="0" w:space="0" w:color="auto"/>
        <w:left w:val="none" w:sz="0" w:space="0" w:color="auto"/>
        <w:bottom w:val="none" w:sz="0" w:space="0" w:color="auto"/>
        <w:right w:val="none" w:sz="0" w:space="0" w:color="auto"/>
      </w:divBdr>
      <w:divsChild>
        <w:div w:id="857933004">
          <w:marLeft w:val="0"/>
          <w:marRight w:val="0"/>
          <w:marTop w:val="0"/>
          <w:marBottom w:val="0"/>
          <w:divBdr>
            <w:top w:val="none" w:sz="0" w:space="0" w:color="auto"/>
            <w:left w:val="none" w:sz="0" w:space="0" w:color="auto"/>
            <w:bottom w:val="none" w:sz="0" w:space="0" w:color="auto"/>
            <w:right w:val="none" w:sz="0" w:space="0" w:color="auto"/>
          </w:divBdr>
        </w:div>
      </w:divsChild>
    </w:div>
    <w:div w:id="26953809">
      <w:bodyDiv w:val="1"/>
      <w:marLeft w:val="0"/>
      <w:marRight w:val="0"/>
      <w:marTop w:val="0"/>
      <w:marBottom w:val="0"/>
      <w:divBdr>
        <w:top w:val="none" w:sz="0" w:space="0" w:color="auto"/>
        <w:left w:val="none" w:sz="0" w:space="0" w:color="auto"/>
        <w:bottom w:val="none" w:sz="0" w:space="0" w:color="auto"/>
        <w:right w:val="none" w:sz="0" w:space="0" w:color="auto"/>
      </w:divBdr>
    </w:div>
    <w:div w:id="27875820">
      <w:bodyDiv w:val="1"/>
      <w:marLeft w:val="0"/>
      <w:marRight w:val="0"/>
      <w:marTop w:val="0"/>
      <w:marBottom w:val="0"/>
      <w:divBdr>
        <w:top w:val="none" w:sz="0" w:space="0" w:color="auto"/>
        <w:left w:val="none" w:sz="0" w:space="0" w:color="auto"/>
        <w:bottom w:val="none" w:sz="0" w:space="0" w:color="auto"/>
        <w:right w:val="none" w:sz="0" w:space="0" w:color="auto"/>
      </w:divBdr>
      <w:divsChild>
        <w:div w:id="512569868">
          <w:marLeft w:val="0"/>
          <w:marRight w:val="0"/>
          <w:marTop w:val="0"/>
          <w:marBottom w:val="0"/>
          <w:divBdr>
            <w:top w:val="none" w:sz="0" w:space="0" w:color="auto"/>
            <w:left w:val="none" w:sz="0" w:space="0" w:color="auto"/>
            <w:bottom w:val="none" w:sz="0" w:space="0" w:color="auto"/>
            <w:right w:val="none" w:sz="0" w:space="0" w:color="auto"/>
          </w:divBdr>
          <w:divsChild>
            <w:div w:id="483813321">
              <w:marLeft w:val="0"/>
              <w:marRight w:val="0"/>
              <w:marTop w:val="0"/>
              <w:marBottom w:val="0"/>
              <w:divBdr>
                <w:top w:val="none" w:sz="0" w:space="0" w:color="auto"/>
                <w:left w:val="none" w:sz="0" w:space="0" w:color="auto"/>
                <w:bottom w:val="none" w:sz="0" w:space="0" w:color="auto"/>
                <w:right w:val="none" w:sz="0" w:space="0" w:color="auto"/>
              </w:divBdr>
            </w:div>
          </w:divsChild>
        </w:div>
        <w:div w:id="694041401">
          <w:marLeft w:val="0"/>
          <w:marRight w:val="0"/>
          <w:marTop w:val="0"/>
          <w:marBottom w:val="0"/>
          <w:divBdr>
            <w:top w:val="none" w:sz="0" w:space="0" w:color="auto"/>
            <w:left w:val="none" w:sz="0" w:space="0" w:color="auto"/>
            <w:bottom w:val="none" w:sz="0" w:space="0" w:color="auto"/>
            <w:right w:val="none" w:sz="0" w:space="0" w:color="auto"/>
          </w:divBdr>
          <w:divsChild>
            <w:div w:id="1326473564">
              <w:marLeft w:val="0"/>
              <w:marRight w:val="0"/>
              <w:marTop w:val="0"/>
              <w:marBottom w:val="0"/>
              <w:divBdr>
                <w:top w:val="none" w:sz="0" w:space="0" w:color="auto"/>
                <w:left w:val="none" w:sz="0" w:space="0" w:color="auto"/>
                <w:bottom w:val="none" w:sz="0" w:space="0" w:color="auto"/>
                <w:right w:val="none" w:sz="0" w:space="0" w:color="auto"/>
              </w:divBdr>
            </w:div>
          </w:divsChild>
        </w:div>
        <w:div w:id="1609388519">
          <w:marLeft w:val="0"/>
          <w:marRight w:val="0"/>
          <w:marTop w:val="0"/>
          <w:marBottom w:val="0"/>
          <w:divBdr>
            <w:top w:val="none" w:sz="0" w:space="0" w:color="auto"/>
            <w:left w:val="none" w:sz="0" w:space="0" w:color="auto"/>
            <w:bottom w:val="none" w:sz="0" w:space="0" w:color="auto"/>
            <w:right w:val="none" w:sz="0" w:space="0" w:color="auto"/>
          </w:divBdr>
          <w:divsChild>
            <w:div w:id="2041708830">
              <w:marLeft w:val="0"/>
              <w:marRight w:val="0"/>
              <w:marTop w:val="0"/>
              <w:marBottom w:val="0"/>
              <w:divBdr>
                <w:top w:val="none" w:sz="0" w:space="0" w:color="auto"/>
                <w:left w:val="none" w:sz="0" w:space="0" w:color="auto"/>
                <w:bottom w:val="none" w:sz="0" w:space="0" w:color="auto"/>
                <w:right w:val="none" w:sz="0" w:space="0" w:color="auto"/>
              </w:divBdr>
            </w:div>
          </w:divsChild>
        </w:div>
        <w:div w:id="1999259895">
          <w:marLeft w:val="0"/>
          <w:marRight w:val="0"/>
          <w:marTop w:val="0"/>
          <w:marBottom w:val="0"/>
          <w:divBdr>
            <w:top w:val="none" w:sz="0" w:space="0" w:color="auto"/>
            <w:left w:val="none" w:sz="0" w:space="0" w:color="auto"/>
            <w:bottom w:val="none" w:sz="0" w:space="0" w:color="auto"/>
            <w:right w:val="none" w:sz="0" w:space="0" w:color="auto"/>
          </w:divBdr>
          <w:divsChild>
            <w:div w:id="1641156982">
              <w:marLeft w:val="0"/>
              <w:marRight w:val="0"/>
              <w:marTop w:val="0"/>
              <w:marBottom w:val="0"/>
              <w:divBdr>
                <w:top w:val="none" w:sz="0" w:space="0" w:color="auto"/>
                <w:left w:val="none" w:sz="0" w:space="0" w:color="auto"/>
                <w:bottom w:val="none" w:sz="0" w:space="0" w:color="auto"/>
                <w:right w:val="none" w:sz="0" w:space="0" w:color="auto"/>
              </w:divBdr>
            </w:div>
          </w:divsChild>
        </w:div>
        <w:div w:id="2051373961">
          <w:marLeft w:val="0"/>
          <w:marRight w:val="0"/>
          <w:marTop w:val="0"/>
          <w:marBottom w:val="0"/>
          <w:divBdr>
            <w:top w:val="none" w:sz="0" w:space="0" w:color="auto"/>
            <w:left w:val="none" w:sz="0" w:space="0" w:color="auto"/>
            <w:bottom w:val="none" w:sz="0" w:space="0" w:color="auto"/>
            <w:right w:val="none" w:sz="0" w:space="0" w:color="auto"/>
          </w:divBdr>
          <w:divsChild>
            <w:div w:id="94635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2366">
      <w:bodyDiv w:val="1"/>
      <w:marLeft w:val="0"/>
      <w:marRight w:val="0"/>
      <w:marTop w:val="0"/>
      <w:marBottom w:val="0"/>
      <w:divBdr>
        <w:top w:val="none" w:sz="0" w:space="0" w:color="auto"/>
        <w:left w:val="none" w:sz="0" w:space="0" w:color="auto"/>
        <w:bottom w:val="none" w:sz="0" w:space="0" w:color="auto"/>
        <w:right w:val="none" w:sz="0" w:space="0" w:color="auto"/>
      </w:divBdr>
      <w:divsChild>
        <w:div w:id="276301968">
          <w:marLeft w:val="0"/>
          <w:marRight w:val="0"/>
          <w:marTop w:val="0"/>
          <w:marBottom w:val="0"/>
          <w:divBdr>
            <w:top w:val="none" w:sz="0" w:space="0" w:color="auto"/>
            <w:left w:val="none" w:sz="0" w:space="0" w:color="auto"/>
            <w:bottom w:val="none" w:sz="0" w:space="0" w:color="auto"/>
            <w:right w:val="none" w:sz="0" w:space="0" w:color="auto"/>
          </w:divBdr>
          <w:divsChild>
            <w:div w:id="66467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110">
      <w:bodyDiv w:val="1"/>
      <w:marLeft w:val="0"/>
      <w:marRight w:val="0"/>
      <w:marTop w:val="0"/>
      <w:marBottom w:val="0"/>
      <w:divBdr>
        <w:top w:val="none" w:sz="0" w:space="0" w:color="auto"/>
        <w:left w:val="none" w:sz="0" w:space="0" w:color="auto"/>
        <w:bottom w:val="none" w:sz="0" w:space="0" w:color="auto"/>
        <w:right w:val="none" w:sz="0" w:space="0" w:color="auto"/>
      </w:divBdr>
    </w:div>
    <w:div w:id="73861804">
      <w:bodyDiv w:val="1"/>
      <w:marLeft w:val="0"/>
      <w:marRight w:val="0"/>
      <w:marTop w:val="0"/>
      <w:marBottom w:val="0"/>
      <w:divBdr>
        <w:top w:val="none" w:sz="0" w:space="0" w:color="auto"/>
        <w:left w:val="none" w:sz="0" w:space="0" w:color="auto"/>
        <w:bottom w:val="none" w:sz="0" w:space="0" w:color="auto"/>
        <w:right w:val="none" w:sz="0" w:space="0" w:color="auto"/>
      </w:divBdr>
    </w:div>
    <w:div w:id="74057257">
      <w:bodyDiv w:val="1"/>
      <w:marLeft w:val="0"/>
      <w:marRight w:val="0"/>
      <w:marTop w:val="0"/>
      <w:marBottom w:val="0"/>
      <w:divBdr>
        <w:top w:val="none" w:sz="0" w:space="0" w:color="auto"/>
        <w:left w:val="none" w:sz="0" w:space="0" w:color="auto"/>
        <w:bottom w:val="none" w:sz="0" w:space="0" w:color="auto"/>
        <w:right w:val="none" w:sz="0" w:space="0" w:color="auto"/>
      </w:divBdr>
    </w:div>
    <w:div w:id="75320419">
      <w:bodyDiv w:val="1"/>
      <w:marLeft w:val="0"/>
      <w:marRight w:val="0"/>
      <w:marTop w:val="0"/>
      <w:marBottom w:val="0"/>
      <w:divBdr>
        <w:top w:val="none" w:sz="0" w:space="0" w:color="auto"/>
        <w:left w:val="none" w:sz="0" w:space="0" w:color="auto"/>
        <w:bottom w:val="none" w:sz="0" w:space="0" w:color="auto"/>
        <w:right w:val="none" w:sz="0" w:space="0" w:color="auto"/>
      </w:divBdr>
    </w:div>
    <w:div w:id="83574332">
      <w:bodyDiv w:val="1"/>
      <w:marLeft w:val="0"/>
      <w:marRight w:val="0"/>
      <w:marTop w:val="0"/>
      <w:marBottom w:val="0"/>
      <w:divBdr>
        <w:top w:val="none" w:sz="0" w:space="0" w:color="auto"/>
        <w:left w:val="none" w:sz="0" w:space="0" w:color="auto"/>
        <w:bottom w:val="none" w:sz="0" w:space="0" w:color="auto"/>
        <w:right w:val="none" w:sz="0" w:space="0" w:color="auto"/>
      </w:divBdr>
    </w:div>
    <w:div w:id="90709266">
      <w:bodyDiv w:val="1"/>
      <w:marLeft w:val="0"/>
      <w:marRight w:val="0"/>
      <w:marTop w:val="0"/>
      <w:marBottom w:val="0"/>
      <w:divBdr>
        <w:top w:val="none" w:sz="0" w:space="0" w:color="auto"/>
        <w:left w:val="none" w:sz="0" w:space="0" w:color="auto"/>
        <w:bottom w:val="none" w:sz="0" w:space="0" w:color="auto"/>
        <w:right w:val="none" w:sz="0" w:space="0" w:color="auto"/>
      </w:divBdr>
      <w:divsChild>
        <w:div w:id="277838610">
          <w:marLeft w:val="960"/>
          <w:marRight w:val="0"/>
          <w:marTop w:val="0"/>
          <w:marBottom w:val="0"/>
          <w:divBdr>
            <w:top w:val="none" w:sz="0" w:space="0" w:color="auto"/>
            <w:left w:val="none" w:sz="0" w:space="0" w:color="auto"/>
            <w:bottom w:val="none" w:sz="0" w:space="0" w:color="auto"/>
            <w:right w:val="none" w:sz="0" w:space="0" w:color="auto"/>
          </w:divBdr>
        </w:div>
      </w:divsChild>
    </w:div>
    <w:div w:id="105783176">
      <w:bodyDiv w:val="1"/>
      <w:marLeft w:val="0"/>
      <w:marRight w:val="0"/>
      <w:marTop w:val="0"/>
      <w:marBottom w:val="0"/>
      <w:divBdr>
        <w:top w:val="none" w:sz="0" w:space="0" w:color="auto"/>
        <w:left w:val="none" w:sz="0" w:space="0" w:color="auto"/>
        <w:bottom w:val="none" w:sz="0" w:space="0" w:color="auto"/>
        <w:right w:val="none" w:sz="0" w:space="0" w:color="auto"/>
      </w:divBdr>
      <w:divsChild>
        <w:div w:id="1403794395">
          <w:marLeft w:val="0"/>
          <w:marRight w:val="0"/>
          <w:marTop w:val="0"/>
          <w:marBottom w:val="0"/>
          <w:divBdr>
            <w:top w:val="none" w:sz="0" w:space="0" w:color="auto"/>
            <w:left w:val="none" w:sz="0" w:space="0" w:color="auto"/>
            <w:bottom w:val="none" w:sz="0" w:space="0" w:color="auto"/>
            <w:right w:val="none" w:sz="0" w:space="0" w:color="auto"/>
          </w:divBdr>
        </w:div>
        <w:div w:id="1563325014">
          <w:marLeft w:val="0"/>
          <w:marRight w:val="0"/>
          <w:marTop w:val="0"/>
          <w:marBottom w:val="480"/>
          <w:divBdr>
            <w:top w:val="none" w:sz="0" w:space="0" w:color="auto"/>
            <w:left w:val="none" w:sz="0" w:space="0" w:color="auto"/>
            <w:bottom w:val="none" w:sz="0" w:space="0" w:color="auto"/>
            <w:right w:val="none" w:sz="0" w:space="0" w:color="auto"/>
          </w:divBdr>
        </w:div>
      </w:divsChild>
    </w:div>
    <w:div w:id="111483543">
      <w:bodyDiv w:val="1"/>
      <w:marLeft w:val="0"/>
      <w:marRight w:val="0"/>
      <w:marTop w:val="0"/>
      <w:marBottom w:val="0"/>
      <w:divBdr>
        <w:top w:val="none" w:sz="0" w:space="0" w:color="auto"/>
        <w:left w:val="none" w:sz="0" w:space="0" w:color="auto"/>
        <w:bottom w:val="none" w:sz="0" w:space="0" w:color="auto"/>
        <w:right w:val="none" w:sz="0" w:space="0" w:color="auto"/>
      </w:divBdr>
    </w:div>
    <w:div w:id="117993961">
      <w:bodyDiv w:val="1"/>
      <w:marLeft w:val="0"/>
      <w:marRight w:val="0"/>
      <w:marTop w:val="0"/>
      <w:marBottom w:val="0"/>
      <w:divBdr>
        <w:top w:val="none" w:sz="0" w:space="0" w:color="auto"/>
        <w:left w:val="none" w:sz="0" w:space="0" w:color="auto"/>
        <w:bottom w:val="none" w:sz="0" w:space="0" w:color="auto"/>
        <w:right w:val="none" w:sz="0" w:space="0" w:color="auto"/>
      </w:divBdr>
    </w:div>
    <w:div w:id="124130367">
      <w:bodyDiv w:val="1"/>
      <w:marLeft w:val="0"/>
      <w:marRight w:val="0"/>
      <w:marTop w:val="0"/>
      <w:marBottom w:val="0"/>
      <w:divBdr>
        <w:top w:val="none" w:sz="0" w:space="0" w:color="auto"/>
        <w:left w:val="none" w:sz="0" w:space="0" w:color="auto"/>
        <w:bottom w:val="none" w:sz="0" w:space="0" w:color="auto"/>
        <w:right w:val="none" w:sz="0" w:space="0" w:color="auto"/>
      </w:divBdr>
    </w:div>
    <w:div w:id="136651593">
      <w:bodyDiv w:val="1"/>
      <w:marLeft w:val="0"/>
      <w:marRight w:val="0"/>
      <w:marTop w:val="0"/>
      <w:marBottom w:val="0"/>
      <w:divBdr>
        <w:top w:val="none" w:sz="0" w:space="0" w:color="auto"/>
        <w:left w:val="none" w:sz="0" w:space="0" w:color="auto"/>
        <w:bottom w:val="none" w:sz="0" w:space="0" w:color="auto"/>
        <w:right w:val="none" w:sz="0" w:space="0" w:color="auto"/>
      </w:divBdr>
    </w:div>
    <w:div w:id="146214753">
      <w:bodyDiv w:val="1"/>
      <w:marLeft w:val="0"/>
      <w:marRight w:val="0"/>
      <w:marTop w:val="0"/>
      <w:marBottom w:val="0"/>
      <w:divBdr>
        <w:top w:val="none" w:sz="0" w:space="0" w:color="auto"/>
        <w:left w:val="none" w:sz="0" w:space="0" w:color="auto"/>
        <w:bottom w:val="none" w:sz="0" w:space="0" w:color="auto"/>
        <w:right w:val="none" w:sz="0" w:space="0" w:color="auto"/>
      </w:divBdr>
    </w:div>
    <w:div w:id="157312251">
      <w:bodyDiv w:val="1"/>
      <w:marLeft w:val="0"/>
      <w:marRight w:val="0"/>
      <w:marTop w:val="0"/>
      <w:marBottom w:val="0"/>
      <w:divBdr>
        <w:top w:val="none" w:sz="0" w:space="0" w:color="auto"/>
        <w:left w:val="none" w:sz="0" w:space="0" w:color="auto"/>
        <w:bottom w:val="none" w:sz="0" w:space="0" w:color="auto"/>
        <w:right w:val="none" w:sz="0" w:space="0" w:color="auto"/>
      </w:divBdr>
    </w:div>
    <w:div w:id="161971149">
      <w:bodyDiv w:val="1"/>
      <w:marLeft w:val="0"/>
      <w:marRight w:val="0"/>
      <w:marTop w:val="0"/>
      <w:marBottom w:val="0"/>
      <w:divBdr>
        <w:top w:val="none" w:sz="0" w:space="0" w:color="auto"/>
        <w:left w:val="none" w:sz="0" w:space="0" w:color="auto"/>
        <w:bottom w:val="none" w:sz="0" w:space="0" w:color="auto"/>
        <w:right w:val="none" w:sz="0" w:space="0" w:color="auto"/>
      </w:divBdr>
    </w:div>
    <w:div w:id="164395988">
      <w:bodyDiv w:val="1"/>
      <w:marLeft w:val="0"/>
      <w:marRight w:val="0"/>
      <w:marTop w:val="0"/>
      <w:marBottom w:val="0"/>
      <w:divBdr>
        <w:top w:val="none" w:sz="0" w:space="0" w:color="auto"/>
        <w:left w:val="none" w:sz="0" w:space="0" w:color="auto"/>
        <w:bottom w:val="none" w:sz="0" w:space="0" w:color="auto"/>
        <w:right w:val="none" w:sz="0" w:space="0" w:color="auto"/>
      </w:divBdr>
      <w:divsChild>
        <w:div w:id="2062287662">
          <w:marLeft w:val="0"/>
          <w:marRight w:val="0"/>
          <w:marTop w:val="288"/>
          <w:marBottom w:val="100"/>
          <w:divBdr>
            <w:top w:val="none" w:sz="0" w:space="0" w:color="auto"/>
            <w:left w:val="none" w:sz="0" w:space="0" w:color="auto"/>
            <w:bottom w:val="none" w:sz="0" w:space="0" w:color="auto"/>
            <w:right w:val="none" w:sz="0" w:space="0" w:color="auto"/>
          </w:divBdr>
          <w:divsChild>
            <w:div w:id="65741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5525">
      <w:bodyDiv w:val="1"/>
      <w:marLeft w:val="0"/>
      <w:marRight w:val="0"/>
      <w:marTop w:val="0"/>
      <w:marBottom w:val="0"/>
      <w:divBdr>
        <w:top w:val="none" w:sz="0" w:space="0" w:color="auto"/>
        <w:left w:val="none" w:sz="0" w:space="0" w:color="auto"/>
        <w:bottom w:val="none" w:sz="0" w:space="0" w:color="auto"/>
        <w:right w:val="none" w:sz="0" w:space="0" w:color="auto"/>
      </w:divBdr>
      <w:divsChild>
        <w:div w:id="1968731435">
          <w:marLeft w:val="0"/>
          <w:marRight w:val="0"/>
          <w:marTop w:val="240"/>
          <w:marBottom w:val="100"/>
          <w:divBdr>
            <w:top w:val="none" w:sz="0" w:space="0" w:color="auto"/>
            <w:left w:val="none" w:sz="0" w:space="0" w:color="auto"/>
            <w:bottom w:val="none" w:sz="0" w:space="0" w:color="auto"/>
            <w:right w:val="none" w:sz="0" w:space="0" w:color="auto"/>
          </w:divBdr>
          <w:divsChild>
            <w:div w:id="18086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525">
      <w:bodyDiv w:val="1"/>
      <w:marLeft w:val="0"/>
      <w:marRight w:val="0"/>
      <w:marTop w:val="0"/>
      <w:marBottom w:val="0"/>
      <w:divBdr>
        <w:top w:val="none" w:sz="0" w:space="0" w:color="auto"/>
        <w:left w:val="none" w:sz="0" w:space="0" w:color="auto"/>
        <w:bottom w:val="none" w:sz="0" w:space="0" w:color="auto"/>
        <w:right w:val="none" w:sz="0" w:space="0" w:color="auto"/>
      </w:divBdr>
    </w:div>
    <w:div w:id="187570470">
      <w:bodyDiv w:val="1"/>
      <w:marLeft w:val="0"/>
      <w:marRight w:val="0"/>
      <w:marTop w:val="0"/>
      <w:marBottom w:val="0"/>
      <w:divBdr>
        <w:top w:val="none" w:sz="0" w:space="0" w:color="auto"/>
        <w:left w:val="none" w:sz="0" w:space="0" w:color="auto"/>
        <w:bottom w:val="none" w:sz="0" w:space="0" w:color="auto"/>
        <w:right w:val="none" w:sz="0" w:space="0" w:color="auto"/>
      </w:divBdr>
    </w:div>
    <w:div w:id="188490766">
      <w:bodyDiv w:val="1"/>
      <w:marLeft w:val="0"/>
      <w:marRight w:val="0"/>
      <w:marTop w:val="0"/>
      <w:marBottom w:val="0"/>
      <w:divBdr>
        <w:top w:val="none" w:sz="0" w:space="0" w:color="auto"/>
        <w:left w:val="none" w:sz="0" w:space="0" w:color="auto"/>
        <w:bottom w:val="none" w:sz="0" w:space="0" w:color="auto"/>
        <w:right w:val="none" w:sz="0" w:space="0" w:color="auto"/>
      </w:divBdr>
    </w:div>
    <w:div w:id="219371164">
      <w:bodyDiv w:val="1"/>
      <w:marLeft w:val="0"/>
      <w:marRight w:val="0"/>
      <w:marTop w:val="0"/>
      <w:marBottom w:val="0"/>
      <w:divBdr>
        <w:top w:val="none" w:sz="0" w:space="0" w:color="auto"/>
        <w:left w:val="none" w:sz="0" w:space="0" w:color="auto"/>
        <w:bottom w:val="none" w:sz="0" w:space="0" w:color="auto"/>
        <w:right w:val="none" w:sz="0" w:space="0" w:color="auto"/>
      </w:divBdr>
      <w:divsChild>
        <w:div w:id="1280795380">
          <w:marLeft w:val="0"/>
          <w:marRight w:val="0"/>
          <w:marTop w:val="0"/>
          <w:marBottom w:val="0"/>
          <w:divBdr>
            <w:top w:val="none" w:sz="0" w:space="0" w:color="auto"/>
            <w:left w:val="none" w:sz="0" w:space="0" w:color="auto"/>
            <w:bottom w:val="none" w:sz="0" w:space="0" w:color="auto"/>
            <w:right w:val="none" w:sz="0" w:space="0" w:color="auto"/>
          </w:divBdr>
        </w:div>
        <w:div w:id="1583175611">
          <w:marLeft w:val="0"/>
          <w:marRight w:val="0"/>
          <w:marTop w:val="0"/>
          <w:marBottom w:val="0"/>
          <w:divBdr>
            <w:top w:val="none" w:sz="0" w:space="0" w:color="auto"/>
            <w:left w:val="none" w:sz="0" w:space="0" w:color="auto"/>
            <w:bottom w:val="none" w:sz="0" w:space="0" w:color="auto"/>
            <w:right w:val="none" w:sz="0" w:space="0" w:color="auto"/>
          </w:divBdr>
        </w:div>
        <w:div w:id="910846014">
          <w:marLeft w:val="0"/>
          <w:marRight w:val="0"/>
          <w:marTop w:val="0"/>
          <w:marBottom w:val="0"/>
          <w:divBdr>
            <w:top w:val="none" w:sz="0" w:space="0" w:color="auto"/>
            <w:left w:val="none" w:sz="0" w:space="0" w:color="auto"/>
            <w:bottom w:val="none" w:sz="0" w:space="0" w:color="auto"/>
            <w:right w:val="none" w:sz="0" w:space="0" w:color="auto"/>
          </w:divBdr>
        </w:div>
        <w:div w:id="1122188659">
          <w:marLeft w:val="0"/>
          <w:marRight w:val="0"/>
          <w:marTop w:val="0"/>
          <w:marBottom w:val="0"/>
          <w:divBdr>
            <w:top w:val="none" w:sz="0" w:space="0" w:color="auto"/>
            <w:left w:val="none" w:sz="0" w:space="0" w:color="auto"/>
            <w:bottom w:val="none" w:sz="0" w:space="0" w:color="auto"/>
            <w:right w:val="none" w:sz="0" w:space="0" w:color="auto"/>
          </w:divBdr>
          <w:divsChild>
            <w:div w:id="85815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1478">
      <w:bodyDiv w:val="1"/>
      <w:marLeft w:val="0"/>
      <w:marRight w:val="0"/>
      <w:marTop w:val="0"/>
      <w:marBottom w:val="0"/>
      <w:divBdr>
        <w:top w:val="none" w:sz="0" w:space="0" w:color="auto"/>
        <w:left w:val="none" w:sz="0" w:space="0" w:color="auto"/>
        <w:bottom w:val="none" w:sz="0" w:space="0" w:color="auto"/>
        <w:right w:val="none" w:sz="0" w:space="0" w:color="auto"/>
      </w:divBdr>
    </w:div>
    <w:div w:id="228999010">
      <w:bodyDiv w:val="1"/>
      <w:marLeft w:val="0"/>
      <w:marRight w:val="0"/>
      <w:marTop w:val="0"/>
      <w:marBottom w:val="0"/>
      <w:divBdr>
        <w:top w:val="none" w:sz="0" w:space="0" w:color="auto"/>
        <w:left w:val="none" w:sz="0" w:space="0" w:color="auto"/>
        <w:bottom w:val="none" w:sz="0" w:space="0" w:color="auto"/>
        <w:right w:val="none" w:sz="0" w:space="0" w:color="auto"/>
      </w:divBdr>
      <w:divsChild>
        <w:div w:id="1694719543">
          <w:marLeft w:val="0"/>
          <w:marRight w:val="0"/>
          <w:marTop w:val="288"/>
          <w:marBottom w:val="100"/>
          <w:divBdr>
            <w:top w:val="none" w:sz="0" w:space="0" w:color="auto"/>
            <w:left w:val="none" w:sz="0" w:space="0" w:color="auto"/>
            <w:bottom w:val="none" w:sz="0" w:space="0" w:color="auto"/>
            <w:right w:val="none" w:sz="0" w:space="0" w:color="auto"/>
          </w:divBdr>
          <w:divsChild>
            <w:div w:id="20818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4640">
      <w:bodyDiv w:val="1"/>
      <w:marLeft w:val="0"/>
      <w:marRight w:val="0"/>
      <w:marTop w:val="0"/>
      <w:marBottom w:val="0"/>
      <w:divBdr>
        <w:top w:val="none" w:sz="0" w:space="0" w:color="auto"/>
        <w:left w:val="none" w:sz="0" w:space="0" w:color="auto"/>
        <w:bottom w:val="none" w:sz="0" w:space="0" w:color="auto"/>
        <w:right w:val="none" w:sz="0" w:space="0" w:color="auto"/>
      </w:divBdr>
      <w:divsChild>
        <w:div w:id="1693918281">
          <w:marLeft w:val="0"/>
          <w:marRight w:val="0"/>
          <w:marTop w:val="288"/>
          <w:marBottom w:val="100"/>
          <w:divBdr>
            <w:top w:val="none" w:sz="0" w:space="0" w:color="auto"/>
            <w:left w:val="none" w:sz="0" w:space="0" w:color="auto"/>
            <w:bottom w:val="none" w:sz="0" w:space="0" w:color="auto"/>
            <w:right w:val="none" w:sz="0" w:space="0" w:color="auto"/>
          </w:divBdr>
          <w:divsChild>
            <w:div w:id="12169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6178">
      <w:bodyDiv w:val="1"/>
      <w:marLeft w:val="0"/>
      <w:marRight w:val="0"/>
      <w:marTop w:val="0"/>
      <w:marBottom w:val="0"/>
      <w:divBdr>
        <w:top w:val="none" w:sz="0" w:space="0" w:color="auto"/>
        <w:left w:val="none" w:sz="0" w:space="0" w:color="auto"/>
        <w:bottom w:val="none" w:sz="0" w:space="0" w:color="auto"/>
        <w:right w:val="none" w:sz="0" w:space="0" w:color="auto"/>
      </w:divBdr>
      <w:divsChild>
        <w:div w:id="792751028">
          <w:marLeft w:val="0"/>
          <w:marRight w:val="0"/>
          <w:marTop w:val="300"/>
          <w:marBottom w:val="0"/>
          <w:divBdr>
            <w:top w:val="none" w:sz="0" w:space="0" w:color="auto"/>
            <w:left w:val="none" w:sz="0" w:space="0" w:color="auto"/>
            <w:bottom w:val="none" w:sz="0" w:space="0" w:color="auto"/>
            <w:right w:val="none" w:sz="0" w:space="0" w:color="auto"/>
          </w:divBdr>
          <w:divsChild>
            <w:div w:id="683435558">
              <w:marLeft w:val="0"/>
              <w:marRight w:val="0"/>
              <w:marTop w:val="0"/>
              <w:marBottom w:val="0"/>
              <w:divBdr>
                <w:top w:val="none" w:sz="0" w:space="0" w:color="auto"/>
                <w:left w:val="none" w:sz="0" w:space="0" w:color="auto"/>
                <w:bottom w:val="none" w:sz="0" w:space="0" w:color="auto"/>
                <w:right w:val="none" w:sz="0" w:space="0" w:color="auto"/>
              </w:divBdr>
            </w:div>
            <w:div w:id="1613050181">
              <w:marLeft w:val="0"/>
              <w:marRight w:val="0"/>
              <w:marTop w:val="0"/>
              <w:marBottom w:val="0"/>
              <w:divBdr>
                <w:top w:val="none" w:sz="0" w:space="0" w:color="auto"/>
                <w:left w:val="none" w:sz="0" w:space="0" w:color="auto"/>
                <w:bottom w:val="none" w:sz="0" w:space="0" w:color="auto"/>
                <w:right w:val="none" w:sz="0" w:space="0" w:color="auto"/>
              </w:divBdr>
            </w:div>
            <w:div w:id="118155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18471">
      <w:bodyDiv w:val="1"/>
      <w:marLeft w:val="0"/>
      <w:marRight w:val="0"/>
      <w:marTop w:val="0"/>
      <w:marBottom w:val="0"/>
      <w:divBdr>
        <w:top w:val="none" w:sz="0" w:space="0" w:color="auto"/>
        <w:left w:val="none" w:sz="0" w:space="0" w:color="auto"/>
        <w:bottom w:val="none" w:sz="0" w:space="0" w:color="auto"/>
        <w:right w:val="none" w:sz="0" w:space="0" w:color="auto"/>
      </w:divBdr>
    </w:div>
    <w:div w:id="270669054">
      <w:bodyDiv w:val="1"/>
      <w:marLeft w:val="0"/>
      <w:marRight w:val="0"/>
      <w:marTop w:val="0"/>
      <w:marBottom w:val="0"/>
      <w:divBdr>
        <w:top w:val="none" w:sz="0" w:space="0" w:color="auto"/>
        <w:left w:val="none" w:sz="0" w:space="0" w:color="auto"/>
        <w:bottom w:val="none" w:sz="0" w:space="0" w:color="auto"/>
        <w:right w:val="none" w:sz="0" w:space="0" w:color="auto"/>
      </w:divBdr>
    </w:div>
    <w:div w:id="307394198">
      <w:bodyDiv w:val="1"/>
      <w:marLeft w:val="0"/>
      <w:marRight w:val="0"/>
      <w:marTop w:val="0"/>
      <w:marBottom w:val="0"/>
      <w:divBdr>
        <w:top w:val="none" w:sz="0" w:space="0" w:color="auto"/>
        <w:left w:val="none" w:sz="0" w:space="0" w:color="auto"/>
        <w:bottom w:val="none" w:sz="0" w:space="0" w:color="auto"/>
        <w:right w:val="none" w:sz="0" w:space="0" w:color="auto"/>
      </w:divBdr>
    </w:div>
    <w:div w:id="314141408">
      <w:bodyDiv w:val="1"/>
      <w:marLeft w:val="0"/>
      <w:marRight w:val="0"/>
      <w:marTop w:val="0"/>
      <w:marBottom w:val="0"/>
      <w:divBdr>
        <w:top w:val="none" w:sz="0" w:space="0" w:color="auto"/>
        <w:left w:val="none" w:sz="0" w:space="0" w:color="auto"/>
        <w:bottom w:val="none" w:sz="0" w:space="0" w:color="auto"/>
        <w:right w:val="none" w:sz="0" w:space="0" w:color="auto"/>
      </w:divBdr>
      <w:divsChild>
        <w:div w:id="220404692">
          <w:marLeft w:val="720"/>
          <w:marRight w:val="0"/>
          <w:marTop w:val="0"/>
          <w:marBottom w:val="0"/>
          <w:divBdr>
            <w:top w:val="none" w:sz="0" w:space="0" w:color="auto"/>
            <w:left w:val="none" w:sz="0" w:space="0" w:color="auto"/>
            <w:bottom w:val="none" w:sz="0" w:space="0" w:color="auto"/>
            <w:right w:val="none" w:sz="0" w:space="0" w:color="auto"/>
          </w:divBdr>
        </w:div>
        <w:div w:id="889390381">
          <w:marLeft w:val="720"/>
          <w:marRight w:val="0"/>
          <w:marTop w:val="0"/>
          <w:marBottom w:val="0"/>
          <w:divBdr>
            <w:top w:val="none" w:sz="0" w:space="0" w:color="auto"/>
            <w:left w:val="none" w:sz="0" w:space="0" w:color="auto"/>
            <w:bottom w:val="none" w:sz="0" w:space="0" w:color="auto"/>
            <w:right w:val="none" w:sz="0" w:space="0" w:color="auto"/>
          </w:divBdr>
        </w:div>
        <w:div w:id="1652755201">
          <w:marLeft w:val="720"/>
          <w:marRight w:val="0"/>
          <w:marTop w:val="0"/>
          <w:marBottom w:val="0"/>
          <w:divBdr>
            <w:top w:val="none" w:sz="0" w:space="0" w:color="auto"/>
            <w:left w:val="none" w:sz="0" w:space="0" w:color="auto"/>
            <w:bottom w:val="none" w:sz="0" w:space="0" w:color="auto"/>
            <w:right w:val="none" w:sz="0" w:space="0" w:color="auto"/>
          </w:divBdr>
        </w:div>
      </w:divsChild>
    </w:div>
    <w:div w:id="315650841">
      <w:bodyDiv w:val="1"/>
      <w:marLeft w:val="0"/>
      <w:marRight w:val="0"/>
      <w:marTop w:val="0"/>
      <w:marBottom w:val="0"/>
      <w:divBdr>
        <w:top w:val="none" w:sz="0" w:space="0" w:color="auto"/>
        <w:left w:val="none" w:sz="0" w:space="0" w:color="auto"/>
        <w:bottom w:val="none" w:sz="0" w:space="0" w:color="auto"/>
        <w:right w:val="none" w:sz="0" w:space="0" w:color="auto"/>
      </w:divBdr>
    </w:div>
    <w:div w:id="321737772">
      <w:bodyDiv w:val="1"/>
      <w:marLeft w:val="0"/>
      <w:marRight w:val="0"/>
      <w:marTop w:val="0"/>
      <w:marBottom w:val="0"/>
      <w:divBdr>
        <w:top w:val="none" w:sz="0" w:space="0" w:color="auto"/>
        <w:left w:val="none" w:sz="0" w:space="0" w:color="auto"/>
        <w:bottom w:val="none" w:sz="0" w:space="0" w:color="auto"/>
        <w:right w:val="none" w:sz="0" w:space="0" w:color="auto"/>
      </w:divBdr>
      <w:divsChild>
        <w:div w:id="1040594865">
          <w:marLeft w:val="0"/>
          <w:marRight w:val="0"/>
          <w:marTop w:val="0"/>
          <w:marBottom w:val="0"/>
          <w:divBdr>
            <w:top w:val="none" w:sz="0" w:space="0" w:color="auto"/>
            <w:left w:val="none" w:sz="0" w:space="0" w:color="auto"/>
            <w:bottom w:val="none" w:sz="0" w:space="0" w:color="auto"/>
            <w:right w:val="none" w:sz="0" w:space="0" w:color="auto"/>
          </w:divBdr>
        </w:div>
        <w:div w:id="461269916">
          <w:marLeft w:val="0"/>
          <w:marRight w:val="0"/>
          <w:marTop w:val="0"/>
          <w:marBottom w:val="0"/>
          <w:divBdr>
            <w:top w:val="none" w:sz="0" w:space="0" w:color="auto"/>
            <w:left w:val="none" w:sz="0" w:space="0" w:color="auto"/>
            <w:bottom w:val="none" w:sz="0" w:space="0" w:color="auto"/>
            <w:right w:val="none" w:sz="0" w:space="0" w:color="auto"/>
          </w:divBdr>
        </w:div>
        <w:div w:id="1458835308">
          <w:marLeft w:val="0"/>
          <w:marRight w:val="0"/>
          <w:marTop w:val="0"/>
          <w:marBottom w:val="0"/>
          <w:divBdr>
            <w:top w:val="none" w:sz="0" w:space="0" w:color="auto"/>
            <w:left w:val="none" w:sz="0" w:space="0" w:color="auto"/>
            <w:bottom w:val="none" w:sz="0" w:space="0" w:color="auto"/>
            <w:right w:val="none" w:sz="0" w:space="0" w:color="auto"/>
          </w:divBdr>
        </w:div>
        <w:div w:id="546260583">
          <w:marLeft w:val="0"/>
          <w:marRight w:val="0"/>
          <w:marTop w:val="0"/>
          <w:marBottom w:val="0"/>
          <w:divBdr>
            <w:top w:val="none" w:sz="0" w:space="0" w:color="auto"/>
            <w:left w:val="none" w:sz="0" w:space="0" w:color="auto"/>
            <w:bottom w:val="none" w:sz="0" w:space="0" w:color="auto"/>
            <w:right w:val="none" w:sz="0" w:space="0" w:color="auto"/>
          </w:divBdr>
        </w:div>
        <w:div w:id="586576541">
          <w:marLeft w:val="0"/>
          <w:marRight w:val="0"/>
          <w:marTop w:val="0"/>
          <w:marBottom w:val="0"/>
          <w:divBdr>
            <w:top w:val="none" w:sz="0" w:space="0" w:color="auto"/>
            <w:left w:val="none" w:sz="0" w:space="0" w:color="auto"/>
            <w:bottom w:val="none" w:sz="0" w:space="0" w:color="auto"/>
            <w:right w:val="none" w:sz="0" w:space="0" w:color="auto"/>
          </w:divBdr>
          <w:divsChild>
            <w:div w:id="21076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80178">
      <w:bodyDiv w:val="1"/>
      <w:marLeft w:val="0"/>
      <w:marRight w:val="0"/>
      <w:marTop w:val="0"/>
      <w:marBottom w:val="0"/>
      <w:divBdr>
        <w:top w:val="none" w:sz="0" w:space="0" w:color="auto"/>
        <w:left w:val="none" w:sz="0" w:space="0" w:color="auto"/>
        <w:bottom w:val="none" w:sz="0" w:space="0" w:color="auto"/>
        <w:right w:val="none" w:sz="0" w:space="0" w:color="auto"/>
      </w:divBdr>
    </w:div>
    <w:div w:id="326638234">
      <w:bodyDiv w:val="1"/>
      <w:marLeft w:val="0"/>
      <w:marRight w:val="0"/>
      <w:marTop w:val="0"/>
      <w:marBottom w:val="0"/>
      <w:divBdr>
        <w:top w:val="none" w:sz="0" w:space="0" w:color="auto"/>
        <w:left w:val="none" w:sz="0" w:space="0" w:color="auto"/>
        <w:bottom w:val="none" w:sz="0" w:space="0" w:color="auto"/>
        <w:right w:val="none" w:sz="0" w:space="0" w:color="auto"/>
      </w:divBdr>
    </w:div>
    <w:div w:id="327832790">
      <w:bodyDiv w:val="1"/>
      <w:marLeft w:val="0"/>
      <w:marRight w:val="0"/>
      <w:marTop w:val="0"/>
      <w:marBottom w:val="0"/>
      <w:divBdr>
        <w:top w:val="none" w:sz="0" w:space="0" w:color="auto"/>
        <w:left w:val="none" w:sz="0" w:space="0" w:color="auto"/>
        <w:bottom w:val="none" w:sz="0" w:space="0" w:color="auto"/>
        <w:right w:val="none" w:sz="0" w:space="0" w:color="auto"/>
      </w:divBdr>
    </w:div>
    <w:div w:id="335160092">
      <w:bodyDiv w:val="1"/>
      <w:marLeft w:val="0"/>
      <w:marRight w:val="0"/>
      <w:marTop w:val="0"/>
      <w:marBottom w:val="0"/>
      <w:divBdr>
        <w:top w:val="none" w:sz="0" w:space="0" w:color="auto"/>
        <w:left w:val="none" w:sz="0" w:space="0" w:color="auto"/>
        <w:bottom w:val="none" w:sz="0" w:space="0" w:color="auto"/>
        <w:right w:val="none" w:sz="0" w:space="0" w:color="auto"/>
      </w:divBdr>
    </w:div>
    <w:div w:id="338703651">
      <w:bodyDiv w:val="1"/>
      <w:marLeft w:val="0"/>
      <w:marRight w:val="0"/>
      <w:marTop w:val="0"/>
      <w:marBottom w:val="0"/>
      <w:divBdr>
        <w:top w:val="none" w:sz="0" w:space="0" w:color="auto"/>
        <w:left w:val="none" w:sz="0" w:space="0" w:color="auto"/>
        <w:bottom w:val="none" w:sz="0" w:space="0" w:color="auto"/>
        <w:right w:val="none" w:sz="0" w:space="0" w:color="auto"/>
      </w:divBdr>
      <w:divsChild>
        <w:div w:id="1187325218">
          <w:marLeft w:val="0"/>
          <w:marRight w:val="0"/>
          <w:marTop w:val="0"/>
          <w:marBottom w:val="0"/>
          <w:divBdr>
            <w:top w:val="none" w:sz="0" w:space="0" w:color="auto"/>
            <w:left w:val="none" w:sz="0" w:space="0" w:color="auto"/>
            <w:bottom w:val="none" w:sz="0" w:space="0" w:color="auto"/>
            <w:right w:val="none" w:sz="0" w:space="0" w:color="auto"/>
          </w:divBdr>
          <w:divsChild>
            <w:div w:id="1284341217">
              <w:marLeft w:val="0"/>
              <w:marRight w:val="0"/>
              <w:marTop w:val="0"/>
              <w:marBottom w:val="0"/>
              <w:divBdr>
                <w:top w:val="none" w:sz="0" w:space="0" w:color="auto"/>
                <w:left w:val="none" w:sz="0" w:space="0" w:color="auto"/>
                <w:bottom w:val="none" w:sz="0" w:space="0" w:color="auto"/>
                <w:right w:val="none" w:sz="0" w:space="0" w:color="auto"/>
              </w:divBdr>
              <w:divsChild>
                <w:div w:id="1475105159">
                  <w:marLeft w:val="0"/>
                  <w:marRight w:val="0"/>
                  <w:marTop w:val="0"/>
                  <w:marBottom w:val="0"/>
                  <w:divBdr>
                    <w:top w:val="none" w:sz="0" w:space="0" w:color="auto"/>
                    <w:left w:val="none" w:sz="0" w:space="0" w:color="auto"/>
                    <w:bottom w:val="none" w:sz="0" w:space="0" w:color="auto"/>
                    <w:right w:val="none" w:sz="0" w:space="0" w:color="auto"/>
                  </w:divBdr>
                  <w:divsChild>
                    <w:div w:id="1593926852">
                      <w:marLeft w:val="0"/>
                      <w:marRight w:val="0"/>
                      <w:marTop w:val="0"/>
                      <w:marBottom w:val="0"/>
                      <w:divBdr>
                        <w:top w:val="none" w:sz="0" w:space="0" w:color="auto"/>
                        <w:left w:val="none" w:sz="0" w:space="0" w:color="auto"/>
                        <w:bottom w:val="none" w:sz="0" w:space="0" w:color="auto"/>
                        <w:right w:val="none" w:sz="0" w:space="0" w:color="auto"/>
                      </w:divBdr>
                      <w:divsChild>
                        <w:div w:id="1760907005">
                          <w:marLeft w:val="0"/>
                          <w:marRight w:val="0"/>
                          <w:marTop w:val="0"/>
                          <w:marBottom w:val="0"/>
                          <w:divBdr>
                            <w:top w:val="none" w:sz="0" w:space="0" w:color="auto"/>
                            <w:left w:val="none" w:sz="0" w:space="0" w:color="auto"/>
                            <w:bottom w:val="none" w:sz="0" w:space="0" w:color="auto"/>
                            <w:right w:val="none" w:sz="0" w:space="0" w:color="auto"/>
                          </w:divBdr>
                          <w:divsChild>
                            <w:div w:id="762187503">
                              <w:marLeft w:val="0"/>
                              <w:marRight w:val="0"/>
                              <w:marTop w:val="0"/>
                              <w:marBottom w:val="0"/>
                              <w:divBdr>
                                <w:top w:val="none" w:sz="0" w:space="0" w:color="auto"/>
                                <w:left w:val="none" w:sz="0" w:space="0" w:color="auto"/>
                                <w:bottom w:val="none" w:sz="0" w:space="0" w:color="auto"/>
                                <w:right w:val="none" w:sz="0" w:space="0" w:color="auto"/>
                              </w:divBdr>
                              <w:divsChild>
                                <w:div w:id="1594170615">
                                  <w:marLeft w:val="0"/>
                                  <w:marRight w:val="0"/>
                                  <w:marTop w:val="0"/>
                                  <w:marBottom w:val="0"/>
                                  <w:divBdr>
                                    <w:top w:val="none" w:sz="0" w:space="0" w:color="auto"/>
                                    <w:left w:val="none" w:sz="0" w:space="0" w:color="auto"/>
                                    <w:bottom w:val="none" w:sz="0" w:space="0" w:color="auto"/>
                                    <w:right w:val="none" w:sz="0" w:space="0" w:color="auto"/>
                                  </w:divBdr>
                                  <w:divsChild>
                                    <w:div w:id="859246559">
                                      <w:marLeft w:val="0"/>
                                      <w:marRight w:val="0"/>
                                      <w:marTop w:val="0"/>
                                      <w:marBottom w:val="0"/>
                                      <w:divBdr>
                                        <w:top w:val="none" w:sz="0" w:space="0" w:color="auto"/>
                                        <w:left w:val="none" w:sz="0" w:space="0" w:color="auto"/>
                                        <w:bottom w:val="none" w:sz="0" w:space="0" w:color="auto"/>
                                        <w:right w:val="none" w:sz="0" w:space="0" w:color="auto"/>
                                      </w:divBdr>
                                      <w:divsChild>
                                        <w:div w:id="1014306425">
                                          <w:marLeft w:val="0"/>
                                          <w:marRight w:val="0"/>
                                          <w:marTop w:val="0"/>
                                          <w:marBottom w:val="0"/>
                                          <w:divBdr>
                                            <w:top w:val="none" w:sz="0" w:space="0" w:color="auto"/>
                                            <w:left w:val="none" w:sz="0" w:space="0" w:color="auto"/>
                                            <w:bottom w:val="none" w:sz="0" w:space="0" w:color="auto"/>
                                            <w:right w:val="none" w:sz="0" w:space="0" w:color="auto"/>
                                          </w:divBdr>
                                          <w:divsChild>
                                            <w:div w:id="1976062683">
                                              <w:marLeft w:val="0"/>
                                              <w:marRight w:val="0"/>
                                              <w:marTop w:val="0"/>
                                              <w:marBottom w:val="0"/>
                                              <w:divBdr>
                                                <w:top w:val="none" w:sz="0" w:space="0" w:color="auto"/>
                                                <w:left w:val="none" w:sz="0" w:space="0" w:color="auto"/>
                                                <w:bottom w:val="none" w:sz="0" w:space="0" w:color="auto"/>
                                                <w:right w:val="none" w:sz="0" w:space="0" w:color="auto"/>
                                              </w:divBdr>
                                              <w:divsChild>
                                                <w:div w:id="1230924981">
                                                  <w:marLeft w:val="0"/>
                                                  <w:marRight w:val="0"/>
                                                  <w:marTop w:val="0"/>
                                                  <w:marBottom w:val="0"/>
                                                  <w:divBdr>
                                                    <w:top w:val="none" w:sz="0" w:space="0" w:color="auto"/>
                                                    <w:left w:val="none" w:sz="0" w:space="0" w:color="auto"/>
                                                    <w:bottom w:val="none" w:sz="0" w:space="0" w:color="auto"/>
                                                    <w:right w:val="none" w:sz="0" w:space="0" w:color="auto"/>
                                                  </w:divBdr>
                                                  <w:divsChild>
                                                    <w:div w:id="23943920">
                                                      <w:marLeft w:val="0"/>
                                                      <w:marRight w:val="0"/>
                                                      <w:marTop w:val="0"/>
                                                      <w:marBottom w:val="0"/>
                                                      <w:divBdr>
                                                        <w:top w:val="none" w:sz="0" w:space="0" w:color="auto"/>
                                                        <w:left w:val="none" w:sz="0" w:space="0" w:color="auto"/>
                                                        <w:bottom w:val="none" w:sz="0" w:space="0" w:color="auto"/>
                                                        <w:right w:val="none" w:sz="0" w:space="0" w:color="auto"/>
                                                      </w:divBdr>
                                                      <w:divsChild>
                                                        <w:div w:id="17114177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4791512">
      <w:bodyDiv w:val="1"/>
      <w:marLeft w:val="0"/>
      <w:marRight w:val="0"/>
      <w:marTop w:val="0"/>
      <w:marBottom w:val="0"/>
      <w:divBdr>
        <w:top w:val="none" w:sz="0" w:space="0" w:color="auto"/>
        <w:left w:val="none" w:sz="0" w:space="0" w:color="auto"/>
        <w:bottom w:val="none" w:sz="0" w:space="0" w:color="auto"/>
        <w:right w:val="none" w:sz="0" w:space="0" w:color="auto"/>
      </w:divBdr>
    </w:div>
    <w:div w:id="366876048">
      <w:bodyDiv w:val="1"/>
      <w:marLeft w:val="0"/>
      <w:marRight w:val="0"/>
      <w:marTop w:val="0"/>
      <w:marBottom w:val="0"/>
      <w:divBdr>
        <w:top w:val="none" w:sz="0" w:space="0" w:color="auto"/>
        <w:left w:val="none" w:sz="0" w:space="0" w:color="auto"/>
        <w:bottom w:val="none" w:sz="0" w:space="0" w:color="auto"/>
        <w:right w:val="none" w:sz="0" w:space="0" w:color="auto"/>
      </w:divBdr>
      <w:divsChild>
        <w:div w:id="226692224">
          <w:marLeft w:val="0"/>
          <w:marRight w:val="0"/>
          <w:marTop w:val="240"/>
          <w:marBottom w:val="100"/>
          <w:divBdr>
            <w:top w:val="none" w:sz="0" w:space="0" w:color="auto"/>
            <w:left w:val="none" w:sz="0" w:space="0" w:color="auto"/>
            <w:bottom w:val="none" w:sz="0" w:space="0" w:color="auto"/>
            <w:right w:val="none" w:sz="0" w:space="0" w:color="auto"/>
          </w:divBdr>
          <w:divsChild>
            <w:div w:id="6586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650">
      <w:bodyDiv w:val="1"/>
      <w:marLeft w:val="0"/>
      <w:marRight w:val="0"/>
      <w:marTop w:val="0"/>
      <w:marBottom w:val="0"/>
      <w:divBdr>
        <w:top w:val="none" w:sz="0" w:space="0" w:color="auto"/>
        <w:left w:val="none" w:sz="0" w:space="0" w:color="auto"/>
        <w:bottom w:val="none" w:sz="0" w:space="0" w:color="auto"/>
        <w:right w:val="none" w:sz="0" w:space="0" w:color="auto"/>
      </w:divBdr>
    </w:div>
    <w:div w:id="385953463">
      <w:bodyDiv w:val="1"/>
      <w:marLeft w:val="0"/>
      <w:marRight w:val="0"/>
      <w:marTop w:val="0"/>
      <w:marBottom w:val="0"/>
      <w:divBdr>
        <w:top w:val="none" w:sz="0" w:space="0" w:color="auto"/>
        <w:left w:val="none" w:sz="0" w:space="0" w:color="auto"/>
        <w:bottom w:val="none" w:sz="0" w:space="0" w:color="auto"/>
        <w:right w:val="none" w:sz="0" w:space="0" w:color="auto"/>
      </w:divBdr>
    </w:div>
    <w:div w:id="406926357">
      <w:bodyDiv w:val="1"/>
      <w:marLeft w:val="0"/>
      <w:marRight w:val="0"/>
      <w:marTop w:val="0"/>
      <w:marBottom w:val="0"/>
      <w:divBdr>
        <w:top w:val="none" w:sz="0" w:space="0" w:color="auto"/>
        <w:left w:val="none" w:sz="0" w:space="0" w:color="auto"/>
        <w:bottom w:val="none" w:sz="0" w:space="0" w:color="auto"/>
        <w:right w:val="none" w:sz="0" w:space="0" w:color="auto"/>
      </w:divBdr>
    </w:div>
    <w:div w:id="413403735">
      <w:bodyDiv w:val="1"/>
      <w:marLeft w:val="0"/>
      <w:marRight w:val="0"/>
      <w:marTop w:val="0"/>
      <w:marBottom w:val="0"/>
      <w:divBdr>
        <w:top w:val="none" w:sz="0" w:space="0" w:color="auto"/>
        <w:left w:val="none" w:sz="0" w:space="0" w:color="auto"/>
        <w:bottom w:val="none" w:sz="0" w:space="0" w:color="auto"/>
        <w:right w:val="none" w:sz="0" w:space="0" w:color="auto"/>
      </w:divBdr>
      <w:divsChild>
        <w:div w:id="202986659">
          <w:marLeft w:val="0"/>
          <w:marRight w:val="0"/>
          <w:marTop w:val="0"/>
          <w:marBottom w:val="0"/>
          <w:divBdr>
            <w:top w:val="none" w:sz="0" w:space="0" w:color="auto"/>
            <w:left w:val="none" w:sz="0" w:space="0" w:color="auto"/>
            <w:bottom w:val="none" w:sz="0" w:space="0" w:color="auto"/>
            <w:right w:val="none" w:sz="0" w:space="0" w:color="auto"/>
          </w:divBdr>
          <w:divsChild>
            <w:div w:id="1808233397">
              <w:marLeft w:val="0"/>
              <w:marRight w:val="0"/>
              <w:marTop w:val="0"/>
              <w:marBottom w:val="0"/>
              <w:divBdr>
                <w:top w:val="none" w:sz="0" w:space="0" w:color="auto"/>
                <w:left w:val="none" w:sz="0" w:space="0" w:color="auto"/>
                <w:bottom w:val="none" w:sz="0" w:space="0" w:color="auto"/>
                <w:right w:val="none" w:sz="0" w:space="0" w:color="auto"/>
              </w:divBdr>
            </w:div>
          </w:divsChild>
        </w:div>
        <w:div w:id="2043289299">
          <w:marLeft w:val="0"/>
          <w:marRight w:val="0"/>
          <w:marTop w:val="0"/>
          <w:marBottom w:val="0"/>
          <w:divBdr>
            <w:top w:val="none" w:sz="0" w:space="0" w:color="auto"/>
            <w:left w:val="none" w:sz="0" w:space="0" w:color="auto"/>
            <w:bottom w:val="none" w:sz="0" w:space="0" w:color="auto"/>
            <w:right w:val="none" w:sz="0" w:space="0" w:color="auto"/>
          </w:divBdr>
          <w:divsChild>
            <w:div w:id="1143081030">
              <w:marLeft w:val="0"/>
              <w:marRight w:val="0"/>
              <w:marTop w:val="0"/>
              <w:marBottom w:val="0"/>
              <w:divBdr>
                <w:top w:val="none" w:sz="0" w:space="0" w:color="auto"/>
                <w:left w:val="none" w:sz="0" w:space="0" w:color="auto"/>
                <w:bottom w:val="none" w:sz="0" w:space="0" w:color="auto"/>
                <w:right w:val="none" w:sz="0" w:space="0" w:color="auto"/>
              </w:divBdr>
              <w:divsChild>
                <w:div w:id="1474910646">
                  <w:marLeft w:val="0"/>
                  <w:marRight w:val="0"/>
                  <w:marTop w:val="0"/>
                  <w:marBottom w:val="0"/>
                  <w:divBdr>
                    <w:top w:val="none" w:sz="0" w:space="0" w:color="auto"/>
                    <w:left w:val="none" w:sz="0" w:space="0" w:color="auto"/>
                    <w:bottom w:val="none" w:sz="0" w:space="0" w:color="auto"/>
                    <w:right w:val="none" w:sz="0" w:space="0" w:color="auto"/>
                  </w:divBdr>
                  <w:divsChild>
                    <w:div w:id="1090353243">
                      <w:marLeft w:val="405"/>
                      <w:marRight w:val="405"/>
                      <w:marTop w:val="0"/>
                      <w:marBottom w:val="0"/>
                      <w:divBdr>
                        <w:top w:val="none" w:sz="0" w:space="0" w:color="auto"/>
                        <w:left w:val="none" w:sz="0" w:space="0" w:color="auto"/>
                        <w:bottom w:val="none" w:sz="0" w:space="0" w:color="auto"/>
                        <w:right w:val="none" w:sz="0" w:space="0" w:color="auto"/>
                      </w:divBdr>
                      <w:divsChild>
                        <w:div w:id="539634739">
                          <w:marLeft w:val="-240"/>
                          <w:marRight w:val="-240"/>
                          <w:marTop w:val="0"/>
                          <w:marBottom w:val="240"/>
                          <w:divBdr>
                            <w:top w:val="none" w:sz="0" w:space="0" w:color="auto"/>
                            <w:left w:val="none" w:sz="0" w:space="0" w:color="auto"/>
                            <w:bottom w:val="none" w:sz="0" w:space="0" w:color="auto"/>
                            <w:right w:val="none" w:sz="0" w:space="0" w:color="auto"/>
                          </w:divBdr>
                          <w:divsChild>
                            <w:div w:id="1941907543">
                              <w:marLeft w:val="0"/>
                              <w:marRight w:val="0"/>
                              <w:marTop w:val="0"/>
                              <w:marBottom w:val="0"/>
                              <w:divBdr>
                                <w:top w:val="none" w:sz="0" w:space="0" w:color="auto"/>
                                <w:left w:val="none" w:sz="0" w:space="0" w:color="auto"/>
                                <w:bottom w:val="none" w:sz="0" w:space="0" w:color="auto"/>
                                <w:right w:val="none" w:sz="0" w:space="0" w:color="auto"/>
                              </w:divBdr>
                              <w:divsChild>
                                <w:div w:id="362245144">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423111852">
      <w:bodyDiv w:val="1"/>
      <w:marLeft w:val="0"/>
      <w:marRight w:val="0"/>
      <w:marTop w:val="0"/>
      <w:marBottom w:val="0"/>
      <w:divBdr>
        <w:top w:val="none" w:sz="0" w:space="0" w:color="auto"/>
        <w:left w:val="none" w:sz="0" w:space="0" w:color="auto"/>
        <w:bottom w:val="none" w:sz="0" w:space="0" w:color="auto"/>
        <w:right w:val="none" w:sz="0" w:space="0" w:color="auto"/>
      </w:divBdr>
    </w:div>
    <w:div w:id="427046788">
      <w:bodyDiv w:val="1"/>
      <w:marLeft w:val="0"/>
      <w:marRight w:val="0"/>
      <w:marTop w:val="0"/>
      <w:marBottom w:val="0"/>
      <w:divBdr>
        <w:top w:val="none" w:sz="0" w:space="0" w:color="auto"/>
        <w:left w:val="none" w:sz="0" w:space="0" w:color="auto"/>
        <w:bottom w:val="none" w:sz="0" w:space="0" w:color="auto"/>
        <w:right w:val="none" w:sz="0" w:space="0" w:color="auto"/>
      </w:divBdr>
      <w:divsChild>
        <w:div w:id="545600576">
          <w:marLeft w:val="0"/>
          <w:marRight w:val="0"/>
          <w:marTop w:val="0"/>
          <w:marBottom w:val="0"/>
          <w:divBdr>
            <w:top w:val="none" w:sz="0" w:space="0" w:color="auto"/>
            <w:left w:val="none" w:sz="0" w:space="0" w:color="auto"/>
            <w:bottom w:val="none" w:sz="0" w:space="0" w:color="auto"/>
            <w:right w:val="none" w:sz="0" w:space="0" w:color="auto"/>
          </w:divBdr>
        </w:div>
      </w:divsChild>
    </w:div>
    <w:div w:id="427311845">
      <w:bodyDiv w:val="1"/>
      <w:marLeft w:val="0"/>
      <w:marRight w:val="0"/>
      <w:marTop w:val="0"/>
      <w:marBottom w:val="0"/>
      <w:divBdr>
        <w:top w:val="none" w:sz="0" w:space="0" w:color="auto"/>
        <w:left w:val="none" w:sz="0" w:space="0" w:color="auto"/>
        <w:bottom w:val="none" w:sz="0" w:space="0" w:color="auto"/>
        <w:right w:val="none" w:sz="0" w:space="0" w:color="auto"/>
      </w:divBdr>
      <w:divsChild>
        <w:div w:id="55470952">
          <w:marLeft w:val="0"/>
          <w:marRight w:val="0"/>
          <w:marTop w:val="0"/>
          <w:marBottom w:val="0"/>
          <w:divBdr>
            <w:top w:val="none" w:sz="0" w:space="0" w:color="auto"/>
            <w:left w:val="none" w:sz="0" w:space="0" w:color="auto"/>
            <w:bottom w:val="none" w:sz="0" w:space="0" w:color="auto"/>
            <w:right w:val="none" w:sz="0" w:space="0" w:color="auto"/>
          </w:divBdr>
        </w:div>
      </w:divsChild>
    </w:div>
    <w:div w:id="429542998">
      <w:bodyDiv w:val="1"/>
      <w:marLeft w:val="0"/>
      <w:marRight w:val="0"/>
      <w:marTop w:val="0"/>
      <w:marBottom w:val="0"/>
      <w:divBdr>
        <w:top w:val="none" w:sz="0" w:space="0" w:color="auto"/>
        <w:left w:val="none" w:sz="0" w:space="0" w:color="auto"/>
        <w:bottom w:val="none" w:sz="0" w:space="0" w:color="auto"/>
        <w:right w:val="none" w:sz="0" w:space="0" w:color="auto"/>
      </w:divBdr>
      <w:divsChild>
        <w:div w:id="318967192">
          <w:marLeft w:val="0"/>
          <w:marRight w:val="0"/>
          <w:marTop w:val="0"/>
          <w:marBottom w:val="0"/>
          <w:divBdr>
            <w:top w:val="none" w:sz="0" w:space="0" w:color="auto"/>
            <w:left w:val="none" w:sz="0" w:space="0" w:color="auto"/>
            <w:bottom w:val="none" w:sz="0" w:space="0" w:color="auto"/>
            <w:right w:val="none" w:sz="0" w:space="0" w:color="auto"/>
          </w:divBdr>
          <w:divsChild>
            <w:div w:id="629288390">
              <w:marLeft w:val="0"/>
              <w:marRight w:val="0"/>
              <w:marTop w:val="0"/>
              <w:marBottom w:val="0"/>
              <w:divBdr>
                <w:top w:val="none" w:sz="0" w:space="0" w:color="auto"/>
                <w:left w:val="none" w:sz="0" w:space="0" w:color="auto"/>
                <w:bottom w:val="none" w:sz="0" w:space="0" w:color="auto"/>
                <w:right w:val="none" w:sz="0" w:space="0" w:color="auto"/>
              </w:divBdr>
            </w:div>
          </w:divsChild>
        </w:div>
        <w:div w:id="1836997296">
          <w:marLeft w:val="0"/>
          <w:marRight w:val="0"/>
          <w:marTop w:val="0"/>
          <w:marBottom w:val="0"/>
          <w:divBdr>
            <w:top w:val="none" w:sz="0" w:space="0" w:color="auto"/>
            <w:left w:val="none" w:sz="0" w:space="0" w:color="auto"/>
            <w:bottom w:val="none" w:sz="0" w:space="0" w:color="auto"/>
            <w:right w:val="none" w:sz="0" w:space="0" w:color="auto"/>
          </w:divBdr>
          <w:divsChild>
            <w:div w:id="704447381">
              <w:marLeft w:val="0"/>
              <w:marRight w:val="0"/>
              <w:marTop w:val="0"/>
              <w:marBottom w:val="0"/>
              <w:divBdr>
                <w:top w:val="none" w:sz="0" w:space="0" w:color="auto"/>
                <w:left w:val="none" w:sz="0" w:space="0" w:color="auto"/>
                <w:bottom w:val="none" w:sz="0" w:space="0" w:color="auto"/>
                <w:right w:val="none" w:sz="0" w:space="0" w:color="auto"/>
              </w:divBdr>
              <w:divsChild>
                <w:div w:id="1968780476">
                  <w:marLeft w:val="0"/>
                  <w:marRight w:val="0"/>
                  <w:marTop w:val="0"/>
                  <w:marBottom w:val="0"/>
                  <w:divBdr>
                    <w:top w:val="none" w:sz="0" w:space="0" w:color="auto"/>
                    <w:left w:val="none" w:sz="0" w:space="0" w:color="auto"/>
                    <w:bottom w:val="none" w:sz="0" w:space="0" w:color="auto"/>
                    <w:right w:val="none" w:sz="0" w:space="0" w:color="auto"/>
                  </w:divBdr>
                  <w:divsChild>
                    <w:div w:id="369763807">
                      <w:marLeft w:val="0"/>
                      <w:marRight w:val="0"/>
                      <w:marTop w:val="0"/>
                      <w:marBottom w:val="0"/>
                      <w:divBdr>
                        <w:top w:val="single" w:sz="6" w:space="11" w:color="555555"/>
                        <w:left w:val="none" w:sz="0" w:space="0" w:color="auto"/>
                        <w:bottom w:val="none" w:sz="0" w:space="0" w:color="auto"/>
                        <w:right w:val="none" w:sz="0" w:space="0" w:color="auto"/>
                      </w:divBdr>
                      <w:divsChild>
                        <w:div w:id="1789160556">
                          <w:marLeft w:val="0"/>
                          <w:marRight w:val="0"/>
                          <w:marTop w:val="0"/>
                          <w:marBottom w:val="0"/>
                          <w:divBdr>
                            <w:top w:val="none" w:sz="0" w:space="0" w:color="auto"/>
                            <w:left w:val="none" w:sz="0" w:space="0" w:color="auto"/>
                            <w:bottom w:val="none" w:sz="0" w:space="0" w:color="auto"/>
                            <w:right w:val="none" w:sz="0" w:space="0" w:color="auto"/>
                          </w:divBdr>
                        </w:div>
                      </w:divsChild>
                    </w:div>
                    <w:div w:id="460850736">
                      <w:marLeft w:val="0"/>
                      <w:marRight w:val="120"/>
                      <w:marTop w:val="0"/>
                      <w:marBottom w:val="0"/>
                      <w:divBdr>
                        <w:top w:val="none" w:sz="0" w:space="0" w:color="auto"/>
                        <w:left w:val="none" w:sz="0" w:space="0" w:color="auto"/>
                        <w:bottom w:val="none" w:sz="0" w:space="0" w:color="auto"/>
                        <w:right w:val="none" w:sz="0" w:space="0" w:color="auto"/>
                      </w:divBdr>
                      <w:divsChild>
                        <w:div w:id="80377435">
                          <w:marLeft w:val="0"/>
                          <w:marRight w:val="0"/>
                          <w:marTop w:val="0"/>
                          <w:marBottom w:val="0"/>
                          <w:divBdr>
                            <w:top w:val="none" w:sz="0" w:space="0" w:color="auto"/>
                            <w:left w:val="none" w:sz="0" w:space="0" w:color="auto"/>
                            <w:bottom w:val="none" w:sz="0" w:space="0" w:color="auto"/>
                            <w:right w:val="none" w:sz="0" w:space="0" w:color="auto"/>
                          </w:divBdr>
                          <w:divsChild>
                            <w:div w:id="342778780">
                              <w:marLeft w:val="0"/>
                              <w:marRight w:val="0"/>
                              <w:marTop w:val="0"/>
                              <w:marBottom w:val="0"/>
                              <w:divBdr>
                                <w:top w:val="none" w:sz="0" w:space="0" w:color="auto"/>
                                <w:left w:val="none" w:sz="0" w:space="0" w:color="auto"/>
                                <w:bottom w:val="none" w:sz="0" w:space="0" w:color="auto"/>
                                <w:right w:val="none" w:sz="0" w:space="0" w:color="auto"/>
                              </w:divBdr>
                              <w:divsChild>
                                <w:div w:id="115954644">
                                  <w:marLeft w:val="0"/>
                                  <w:marRight w:val="0"/>
                                  <w:marTop w:val="0"/>
                                  <w:marBottom w:val="0"/>
                                  <w:divBdr>
                                    <w:top w:val="none" w:sz="0" w:space="0" w:color="auto"/>
                                    <w:left w:val="none" w:sz="0" w:space="0" w:color="auto"/>
                                    <w:bottom w:val="none" w:sz="0" w:space="0" w:color="auto"/>
                                    <w:right w:val="none" w:sz="0" w:space="0" w:color="auto"/>
                                  </w:divBdr>
                                  <w:divsChild>
                                    <w:div w:id="645163937">
                                      <w:marLeft w:val="0"/>
                                      <w:marRight w:val="0"/>
                                      <w:marTop w:val="0"/>
                                      <w:marBottom w:val="0"/>
                                      <w:divBdr>
                                        <w:top w:val="none" w:sz="0" w:space="0" w:color="auto"/>
                                        <w:left w:val="none" w:sz="0" w:space="0" w:color="auto"/>
                                        <w:bottom w:val="none" w:sz="0" w:space="0" w:color="auto"/>
                                        <w:right w:val="none" w:sz="0" w:space="0" w:color="auto"/>
                                      </w:divBdr>
                                    </w:div>
                                    <w:div w:id="699015380">
                                      <w:marLeft w:val="0"/>
                                      <w:marRight w:val="0"/>
                                      <w:marTop w:val="0"/>
                                      <w:marBottom w:val="240"/>
                                      <w:divBdr>
                                        <w:top w:val="none" w:sz="0" w:space="0" w:color="auto"/>
                                        <w:left w:val="none" w:sz="0" w:space="0" w:color="auto"/>
                                        <w:bottom w:val="none" w:sz="0" w:space="0" w:color="auto"/>
                                        <w:right w:val="none" w:sz="0" w:space="0" w:color="auto"/>
                                      </w:divBdr>
                                    </w:div>
                                    <w:div w:id="1699039782">
                                      <w:marLeft w:val="0"/>
                                      <w:marRight w:val="0"/>
                                      <w:marTop w:val="0"/>
                                      <w:marBottom w:val="168"/>
                                      <w:divBdr>
                                        <w:top w:val="none" w:sz="0" w:space="0" w:color="auto"/>
                                        <w:left w:val="none" w:sz="0" w:space="0" w:color="auto"/>
                                        <w:bottom w:val="none" w:sz="0" w:space="0" w:color="auto"/>
                                        <w:right w:val="none" w:sz="0" w:space="0" w:color="auto"/>
                                      </w:divBdr>
                                    </w:div>
                                  </w:divsChild>
                                </w:div>
                              </w:divsChild>
                            </w:div>
                          </w:divsChild>
                        </w:div>
                        <w:div w:id="411585667">
                          <w:marLeft w:val="0"/>
                          <w:marRight w:val="0"/>
                          <w:marTop w:val="0"/>
                          <w:marBottom w:val="0"/>
                          <w:divBdr>
                            <w:top w:val="none" w:sz="0" w:space="0" w:color="auto"/>
                            <w:left w:val="none" w:sz="0" w:space="0" w:color="auto"/>
                            <w:bottom w:val="single" w:sz="6" w:space="8" w:color="555555"/>
                            <w:right w:val="none" w:sz="0" w:space="0" w:color="auto"/>
                          </w:divBdr>
                        </w:div>
                        <w:div w:id="707025800">
                          <w:marLeft w:val="0"/>
                          <w:marRight w:val="0"/>
                          <w:marTop w:val="0"/>
                          <w:marBottom w:val="0"/>
                          <w:divBdr>
                            <w:top w:val="none" w:sz="0" w:space="0" w:color="auto"/>
                            <w:left w:val="none" w:sz="0" w:space="0" w:color="auto"/>
                            <w:bottom w:val="single" w:sz="6" w:space="0" w:color="555555"/>
                            <w:right w:val="none" w:sz="0" w:space="0" w:color="auto"/>
                          </w:divBdr>
                        </w:div>
                        <w:div w:id="1486629573">
                          <w:marLeft w:val="0"/>
                          <w:marRight w:val="0"/>
                          <w:marTop w:val="0"/>
                          <w:marBottom w:val="0"/>
                          <w:divBdr>
                            <w:top w:val="none" w:sz="0" w:space="0" w:color="auto"/>
                            <w:left w:val="none" w:sz="0" w:space="0" w:color="auto"/>
                            <w:bottom w:val="single" w:sz="6" w:space="8" w:color="555555"/>
                            <w:right w:val="none" w:sz="0" w:space="0" w:color="auto"/>
                          </w:divBdr>
                        </w:div>
                      </w:divsChild>
                    </w:div>
                    <w:div w:id="578634534">
                      <w:marLeft w:val="0"/>
                      <w:marRight w:val="0"/>
                      <w:marTop w:val="0"/>
                      <w:marBottom w:val="0"/>
                      <w:divBdr>
                        <w:top w:val="none" w:sz="0" w:space="0" w:color="auto"/>
                        <w:left w:val="none" w:sz="0" w:space="0" w:color="auto"/>
                        <w:bottom w:val="none" w:sz="0" w:space="0" w:color="auto"/>
                        <w:right w:val="none" w:sz="0" w:space="0" w:color="auto"/>
                      </w:divBdr>
                      <w:divsChild>
                        <w:div w:id="1273437077">
                          <w:marLeft w:val="0"/>
                          <w:marRight w:val="0"/>
                          <w:marTop w:val="0"/>
                          <w:marBottom w:val="0"/>
                          <w:divBdr>
                            <w:top w:val="none" w:sz="0" w:space="0" w:color="auto"/>
                            <w:left w:val="none" w:sz="0" w:space="0" w:color="auto"/>
                            <w:bottom w:val="single" w:sz="6" w:space="0" w:color="555555"/>
                            <w:right w:val="none" w:sz="0" w:space="0" w:color="auto"/>
                          </w:divBdr>
                        </w:div>
                        <w:div w:id="1331911180">
                          <w:marLeft w:val="0"/>
                          <w:marRight w:val="0"/>
                          <w:marTop w:val="0"/>
                          <w:marBottom w:val="0"/>
                          <w:divBdr>
                            <w:top w:val="none" w:sz="0" w:space="0" w:color="auto"/>
                            <w:left w:val="none" w:sz="0" w:space="0" w:color="auto"/>
                            <w:bottom w:val="none" w:sz="0" w:space="0" w:color="auto"/>
                            <w:right w:val="none" w:sz="0" w:space="0" w:color="auto"/>
                          </w:divBdr>
                          <w:divsChild>
                            <w:div w:id="564532485">
                              <w:marLeft w:val="0"/>
                              <w:marRight w:val="120"/>
                              <w:marTop w:val="0"/>
                              <w:marBottom w:val="240"/>
                              <w:divBdr>
                                <w:top w:val="none" w:sz="0" w:space="0" w:color="auto"/>
                                <w:left w:val="none" w:sz="0" w:space="0" w:color="auto"/>
                                <w:bottom w:val="none" w:sz="0" w:space="0" w:color="auto"/>
                                <w:right w:val="none" w:sz="0" w:space="0" w:color="auto"/>
                              </w:divBdr>
                            </w:div>
                            <w:div w:id="689726093">
                              <w:marLeft w:val="0"/>
                              <w:marRight w:val="0"/>
                              <w:marTop w:val="420"/>
                              <w:marBottom w:val="240"/>
                              <w:divBdr>
                                <w:top w:val="none" w:sz="0" w:space="0" w:color="auto"/>
                                <w:left w:val="none" w:sz="0" w:space="0" w:color="auto"/>
                                <w:bottom w:val="none" w:sz="0" w:space="0" w:color="auto"/>
                                <w:right w:val="none" w:sz="0" w:space="0" w:color="auto"/>
                              </w:divBdr>
                              <w:divsChild>
                                <w:div w:id="551774960">
                                  <w:marLeft w:val="0"/>
                                  <w:marRight w:val="0"/>
                                  <w:marTop w:val="0"/>
                                  <w:marBottom w:val="0"/>
                                  <w:divBdr>
                                    <w:top w:val="none" w:sz="0" w:space="0" w:color="auto"/>
                                    <w:left w:val="none" w:sz="0" w:space="0" w:color="auto"/>
                                    <w:bottom w:val="none" w:sz="0" w:space="0" w:color="auto"/>
                                    <w:right w:val="none" w:sz="0" w:space="0" w:color="auto"/>
                                  </w:divBdr>
                                </w:div>
                              </w:divsChild>
                            </w:div>
                            <w:div w:id="1637369785">
                              <w:marLeft w:val="0"/>
                              <w:marRight w:val="0"/>
                              <w:marTop w:val="0"/>
                              <w:marBottom w:val="0"/>
                              <w:divBdr>
                                <w:top w:val="single" w:sz="6" w:space="9" w:color="555555"/>
                                <w:left w:val="none" w:sz="0" w:space="0" w:color="auto"/>
                                <w:bottom w:val="single" w:sz="6" w:space="8" w:color="555555"/>
                                <w:right w:val="none" w:sz="0" w:space="0" w:color="auto"/>
                              </w:divBdr>
                            </w:div>
                            <w:div w:id="16714416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86046192">
                      <w:marLeft w:val="0"/>
                      <w:marRight w:val="0"/>
                      <w:marTop w:val="0"/>
                      <w:marBottom w:val="0"/>
                      <w:divBdr>
                        <w:top w:val="none" w:sz="0" w:space="0" w:color="auto"/>
                        <w:left w:val="none" w:sz="0" w:space="0" w:color="auto"/>
                        <w:bottom w:val="none" w:sz="0" w:space="0" w:color="auto"/>
                        <w:right w:val="none" w:sz="0" w:space="0" w:color="auto"/>
                      </w:divBdr>
                      <w:divsChild>
                        <w:div w:id="880822398">
                          <w:marLeft w:val="0"/>
                          <w:marRight w:val="0"/>
                          <w:marTop w:val="0"/>
                          <w:marBottom w:val="0"/>
                          <w:divBdr>
                            <w:top w:val="none" w:sz="0" w:space="0" w:color="auto"/>
                            <w:left w:val="none" w:sz="0" w:space="0" w:color="auto"/>
                            <w:bottom w:val="single" w:sz="6" w:space="0" w:color="555555"/>
                            <w:right w:val="none" w:sz="0" w:space="0" w:color="auto"/>
                          </w:divBdr>
                        </w:div>
                        <w:div w:id="1259174298">
                          <w:marLeft w:val="0"/>
                          <w:marRight w:val="0"/>
                          <w:marTop w:val="0"/>
                          <w:marBottom w:val="0"/>
                          <w:divBdr>
                            <w:top w:val="none" w:sz="0" w:space="0" w:color="auto"/>
                            <w:left w:val="none" w:sz="0" w:space="0" w:color="auto"/>
                            <w:bottom w:val="none" w:sz="0" w:space="0" w:color="auto"/>
                            <w:right w:val="none" w:sz="0" w:space="0" w:color="auto"/>
                          </w:divBdr>
                          <w:divsChild>
                            <w:div w:id="843860979">
                              <w:marLeft w:val="0"/>
                              <w:marRight w:val="0"/>
                              <w:marTop w:val="0"/>
                              <w:marBottom w:val="0"/>
                              <w:divBdr>
                                <w:top w:val="none" w:sz="0" w:space="0" w:color="auto"/>
                                <w:left w:val="none" w:sz="0" w:space="0" w:color="auto"/>
                                <w:bottom w:val="none" w:sz="0" w:space="0" w:color="auto"/>
                                <w:right w:val="none" w:sz="0" w:space="0" w:color="auto"/>
                              </w:divBdr>
                              <w:divsChild>
                                <w:div w:id="250356422">
                                  <w:marLeft w:val="0"/>
                                  <w:marRight w:val="0"/>
                                  <w:marTop w:val="0"/>
                                  <w:marBottom w:val="420"/>
                                  <w:divBdr>
                                    <w:top w:val="none" w:sz="0" w:space="0" w:color="auto"/>
                                    <w:left w:val="none" w:sz="0" w:space="0" w:color="auto"/>
                                    <w:bottom w:val="none" w:sz="0" w:space="0" w:color="auto"/>
                                    <w:right w:val="none" w:sz="0" w:space="0" w:color="auto"/>
                                  </w:divBdr>
                                </w:div>
                                <w:div w:id="491992362">
                                  <w:marLeft w:val="0"/>
                                  <w:marRight w:val="0"/>
                                  <w:marTop w:val="0"/>
                                  <w:marBottom w:val="420"/>
                                  <w:divBdr>
                                    <w:top w:val="none" w:sz="0" w:space="0" w:color="auto"/>
                                    <w:left w:val="none" w:sz="0" w:space="0" w:color="auto"/>
                                    <w:bottom w:val="none" w:sz="0" w:space="0" w:color="auto"/>
                                    <w:right w:val="none" w:sz="0" w:space="0" w:color="auto"/>
                                  </w:divBdr>
                                </w:div>
                                <w:div w:id="1767340034">
                                  <w:marLeft w:val="0"/>
                                  <w:marRight w:val="0"/>
                                  <w:marTop w:val="0"/>
                                  <w:marBottom w:val="420"/>
                                  <w:divBdr>
                                    <w:top w:val="none" w:sz="0" w:space="0" w:color="auto"/>
                                    <w:left w:val="none" w:sz="0" w:space="0" w:color="auto"/>
                                    <w:bottom w:val="none" w:sz="0" w:space="0" w:color="auto"/>
                                    <w:right w:val="none" w:sz="0" w:space="0" w:color="auto"/>
                                  </w:divBdr>
                                </w:div>
                              </w:divsChild>
                            </w:div>
                            <w:div w:id="1831169248">
                              <w:marLeft w:val="0"/>
                              <w:marRight w:val="120"/>
                              <w:marTop w:val="0"/>
                              <w:marBottom w:val="0"/>
                              <w:divBdr>
                                <w:top w:val="none" w:sz="0" w:space="0" w:color="auto"/>
                                <w:left w:val="none" w:sz="0" w:space="0" w:color="auto"/>
                                <w:bottom w:val="none" w:sz="0" w:space="0" w:color="auto"/>
                                <w:right w:val="none" w:sz="0" w:space="0" w:color="auto"/>
                              </w:divBdr>
                              <w:divsChild>
                                <w:div w:id="302391414">
                                  <w:marLeft w:val="0"/>
                                  <w:marRight w:val="0"/>
                                  <w:marTop w:val="0"/>
                                  <w:marBottom w:val="0"/>
                                  <w:divBdr>
                                    <w:top w:val="none" w:sz="0" w:space="0" w:color="auto"/>
                                    <w:left w:val="none" w:sz="0" w:space="0" w:color="auto"/>
                                    <w:bottom w:val="none" w:sz="0" w:space="0" w:color="auto"/>
                                    <w:right w:val="none" w:sz="0" w:space="0" w:color="auto"/>
                                  </w:divBdr>
                                  <w:divsChild>
                                    <w:div w:id="302347009">
                                      <w:marLeft w:val="0"/>
                                      <w:marRight w:val="0"/>
                                      <w:marTop w:val="0"/>
                                      <w:marBottom w:val="0"/>
                                      <w:divBdr>
                                        <w:top w:val="none" w:sz="0" w:space="0" w:color="auto"/>
                                        <w:left w:val="none" w:sz="0" w:space="0" w:color="auto"/>
                                        <w:bottom w:val="none" w:sz="0" w:space="0" w:color="auto"/>
                                        <w:right w:val="none" w:sz="0" w:space="0" w:color="auto"/>
                                      </w:divBdr>
                                      <w:divsChild>
                                        <w:div w:id="19150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7439">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1879080250">
                      <w:marLeft w:val="0"/>
                      <w:marRight w:val="0"/>
                      <w:marTop w:val="0"/>
                      <w:marBottom w:val="0"/>
                      <w:divBdr>
                        <w:top w:val="none" w:sz="0" w:space="0" w:color="auto"/>
                        <w:left w:val="none" w:sz="0" w:space="0" w:color="auto"/>
                        <w:bottom w:val="none" w:sz="0" w:space="0" w:color="auto"/>
                        <w:right w:val="none" w:sz="0" w:space="0" w:color="auto"/>
                      </w:divBdr>
                      <w:divsChild>
                        <w:div w:id="804397327">
                          <w:marLeft w:val="0"/>
                          <w:marRight w:val="0"/>
                          <w:marTop w:val="0"/>
                          <w:marBottom w:val="0"/>
                          <w:divBdr>
                            <w:top w:val="none" w:sz="0" w:space="0" w:color="auto"/>
                            <w:left w:val="none" w:sz="0" w:space="0" w:color="auto"/>
                            <w:bottom w:val="none" w:sz="0" w:space="0" w:color="auto"/>
                            <w:right w:val="none" w:sz="0" w:space="0" w:color="auto"/>
                          </w:divBdr>
                          <w:divsChild>
                            <w:div w:id="270209794">
                              <w:marLeft w:val="0"/>
                              <w:marRight w:val="0"/>
                              <w:marTop w:val="0"/>
                              <w:marBottom w:val="0"/>
                              <w:divBdr>
                                <w:top w:val="none" w:sz="0" w:space="0" w:color="auto"/>
                                <w:left w:val="none" w:sz="0" w:space="0" w:color="auto"/>
                                <w:bottom w:val="none" w:sz="0" w:space="0" w:color="auto"/>
                                <w:right w:val="none" w:sz="0" w:space="0" w:color="auto"/>
                              </w:divBdr>
                              <w:divsChild>
                                <w:div w:id="12328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0047">
                          <w:marLeft w:val="0"/>
                          <w:marRight w:val="0"/>
                          <w:marTop w:val="0"/>
                          <w:marBottom w:val="0"/>
                          <w:divBdr>
                            <w:top w:val="none" w:sz="0" w:space="0" w:color="auto"/>
                            <w:left w:val="none" w:sz="0" w:space="0" w:color="auto"/>
                            <w:bottom w:val="none" w:sz="0" w:space="0" w:color="auto"/>
                            <w:right w:val="none" w:sz="0" w:space="0" w:color="auto"/>
                          </w:divBdr>
                          <w:divsChild>
                            <w:div w:id="615917082">
                              <w:marLeft w:val="0"/>
                              <w:marRight w:val="0"/>
                              <w:marTop w:val="0"/>
                              <w:marBottom w:val="480"/>
                              <w:divBdr>
                                <w:top w:val="none" w:sz="0" w:space="0" w:color="auto"/>
                                <w:left w:val="none" w:sz="0" w:space="0" w:color="auto"/>
                                <w:bottom w:val="none" w:sz="0" w:space="0" w:color="auto"/>
                                <w:right w:val="none" w:sz="0" w:space="0" w:color="auto"/>
                              </w:divBdr>
                              <w:divsChild>
                                <w:div w:id="164057078">
                                  <w:marLeft w:val="0"/>
                                  <w:marRight w:val="0"/>
                                  <w:marTop w:val="48"/>
                                  <w:marBottom w:val="120"/>
                                  <w:divBdr>
                                    <w:top w:val="none" w:sz="0" w:space="0" w:color="auto"/>
                                    <w:left w:val="none" w:sz="0" w:space="0" w:color="auto"/>
                                    <w:bottom w:val="none" w:sz="0" w:space="0" w:color="auto"/>
                                    <w:right w:val="none" w:sz="0" w:space="0" w:color="auto"/>
                                  </w:divBdr>
                                  <w:divsChild>
                                    <w:div w:id="2008970155">
                                      <w:marLeft w:val="0"/>
                                      <w:marRight w:val="0"/>
                                      <w:marTop w:val="0"/>
                                      <w:marBottom w:val="0"/>
                                      <w:divBdr>
                                        <w:top w:val="none" w:sz="0" w:space="0" w:color="auto"/>
                                        <w:left w:val="none" w:sz="0" w:space="0" w:color="auto"/>
                                        <w:bottom w:val="none" w:sz="0" w:space="0" w:color="auto"/>
                                        <w:right w:val="none" w:sz="0" w:space="0" w:color="auto"/>
                                      </w:divBdr>
                                    </w:div>
                                  </w:divsChild>
                                </w:div>
                                <w:div w:id="704332218">
                                  <w:marLeft w:val="0"/>
                                  <w:marRight w:val="0"/>
                                  <w:marTop w:val="0"/>
                                  <w:marBottom w:val="480"/>
                                  <w:divBdr>
                                    <w:top w:val="none" w:sz="0" w:space="0" w:color="auto"/>
                                    <w:left w:val="none" w:sz="0" w:space="0" w:color="auto"/>
                                    <w:bottom w:val="none" w:sz="0" w:space="0" w:color="auto"/>
                                    <w:right w:val="none" w:sz="0" w:space="0" w:color="auto"/>
                                  </w:divBdr>
                                  <w:divsChild>
                                    <w:div w:id="218635383">
                                      <w:marLeft w:val="0"/>
                                      <w:marRight w:val="0"/>
                                      <w:marTop w:val="0"/>
                                      <w:marBottom w:val="240"/>
                                      <w:divBdr>
                                        <w:top w:val="none" w:sz="0" w:space="0" w:color="auto"/>
                                        <w:left w:val="none" w:sz="0" w:space="0" w:color="auto"/>
                                        <w:bottom w:val="none" w:sz="0" w:space="0" w:color="auto"/>
                                        <w:right w:val="none" w:sz="0" w:space="0" w:color="auto"/>
                                      </w:divBdr>
                                      <w:divsChild>
                                        <w:div w:id="1043556473">
                                          <w:marLeft w:val="0"/>
                                          <w:marRight w:val="0"/>
                                          <w:marTop w:val="0"/>
                                          <w:marBottom w:val="0"/>
                                          <w:divBdr>
                                            <w:top w:val="none" w:sz="0" w:space="0" w:color="auto"/>
                                            <w:left w:val="none" w:sz="0" w:space="0" w:color="auto"/>
                                            <w:bottom w:val="none" w:sz="0" w:space="0" w:color="auto"/>
                                            <w:right w:val="none" w:sz="0" w:space="0" w:color="auto"/>
                                          </w:divBdr>
                                        </w:div>
                                      </w:divsChild>
                                    </w:div>
                                    <w:div w:id="369302882">
                                      <w:marLeft w:val="0"/>
                                      <w:marRight w:val="0"/>
                                      <w:marTop w:val="0"/>
                                      <w:marBottom w:val="240"/>
                                      <w:divBdr>
                                        <w:top w:val="none" w:sz="0" w:space="0" w:color="auto"/>
                                        <w:left w:val="none" w:sz="0" w:space="0" w:color="auto"/>
                                        <w:bottom w:val="none" w:sz="0" w:space="0" w:color="auto"/>
                                        <w:right w:val="none" w:sz="0" w:space="0" w:color="auto"/>
                                      </w:divBdr>
                                      <w:divsChild>
                                        <w:div w:id="1792744123">
                                          <w:marLeft w:val="0"/>
                                          <w:marRight w:val="0"/>
                                          <w:marTop w:val="0"/>
                                          <w:marBottom w:val="0"/>
                                          <w:divBdr>
                                            <w:top w:val="none" w:sz="0" w:space="0" w:color="auto"/>
                                            <w:left w:val="none" w:sz="0" w:space="0" w:color="auto"/>
                                            <w:bottom w:val="none" w:sz="0" w:space="0" w:color="auto"/>
                                            <w:right w:val="none" w:sz="0" w:space="0" w:color="auto"/>
                                          </w:divBdr>
                                        </w:div>
                                      </w:divsChild>
                                    </w:div>
                                    <w:div w:id="1271164813">
                                      <w:marLeft w:val="0"/>
                                      <w:marRight w:val="0"/>
                                      <w:marTop w:val="0"/>
                                      <w:marBottom w:val="240"/>
                                      <w:divBdr>
                                        <w:top w:val="none" w:sz="0" w:space="0" w:color="auto"/>
                                        <w:left w:val="none" w:sz="0" w:space="0" w:color="auto"/>
                                        <w:bottom w:val="none" w:sz="0" w:space="0" w:color="auto"/>
                                        <w:right w:val="none" w:sz="0" w:space="0" w:color="auto"/>
                                      </w:divBdr>
                                      <w:divsChild>
                                        <w:div w:id="888682922">
                                          <w:marLeft w:val="0"/>
                                          <w:marRight w:val="0"/>
                                          <w:marTop w:val="0"/>
                                          <w:marBottom w:val="0"/>
                                          <w:divBdr>
                                            <w:top w:val="none" w:sz="0" w:space="0" w:color="auto"/>
                                            <w:left w:val="none" w:sz="0" w:space="0" w:color="auto"/>
                                            <w:bottom w:val="none" w:sz="0" w:space="0" w:color="auto"/>
                                            <w:right w:val="none" w:sz="0" w:space="0" w:color="auto"/>
                                          </w:divBdr>
                                        </w:div>
                                      </w:divsChild>
                                    </w:div>
                                    <w:div w:id="1756703221">
                                      <w:marLeft w:val="0"/>
                                      <w:marRight w:val="0"/>
                                      <w:marTop w:val="0"/>
                                      <w:marBottom w:val="240"/>
                                      <w:divBdr>
                                        <w:top w:val="none" w:sz="0" w:space="0" w:color="auto"/>
                                        <w:left w:val="none" w:sz="0" w:space="0" w:color="auto"/>
                                        <w:bottom w:val="none" w:sz="0" w:space="0" w:color="auto"/>
                                        <w:right w:val="none" w:sz="0" w:space="0" w:color="auto"/>
                                      </w:divBdr>
                                      <w:divsChild>
                                        <w:div w:id="789131357">
                                          <w:marLeft w:val="0"/>
                                          <w:marRight w:val="0"/>
                                          <w:marTop w:val="0"/>
                                          <w:marBottom w:val="0"/>
                                          <w:divBdr>
                                            <w:top w:val="none" w:sz="0" w:space="0" w:color="auto"/>
                                            <w:left w:val="none" w:sz="0" w:space="0" w:color="auto"/>
                                            <w:bottom w:val="none" w:sz="0" w:space="0" w:color="auto"/>
                                            <w:right w:val="none" w:sz="0" w:space="0" w:color="auto"/>
                                          </w:divBdr>
                                        </w:div>
                                      </w:divsChild>
                                    </w:div>
                                    <w:div w:id="1981835766">
                                      <w:marLeft w:val="0"/>
                                      <w:marRight w:val="0"/>
                                      <w:marTop w:val="0"/>
                                      <w:marBottom w:val="240"/>
                                      <w:divBdr>
                                        <w:top w:val="none" w:sz="0" w:space="0" w:color="auto"/>
                                        <w:left w:val="none" w:sz="0" w:space="0" w:color="auto"/>
                                        <w:bottom w:val="none" w:sz="0" w:space="0" w:color="auto"/>
                                        <w:right w:val="none" w:sz="0" w:space="0" w:color="auto"/>
                                      </w:divBdr>
                                      <w:divsChild>
                                        <w:div w:id="6037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4334">
                                  <w:marLeft w:val="0"/>
                                  <w:marRight w:val="0"/>
                                  <w:marTop w:val="48"/>
                                  <w:marBottom w:val="120"/>
                                  <w:divBdr>
                                    <w:top w:val="none" w:sz="0" w:space="0" w:color="auto"/>
                                    <w:left w:val="none" w:sz="0" w:space="0" w:color="auto"/>
                                    <w:bottom w:val="none" w:sz="0" w:space="0" w:color="auto"/>
                                    <w:right w:val="none" w:sz="0" w:space="0" w:color="auto"/>
                                  </w:divBdr>
                                  <w:divsChild>
                                    <w:div w:id="622003062">
                                      <w:marLeft w:val="0"/>
                                      <w:marRight w:val="0"/>
                                      <w:marTop w:val="0"/>
                                      <w:marBottom w:val="0"/>
                                      <w:divBdr>
                                        <w:top w:val="none" w:sz="0" w:space="0" w:color="auto"/>
                                        <w:left w:val="none" w:sz="0" w:space="0" w:color="auto"/>
                                        <w:bottom w:val="none" w:sz="0" w:space="0" w:color="auto"/>
                                        <w:right w:val="none" w:sz="0" w:space="0" w:color="auto"/>
                                      </w:divBdr>
                                    </w:div>
                                  </w:divsChild>
                                </w:div>
                                <w:div w:id="1485655813">
                                  <w:marLeft w:val="0"/>
                                  <w:marRight w:val="0"/>
                                  <w:marTop w:val="0"/>
                                  <w:marBottom w:val="300"/>
                                  <w:divBdr>
                                    <w:top w:val="none" w:sz="0" w:space="0" w:color="auto"/>
                                    <w:left w:val="none" w:sz="0" w:space="0" w:color="auto"/>
                                    <w:bottom w:val="none" w:sz="0" w:space="0" w:color="auto"/>
                                    <w:right w:val="none" w:sz="0" w:space="0" w:color="auto"/>
                                  </w:divBdr>
                                </w:div>
                                <w:div w:id="1509173370">
                                  <w:marLeft w:val="0"/>
                                  <w:marRight w:val="0"/>
                                  <w:marTop w:val="48"/>
                                  <w:marBottom w:val="120"/>
                                  <w:divBdr>
                                    <w:top w:val="none" w:sz="0" w:space="0" w:color="auto"/>
                                    <w:left w:val="none" w:sz="0" w:space="0" w:color="auto"/>
                                    <w:bottom w:val="none" w:sz="0" w:space="0" w:color="auto"/>
                                    <w:right w:val="none" w:sz="0" w:space="0" w:color="auto"/>
                                  </w:divBdr>
                                  <w:divsChild>
                                    <w:div w:id="900748566">
                                      <w:marLeft w:val="0"/>
                                      <w:marRight w:val="0"/>
                                      <w:marTop w:val="0"/>
                                      <w:marBottom w:val="0"/>
                                      <w:divBdr>
                                        <w:top w:val="none" w:sz="0" w:space="0" w:color="auto"/>
                                        <w:left w:val="none" w:sz="0" w:space="0" w:color="auto"/>
                                        <w:bottom w:val="none" w:sz="0" w:space="0" w:color="auto"/>
                                        <w:right w:val="none" w:sz="0" w:space="0" w:color="auto"/>
                                      </w:divBdr>
                                    </w:div>
                                  </w:divsChild>
                                </w:div>
                                <w:div w:id="1609892610">
                                  <w:marLeft w:val="0"/>
                                  <w:marRight w:val="0"/>
                                  <w:marTop w:val="48"/>
                                  <w:marBottom w:val="120"/>
                                  <w:divBdr>
                                    <w:top w:val="none" w:sz="0" w:space="0" w:color="auto"/>
                                    <w:left w:val="none" w:sz="0" w:space="0" w:color="auto"/>
                                    <w:bottom w:val="none" w:sz="0" w:space="0" w:color="auto"/>
                                    <w:right w:val="none" w:sz="0" w:space="0" w:color="auto"/>
                                  </w:divBdr>
                                  <w:divsChild>
                                    <w:div w:id="42289610">
                                      <w:marLeft w:val="0"/>
                                      <w:marRight w:val="0"/>
                                      <w:marTop w:val="0"/>
                                      <w:marBottom w:val="0"/>
                                      <w:divBdr>
                                        <w:top w:val="none" w:sz="0" w:space="0" w:color="auto"/>
                                        <w:left w:val="none" w:sz="0" w:space="0" w:color="auto"/>
                                        <w:bottom w:val="none" w:sz="0" w:space="0" w:color="auto"/>
                                        <w:right w:val="none" w:sz="0" w:space="0" w:color="auto"/>
                                      </w:divBdr>
                                    </w:div>
                                  </w:divsChild>
                                </w:div>
                                <w:div w:id="1975912782">
                                  <w:marLeft w:val="0"/>
                                  <w:marRight w:val="0"/>
                                  <w:marTop w:val="48"/>
                                  <w:marBottom w:val="120"/>
                                  <w:divBdr>
                                    <w:top w:val="none" w:sz="0" w:space="0" w:color="auto"/>
                                    <w:left w:val="none" w:sz="0" w:space="0" w:color="auto"/>
                                    <w:bottom w:val="none" w:sz="0" w:space="0" w:color="auto"/>
                                    <w:right w:val="none" w:sz="0" w:space="0" w:color="auto"/>
                                  </w:divBdr>
                                  <w:divsChild>
                                    <w:div w:id="47718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403376">
                          <w:marLeft w:val="0"/>
                          <w:marRight w:val="0"/>
                          <w:marTop w:val="0"/>
                          <w:marBottom w:val="480"/>
                          <w:divBdr>
                            <w:top w:val="none" w:sz="0" w:space="0" w:color="auto"/>
                            <w:left w:val="none" w:sz="0" w:space="0" w:color="auto"/>
                            <w:bottom w:val="none" w:sz="0" w:space="0" w:color="auto"/>
                            <w:right w:val="none" w:sz="0" w:space="0" w:color="auto"/>
                          </w:divBdr>
                          <w:divsChild>
                            <w:div w:id="816455998">
                              <w:marLeft w:val="0"/>
                              <w:marRight w:val="0"/>
                              <w:marTop w:val="0"/>
                              <w:marBottom w:val="0"/>
                              <w:divBdr>
                                <w:top w:val="none" w:sz="0" w:space="0" w:color="auto"/>
                                <w:left w:val="none" w:sz="0" w:space="0" w:color="auto"/>
                                <w:bottom w:val="none" w:sz="0" w:space="0" w:color="auto"/>
                                <w:right w:val="none" w:sz="0" w:space="0" w:color="auto"/>
                              </w:divBdr>
                            </w:div>
                            <w:div w:id="1148740337">
                              <w:marLeft w:val="0"/>
                              <w:marRight w:val="0"/>
                              <w:marTop w:val="0"/>
                              <w:marBottom w:val="180"/>
                              <w:divBdr>
                                <w:top w:val="none" w:sz="0" w:space="0" w:color="auto"/>
                                <w:left w:val="none" w:sz="0" w:space="0" w:color="auto"/>
                                <w:bottom w:val="none" w:sz="0" w:space="0" w:color="auto"/>
                                <w:right w:val="none" w:sz="0" w:space="0" w:color="auto"/>
                              </w:divBdr>
                            </w:div>
                            <w:div w:id="1585407462">
                              <w:marLeft w:val="0"/>
                              <w:marRight w:val="0"/>
                              <w:marTop w:val="0"/>
                              <w:marBottom w:val="0"/>
                              <w:divBdr>
                                <w:top w:val="none" w:sz="0" w:space="0" w:color="auto"/>
                                <w:left w:val="none" w:sz="0" w:space="0" w:color="auto"/>
                                <w:bottom w:val="none" w:sz="0" w:space="0" w:color="auto"/>
                                <w:right w:val="none" w:sz="0" w:space="0" w:color="auto"/>
                              </w:divBdr>
                            </w:div>
                            <w:div w:id="1594779283">
                              <w:marLeft w:val="0"/>
                              <w:marRight w:val="0"/>
                              <w:marTop w:val="0"/>
                              <w:marBottom w:val="120"/>
                              <w:divBdr>
                                <w:top w:val="none" w:sz="0" w:space="0" w:color="auto"/>
                                <w:left w:val="none" w:sz="0" w:space="0" w:color="auto"/>
                                <w:bottom w:val="none" w:sz="0" w:space="0" w:color="auto"/>
                                <w:right w:val="none" w:sz="0" w:space="0" w:color="auto"/>
                              </w:divBdr>
                            </w:div>
                          </w:divsChild>
                        </w:div>
                        <w:div w:id="1884633503">
                          <w:marLeft w:val="0"/>
                          <w:marRight w:val="0"/>
                          <w:marTop w:val="0"/>
                          <w:marBottom w:val="0"/>
                          <w:divBdr>
                            <w:top w:val="none" w:sz="0" w:space="0" w:color="auto"/>
                            <w:left w:val="none" w:sz="0" w:space="0" w:color="auto"/>
                            <w:bottom w:val="none" w:sz="0" w:space="0" w:color="auto"/>
                            <w:right w:val="none" w:sz="0" w:space="0" w:color="auto"/>
                          </w:divBdr>
                          <w:divsChild>
                            <w:div w:id="666179145">
                              <w:marLeft w:val="0"/>
                              <w:marRight w:val="0"/>
                              <w:marTop w:val="0"/>
                              <w:marBottom w:val="480"/>
                              <w:divBdr>
                                <w:top w:val="none" w:sz="0" w:space="0" w:color="auto"/>
                                <w:left w:val="none" w:sz="0" w:space="0" w:color="auto"/>
                                <w:bottom w:val="none" w:sz="0" w:space="0" w:color="auto"/>
                                <w:right w:val="none" w:sz="0" w:space="0" w:color="auto"/>
                              </w:divBdr>
                              <w:divsChild>
                                <w:div w:id="679696861">
                                  <w:marLeft w:val="0"/>
                                  <w:marRight w:val="0"/>
                                  <w:marTop w:val="0"/>
                                  <w:marBottom w:val="0"/>
                                  <w:divBdr>
                                    <w:top w:val="none" w:sz="0" w:space="0" w:color="auto"/>
                                    <w:left w:val="none" w:sz="0" w:space="0" w:color="auto"/>
                                    <w:bottom w:val="none" w:sz="0" w:space="0" w:color="auto"/>
                                    <w:right w:val="none" w:sz="0" w:space="0" w:color="auto"/>
                                  </w:divBdr>
                                  <w:divsChild>
                                    <w:div w:id="996300090">
                                      <w:marLeft w:val="-15"/>
                                      <w:marRight w:val="-15"/>
                                      <w:marTop w:val="0"/>
                                      <w:marBottom w:val="0"/>
                                      <w:divBdr>
                                        <w:top w:val="none" w:sz="0" w:space="0" w:color="auto"/>
                                        <w:left w:val="none" w:sz="0" w:space="0" w:color="auto"/>
                                        <w:bottom w:val="none" w:sz="0" w:space="0" w:color="auto"/>
                                        <w:right w:val="none" w:sz="0" w:space="0" w:color="auto"/>
                                      </w:divBdr>
                                      <w:divsChild>
                                        <w:div w:id="1543785752">
                                          <w:marLeft w:val="0"/>
                                          <w:marRight w:val="0"/>
                                          <w:marTop w:val="0"/>
                                          <w:marBottom w:val="0"/>
                                          <w:divBdr>
                                            <w:top w:val="none" w:sz="0" w:space="0" w:color="auto"/>
                                            <w:left w:val="none" w:sz="0" w:space="0" w:color="auto"/>
                                            <w:bottom w:val="none" w:sz="0" w:space="0" w:color="auto"/>
                                            <w:right w:val="none" w:sz="0" w:space="0" w:color="auto"/>
                                          </w:divBdr>
                                          <w:divsChild>
                                            <w:div w:id="104689504">
                                              <w:marLeft w:val="0"/>
                                              <w:marRight w:val="0"/>
                                              <w:marTop w:val="0"/>
                                              <w:marBottom w:val="0"/>
                                              <w:divBdr>
                                                <w:top w:val="none" w:sz="0" w:space="0" w:color="auto"/>
                                                <w:left w:val="none" w:sz="0" w:space="0" w:color="auto"/>
                                                <w:bottom w:val="none" w:sz="0" w:space="0" w:color="auto"/>
                                                <w:right w:val="none" w:sz="0" w:space="0" w:color="auto"/>
                                              </w:divBdr>
                                              <w:divsChild>
                                                <w:div w:id="418332937">
                                                  <w:marLeft w:val="0"/>
                                                  <w:marRight w:val="0"/>
                                                  <w:marTop w:val="0"/>
                                                  <w:marBottom w:val="84"/>
                                                  <w:divBdr>
                                                    <w:top w:val="none" w:sz="0" w:space="0" w:color="auto"/>
                                                    <w:left w:val="none" w:sz="0" w:space="0" w:color="auto"/>
                                                    <w:bottom w:val="none" w:sz="0" w:space="0" w:color="auto"/>
                                                    <w:right w:val="none" w:sz="0" w:space="0" w:color="auto"/>
                                                  </w:divBdr>
                                                  <w:divsChild>
                                                    <w:div w:id="572740027">
                                                      <w:marLeft w:val="0"/>
                                                      <w:marRight w:val="0"/>
                                                      <w:marTop w:val="0"/>
                                                      <w:marBottom w:val="84"/>
                                                      <w:divBdr>
                                                        <w:top w:val="none" w:sz="0" w:space="0" w:color="auto"/>
                                                        <w:left w:val="none" w:sz="0" w:space="0" w:color="auto"/>
                                                        <w:bottom w:val="none" w:sz="0" w:space="0" w:color="auto"/>
                                                        <w:right w:val="none" w:sz="0" w:space="0" w:color="auto"/>
                                                      </w:divBdr>
                                                    </w:div>
                                                  </w:divsChild>
                                                </w:div>
                                              </w:divsChild>
                                            </w:div>
                                            <w:div w:id="144318487">
                                              <w:marLeft w:val="0"/>
                                              <w:marRight w:val="0"/>
                                              <w:marTop w:val="0"/>
                                              <w:marBottom w:val="240"/>
                                              <w:divBdr>
                                                <w:top w:val="none" w:sz="0" w:space="0" w:color="auto"/>
                                                <w:left w:val="none" w:sz="0" w:space="0" w:color="auto"/>
                                                <w:bottom w:val="none" w:sz="0" w:space="0" w:color="auto"/>
                                                <w:right w:val="none" w:sz="0" w:space="0" w:color="auto"/>
                                              </w:divBdr>
                                              <w:divsChild>
                                                <w:div w:id="696082926">
                                                  <w:marLeft w:val="0"/>
                                                  <w:marRight w:val="0"/>
                                                  <w:marTop w:val="0"/>
                                                  <w:marBottom w:val="84"/>
                                                  <w:divBdr>
                                                    <w:top w:val="none" w:sz="0" w:space="0" w:color="auto"/>
                                                    <w:left w:val="none" w:sz="0" w:space="0" w:color="auto"/>
                                                    <w:bottom w:val="none" w:sz="0" w:space="0" w:color="auto"/>
                                                    <w:right w:val="none" w:sz="0" w:space="0" w:color="auto"/>
                                                  </w:divBdr>
                                                  <w:divsChild>
                                                    <w:div w:id="822042548">
                                                      <w:marLeft w:val="0"/>
                                                      <w:marRight w:val="0"/>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 w:id="1091467033">
                                      <w:marLeft w:val="-15"/>
                                      <w:marRight w:val="-15"/>
                                      <w:marTop w:val="0"/>
                                      <w:marBottom w:val="0"/>
                                      <w:divBdr>
                                        <w:top w:val="none" w:sz="0" w:space="0" w:color="auto"/>
                                        <w:left w:val="none" w:sz="0" w:space="0" w:color="auto"/>
                                        <w:bottom w:val="none" w:sz="0" w:space="0" w:color="auto"/>
                                        <w:right w:val="none" w:sz="0" w:space="0" w:color="auto"/>
                                      </w:divBdr>
                                      <w:divsChild>
                                        <w:div w:id="1019963845">
                                          <w:marLeft w:val="0"/>
                                          <w:marRight w:val="0"/>
                                          <w:marTop w:val="0"/>
                                          <w:marBottom w:val="0"/>
                                          <w:divBdr>
                                            <w:top w:val="none" w:sz="0" w:space="0" w:color="auto"/>
                                            <w:left w:val="none" w:sz="0" w:space="0" w:color="auto"/>
                                            <w:bottom w:val="none" w:sz="0" w:space="0" w:color="auto"/>
                                            <w:right w:val="none" w:sz="0" w:space="0" w:color="auto"/>
                                          </w:divBdr>
                                        </w:div>
                                      </w:divsChild>
                                    </w:div>
                                    <w:div w:id="1422143038">
                                      <w:marLeft w:val="-15"/>
                                      <w:marRight w:val="-15"/>
                                      <w:marTop w:val="0"/>
                                      <w:marBottom w:val="0"/>
                                      <w:divBdr>
                                        <w:top w:val="none" w:sz="0" w:space="0" w:color="auto"/>
                                        <w:left w:val="none" w:sz="0" w:space="0" w:color="auto"/>
                                        <w:bottom w:val="none" w:sz="0" w:space="0" w:color="auto"/>
                                        <w:right w:val="none" w:sz="0" w:space="0" w:color="auto"/>
                                      </w:divBdr>
                                      <w:divsChild>
                                        <w:div w:id="2131631265">
                                          <w:marLeft w:val="0"/>
                                          <w:marRight w:val="0"/>
                                          <w:marTop w:val="0"/>
                                          <w:marBottom w:val="0"/>
                                          <w:divBdr>
                                            <w:top w:val="none" w:sz="0" w:space="0" w:color="auto"/>
                                            <w:left w:val="none" w:sz="0" w:space="0" w:color="auto"/>
                                            <w:bottom w:val="none" w:sz="0" w:space="0" w:color="auto"/>
                                            <w:right w:val="none" w:sz="0" w:space="0" w:color="auto"/>
                                          </w:divBdr>
                                          <w:divsChild>
                                            <w:div w:id="1320961656">
                                              <w:marLeft w:val="0"/>
                                              <w:marRight w:val="0"/>
                                              <w:marTop w:val="0"/>
                                              <w:marBottom w:val="0"/>
                                              <w:divBdr>
                                                <w:top w:val="none" w:sz="0" w:space="0" w:color="auto"/>
                                                <w:left w:val="none" w:sz="0" w:space="0" w:color="auto"/>
                                                <w:bottom w:val="none" w:sz="0" w:space="0" w:color="auto"/>
                                                <w:right w:val="none" w:sz="0" w:space="0" w:color="auto"/>
                                              </w:divBdr>
                                              <w:divsChild>
                                                <w:div w:id="1289630792">
                                                  <w:marLeft w:val="0"/>
                                                  <w:marRight w:val="0"/>
                                                  <w:marTop w:val="0"/>
                                                  <w:marBottom w:val="84"/>
                                                  <w:divBdr>
                                                    <w:top w:val="none" w:sz="0" w:space="0" w:color="auto"/>
                                                    <w:left w:val="none" w:sz="0" w:space="0" w:color="auto"/>
                                                    <w:bottom w:val="none" w:sz="0" w:space="0" w:color="auto"/>
                                                    <w:right w:val="none" w:sz="0" w:space="0" w:color="auto"/>
                                                  </w:divBdr>
                                                  <w:divsChild>
                                                    <w:div w:id="1378160022">
                                                      <w:marLeft w:val="0"/>
                                                      <w:marRight w:val="0"/>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 w:id="1679891223">
                                  <w:marLeft w:val="0"/>
                                  <w:marRight w:val="0"/>
                                  <w:marTop w:val="0"/>
                                  <w:marBottom w:val="0"/>
                                  <w:divBdr>
                                    <w:top w:val="none" w:sz="0" w:space="0" w:color="auto"/>
                                    <w:left w:val="none" w:sz="0" w:space="0" w:color="auto"/>
                                    <w:bottom w:val="none" w:sz="0" w:space="0" w:color="auto"/>
                                    <w:right w:val="none" w:sz="0" w:space="0" w:color="auto"/>
                                  </w:divBdr>
                                  <w:divsChild>
                                    <w:div w:id="837814926">
                                      <w:marLeft w:val="0"/>
                                      <w:marRight w:val="0"/>
                                      <w:marTop w:val="0"/>
                                      <w:marBottom w:val="0"/>
                                      <w:divBdr>
                                        <w:top w:val="none" w:sz="0" w:space="0" w:color="auto"/>
                                        <w:left w:val="none" w:sz="0" w:space="0" w:color="auto"/>
                                        <w:bottom w:val="none" w:sz="0" w:space="0" w:color="auto"/>
                                        <w:right w:val="none" w:sz="0" w:space="0" w:color="auto"/>
                                      </w:divBdr>
                                    </w:div>
                                    <w:div w:id="1013413527">
                                      <w:marLeft w:val="0"/>
                                      <w:marRight w:val="0"/>
                                      <w:marTop w:val="0"/>
                                      <w:marBottom w:val="0"/>
                                      <w:divBdr>
                                        <w:top w:val="none" w:sz="0" w:space="0" w:color="auto"/>
                                        <w:left w:val="none" w:sz="0" w:space="0" w:color="auto"/>
                                        <w:bottom w:val="none" w:sz="0" w:space="0" w:color="auto"/>
                                        <w:right w:val="none" w:sz="0" w:space="0" w:color="auto"/>
                                      </w:divBdr>
                                      <w:divsChild>
                                        <w:div w:id="2079594372">
                                          <w:marLeft w:val="0"/>
                                          <w:marRight w:val="0"/>
                                          <w:marTop w:val="0"/>
                                          <w:marBottom w:val="0"/>
                                          <w:divBdr>
                                            <w:top w:val="none" w:sz="0" w:space="0" w:color="auto"/>
                                            <w:left w:val="none" w:sz="0" w:space="0" w:color="auto"/>
                                            <w:bottom w:val="none" w:sz="0" w:space="0" w:color="auto"/>
                                            <w:right w:val="none" w:sz="0" w:space="0" w:color="auto"/>
                                          </w:divBdr>
                                        </w:div>
                                      </w:divsChild>
                                    </w:div>
                                    <w:div w:id="14629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2070721">
      <w:bodyDiv w:val="1"/>
      <w:marLeft w:val="0"/>
      <w:marRight w:val="0"/>
      <w:marTop w:val="0"/>
      <w:marBottom w:val="0"/>
      <w:divBdr>
        <w:top w:val="none" w:sz="0" w:space="0" w:color="auto"/>
        <w:left w:val="none" w:sz="0" w:space="0" w:color="auto"/>
        <w:bottom w:val="none" w:sz="0" w:space="0" w:color="auto"/>
        <w:right w:val="none" w:sz="0" w:space="0" w:color="auto"/>
      </w:divBdr>
    </w:div>
    <w:div w:id="454372181">
      <w:bodyDiv w:val="1"/>
      <w:marLeft w:val="0"/>
      <w:marRight w:val="0"/>
      <w:marTop w:val="0"/>
      <w:marBottom w:val="0"/>
      <w:divBdr>
        <w:top w:val="none" w:sz="0" w:space="0" w:color="auto"/>
        <w:left w:val="none" w:sz="0" w:space="0" w:color="auto"/>
        <w:bottom w:val="none" w:sz="0" w:space="0" w:color="auto"/>
        <w:right w:val="none" w:sz="0" w:space="0" w:color="auto"/>
      </w:divBdr>
    </w:div>
    <w:div w:id="480734582">
      <w:bodyDiv w:val="1"/>
      <w:marLeft w:val="0"/>
      <w:marRight w:val="0"/>
      <w:marTop w:val="0"/>
      <w:marBottom w:val="0"/>
      <w:divBdr>
        <w:top w:val="none" w:sz="0" w:space="0" w:color="auto"/>
        <w:left w:val="none" w:sz="0" w:space="0" w:color="auto"/>
        <w:bottom w:val="none" w:sz="0" w:space="0" w:color="auto"/>
        <w:right w:val="none" w:sz="0" w:space="0" w:color="auto"/>
      </w:divBdr>
    </w:div>
    <w:div w:id="502941359">
      <w:bodyDiv w:val="1"/>
      <w:marLeft w:val="0"/>
      <w:marRight w:val="0"/>
      <w:marTop w:val="0"/>
      <w:marBottom w:val="0"/>
      <w:divBdr>
        <w:top w:val="none" w:sz="0" w:space="0" w:color="auto"/>
        <w:left w:val="none" w:sz="0" w:space="0" w:color="auto"/>
        <w:bottom w:val="none" w:sz="0" w:space="0" w:color="auto"/>
        <w:right w:val="none" w:sz="0" w:space="0" w:color="auto"/>
      </w:divBdr>
      <w:divsChild>
        <w:div w:id="856818082">
          <w:marLeft w:val="0"/>
          <w:marRight w:val="0"/>
          <w:marTop w:val="360"/>
          <w:marBottom w:val="360"/>
          <w:divBdr>
            <w:top w:val="none" w:sz="0" w:space="0" w:color="auto"/>
            <w:left w:val="none" w:sz="0" w:space="0" w:color="auto"/>
            <w:bottom w:val="none" w:sz="0" w:space="0" w:color="auto"/>
            <w:right w:val="none" w:sz="0" w:space="0" w:color="auto"/>
          </w:divBdr>
        </w:div>
        <w:div w:id="925070352">
          <w:marLeft w:val="0"/>
          <w:marRight w:val="0"/>
          <w:marTop w:val="360"/>
          <w:marBottom w:val="360"/>
          <w:divBdr>
            <w:top w:val="none" w:sz="0" w:space="0" w:color="auto"/>
            <w:left w:val="none" w:sz="0" w:space="0" w:color="auto"/>
            <w:bottom w:val="none" w:sz="0" w:space="0" w:color="auto"/>
            <w:right w:val="none" w:sz="0" w:space="0" w:color="auto"/>
          </w:divBdr>
        </w:div>
      </w:divsChild>
    </w:div>
    <w:div w:id="506750138">
      <w:bodyDiv w:val="1"/>
      <w:marLeft w:val="0"/>
      <w:marRight w:val="0"/>
      <w:marTop w:val="0"/>
      <w:marBottom w:val="0"/>
      <w:divBdr>
        <w:top w:val="none" w:sz="0" w:space="0" w:color="auto"/>
        <w:left w:val="none" w:sz="0" w:space="0" w:color="auto"/>
        <w:bottom w:val="none" w:sz="0" w:space="0" w:color="auto"/>
        <w:right w:val="none" w:sz="0" w:space="0" w:color="auto"/>
      </w:divBdr>
    </w:div>
    <w:div w:id="507598349">
      <w:bodyDiv w:val="1"/>
      <w:marLeft w:val="0"/>
      <w:marRight w:val="0"/>
      <w:marTop w:val="0"/>
      <w:marBottom w:val="0"/>
      <w:divBdr>
        <w:top w:val="none" w:sz="0" w:space="0" w:color="auto"/>
        <w:left w:val="none" w:sz="0" w:space="0" w:color="auto"/>
        <w:bottom w:val="none" w:sz="0" w:space="0" w:color="auto"/>
        <w:right w:val="none" w:sz="0" w:space="0" w:color="auto"/>
      </w:divBdr>
      <w:divsChild>
        <w:div w:id="883980043">
          <w:marLeft w:val="0"/>
          <w:marRight w:val="0"/>
          <w:marTop w:val="0"/>
          <w:marBottom w:val="0"/>
          <w:divBdr>
            <w:top w:val="none" w:sz="0" w:space="0" w:color="auto"/>
            <w:left w:val="none" w:sz="0" w:space="0" w:color="auto"/>
            <w:bottom w:val="none" w:sz="0" w:space="0" w:color="auto"/>
            <w:right w:val="none" w:sz="0" w:space="0" w:color="auto"/>
          </w:divBdr>
          <w:divsChild>
            <w:div w:id="412705677">
              <w:marLeft w:val="0"/>
              <w:marRight w:val="0"/>
              <w:marTop w:val="0"/>
              <w:marBottom w:val="0"/>
              <w:divBdr>
                <w:top w:val="none" w:sz="0" w:space="0" w:color="auto"/>
                <w:left w:val="none" w:sz="0" w:space="0" w:color="auto"/>
                <w:bottom w:val="none" w:sz="0" w:space="0" w:color="auto"/>
                <w:right w:val="none" w:sz="0" w:space="0" w:color="auto"/>
              </w:divBdr>
            </w:div>
          </w:divsChild>
        </w:div>
        <w:div w:id="1059594770">
          <w:marLeft w:val="0"/>
          <w:marRight w:val="0"/>
          <w:marTop w:val="0"/>
          <w:marBottom w:val="0"/>
          <w:divBdr>
            <w:top w:val="none" w:sz="0" w:space="0" w:color="auto"/>
            <w:left w:val="none" w:sz="0" w:space="0" w:color="auto"/>
            <w:bottom w:val="none" w:sz="0" w:space="0" w:color="auto"/>
            <w:right w:val="none" w:sz="0" w:space="0" w:color="auto"/>
          </w:divBdr>
          <w:divsChild>
            <w:div w:id="1829009214">
              <w:marLeft w:val="0"/>
              <w:marRight w:val="0"/>
              <w:marTop w:val="0"/>
              <w:marBottom w:val="0"/>
              <w:divBdr>
                <w:top w:val="none" w:sz="0" w:space="0" w:color="auto"/>
                <w:left w:val="none" w:sz="0" w:space="0" w:color="auto"/>
                <w:bottom w:val="none" w:sz="0" w:space="0" w:color="auto"/>
                <w:right w:val="none" w:sz="0" w:space="0" w:color="auto"/>
              </w:divBdr>
              <w:divsChild>
                <w:div w:id="1180773248">
                  <w:marLeft w:val="0"/>
                  <w:marRight w:val="0"/>
                  <w:marTop w:val="0"/>
                  <w:marBottom w:val="0"/>
                  <w:divBdr>
                    <w:top w:val="none" w:sz="0" w:space="0" w:color="auto"/>
                    <w:left w:val="none" w:sz="0" w:space="0" w:color="auto"/>
                    <w:bottom w:val="none" w:sz="0" w:space="0" w:color="auto"/>
                    <w:right w:val="none" w:sz="0" w:space="0" w:color="auto"/>
                  </w:divBdr>
                  <w:divsChild>
                    <w:div w:id="345138689">
                      <w:marLeft w:val="0"/>
                      <w:marRight w:val="0"/>
                      <w:marTop w:val="0"/>
                      <w:marBottom w:val="0"/>
                      <w:divBdr>
                        <w:top w:val="none" w:sz="0" w:space="0" w:color="auto"/>
                        <w:left w:val="none" w:sz="0" w:space="0" w:color="auto"/>
                        <w:bottom w:val="none" w:sz="0" w:space="0" w:color="auto"/>
                        <w:right w:val="none" w:sz="0" w:space="0" w:color="auto"/>
                      </w:divBdr>
                      <w:divsChild>
                        <w:div w:id="43146213">
                          <w:marLeft w:val="0"/>
                          <w:marRight w:val="0"/>
                          <w:marTop w:val="0"/>
                          <w:marBottom w:val="0"/>
                          <w:divBdr>
                            <w:top w:val="none" w:sz="0" w:space="0" w:color="auto"/>
                            <w:left w:val="none" w:sz="0" w:space="0" w:color="auto"/>
                            <w:bottom w:val="none" w:sz="0" w:space="0" w:color="auto"/>
                            <w:right w:val="none" w:sz="0" w:space="0" w:color="auto"/>
                          </w:divBdr>
                          <w:divsChild>
                            <w:div w:id="1658068670">
                              <w:marLeft w:val="0"/>
                              <w:marRight w:val="0"/>
                              <w:marTop w:val="0"/>
                              <w:marBottom w:val="0"/>
                              <w:divBdr>
                                <w:top w:val="none" w:sz="0" w:space="0" w:color="auto"/>
                                <w:left w:val="none" w:sz="0" w:space="0" w:color="auto"/>
                                <w:bottom w:val="none" w:sz="0" w:space="0" w:color="auto"/>
                                <w:right w:val="none" w:sz="0" w:space="0" w:color="auto"/>
                              </w:divBdr>
                              <w:divsChild>
                                <w:div w:id="6306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6593">
                          <w:marLeft w:val="0"/>
                          <w:marRight w:val="0"/>
                          <w:marTop w:val="0"/>
                          <w:marBottom w:val="0"/>
                          <w:divBdr>
                            <w:top w:val="none" w:sz="0" w:space="0" w:color="auto"/>
                            <w:left w:val="none" w:sz="0" w:space="0" w:color="auto"/>
                            <w:bottom w:val="none" w:sz="0" w:space="0" w:color="auto"/>
                            <w:right w:val="none" w:sz="0" w:space="0" w:color="auto"/>
                          </w:divBdr>
                          <w:divsChild>
                            <w:div w:id="1261372659">
                              <w:marLeft w:val="0"/>
                              <w:marRight w:val="0"/>
                              <w:marTop w:val="0"/>
                              <w:marBottom w:val="480"/>
                              <w:divBdr>
                                <w:top w:val="none" w:sz="0" w:space="0" w:color="auto"/>
                                <w:left w:val="none" w:sz="0" w:space="0" w:color="auto"/>
                                <w:bottom w:val="none" w:sz="0" w:space="0" w:color="auto"/>
                                <w:right w:val="none" w:sz="0" w:space="0" w:color="auto"/>
                              </w:divBdr>
                              <w:divsChild>
                                <w:div w:id="965163768">
                                  <w:marLeft w:val="0"/>
                                  <w:marRight w:val="0"/>
                                  <w:marTop w:val="0"/>
                                  <w:marBottom w:val="0"/>
                                  <w:divBdr>
                                    <w:top w:val="none" w:sz="0" w:space="0" w:color="auto"/>
                                    <w:left w:val="none" w:sz="0" w:space="0" w:color="auto"/>
                                    <w:bottom w:val="none" w:sz="0" w:space="0" w:color="auto"/>
                                    <w:right w:val="none" w:sz="0" w:space="0" w:color="auto"/>
                                  </w:divBdr>
                                  <w:divsChild>
                                    <w:div w:id="674067616">
                                      <w:marLeft w:val="0"/>
                                      <w:marRight w:val="0"/>
                                      <w:marTop w:val="0"/>
                                      <w:marBottom w:val="0"/>
                                      <w:divBdr>
                                        <w:top w:val="none" w:sz="0" w:space="0" w:color="auto"/>
                                        <w:left w:val="none" w:sz="0" w:space="0" w:color="auto"/>
                                        <w:bottom w:val="none" w:sz="0" w:space="0" w:color="auto"/>
                                        <w:right w:val="none" w:sz="0" w:space="0" w:color="auto"/>
                                      </w:divBdr>
                                    </w:div>
                                    <w:div w:id="756051444">
                                      <w:marLeft w:val="0"/>
                                      <w:marRight w:val="0"/>
                                      <w:marTop w:val="0"/>
                                      <w:marBottom w:val="0"/>
                                      <w:divBdr>
                                        <w:top w:val="none" w:sz="0" w:space="0" w:color="auto"/>
                                        <w:left w:val="none" w:sz="0" w:space="0" w:color="auto"/>
                                        <w:bottom w:val="none" w:sz="0" w:space="0" w:color="auto"/>
                                        <w:right w:val="none" w:sz="0" w:space="0" w:color="auto"/>
                                      </w:divBdr>
                                      <w:divsChild>
                                        <w:div w:id="1014460371">
                                          <w:marLeft w:val="0"/>
                                          <w:marRight w:val="0"/>
                                          <w:marTop w:val="0"/>
                                          <w:marBottom w:val="0"/>
                                          <w:divBdr>
                                            <w:top w:val="none" w:sz="0" w:space="0" w:color="auto"/>
                                            <w:left w:val="none" w:sz="0" w:space="0" w:color="auto"/>
                                            <w:bottom w:val="none" w:sz="0" w:space="0" w:color="auto"/>
                                            <w:right w:val="none" w:sz="0" w:space="0" w:color="auto"/>
                                          </w:divBdr>
                                        </w:div>
                                      </w:divsChild>
                                    </w:div>
                                    <w:div w:id="1035883175">
                                      <w:marLeft w:val="0"/>
                                      <w:marRight w:val="0"/>
                                      <w:marTop w:val="0"/>
                                      <w:marBottom w:val="0"/>
                                      <w:divBdr>
                                        <w:top w:val="none" w:sz="0" w:space="0" w:color="auto"/>
                                        <w:left w:val="none" w:sz="0" w:space="0" w:color="auto"/>
                                        <w:bottom w:val="none" w:sz="0" w:space="0" w:color="auto"/>
                                        <w:right w:val="none" w:sz="0" w:space="0" w:color="auto"/>
                                      </w:divBdr>
                                    </w:div>
                                  </w:divsChild>
                                </w:div>
                                <w:div w:id="1336223668">
                                  <w:marLeft w:val="0"/>
                                  <w:marRight w:val="0"/>
                                  <w:marTop w:val="0"/>
                                  <w:marBottom w:val="0"/>
                                  <w:divBdr>
                                    <w:top w:val="none" w:sz="0" w:space="0" w:color="auto"/>
                                    <w:left w:val="none" w:sz="0" w:space="0" w:color="auto"/>
                                    <w:bottom w:val="none" w:sz="0" w:space="0" w:color="auto"/>
                                    <w:right w:val="none" w:sz="0" w:space="0" w:color="auto"/>
                                  </w:divBdr>
                                  <w:divsChild>
                                    <w:div w:id="92821779">
                                      <w:marLeft w:val="-15"/>
                                      <w:marRight w:val="-15"/>
                                      <w:marTop w:val="0"/>
                                      <w:marBottom w:val="0"/>
                                      <w:divBdr>
                                        <w:top w:val="none" w:sz="0" w:space="0" w:color="auto"/>
                                        <w:left w:val="none" w:sz="0" w:space="0" w:color="auto"/>
                                        <w:bottom w:val="none" w:sz="0" w:space="0" w:color="auto"/>
                                        <w:right w:val="none" w:sz="0" w:space="0" w:color="auto"/>
                                      </w:divBdr>
                                      <w:divsChild>
                                        <w:div w:id="262153702">
                                          <w:marLeft w:val="0"/>
                                          <w:marRight w:val="0"/>
                                          <w:marTop w:val="0"/>
                                          <w:marBottom w:val="0"/>
                                          <w:divBdr>
                                            <w:top w:val="none" w:sz="0" w:space="0" w:color="auto"/>
                                            <w:left w:val="none" w:sz="0" w:space="0" w:color="auto"/>
                                            <w:bottom w:val="none" w:sz="0" w:space="0" w:color="auto"/>
                                            <w:right w:val="none" w:sz="0" w:space="0" w:color="auto"/>
                                          </w:divBdr>
                                          <w:divsChild>
                                            <w:div w:id="1044252419">
                                              <w:marLeft w:val="0"/>
                                              <w:marRight w:val="0"/>
                                              <w:marTop w:val="0"/>
                                              <w:marBottom w:val="0"/>
                                              <w:divBdr>
                                                <w:top w:val="none" w:sz="0" w:space="0" w:color="auto"/>
                                                <w:left w:val="none" w:sz="0" w:space="0" w:color="auto"/>
                                                <w:bottom w:val="none" w:sz="0" w:space="0" w:color="auto"/>
                                                <w:right w:val="none" w:sz="0" w:space="0" w:color="auto"/>
                                              </w:divBdr>
                                              <w:divsChild>
                                                <w:div w:id="223948608">
                                                  <w:marLeft w:val="0"/>
                                                  <w:marRight w:val="0"/>
                                                  <w:marTop w:val="0"/>
                                                  <w:marBottom w:val="84"/>
                                                  <w:divBdr>
                                                    <w:top w:val="none" w:sz="0" w:space="0" w:color="auto"/>
                                                    <w:left w:val="none" w:sz="0" w:space="0" w:color="auto"/>
                                                    <w:bottom w:val="none" w:sz="0" w:space="0" w:color="auto"/>
                                                    <w:right w:val="none" w:sz="0" w:space="0" w:color="auto"/>
                                                  </w:divBdr>
                                                  <w:divsChild>
                                                    <w:div w:id="843133535">
                                                      <w:marLeft w:val="0"/>
                                                      <w:marRight w:val="0"/>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 w:id="1236822032">
                                      <w:marLeft w:val="-15"/>
                                      <w:marRight w:val="-15"/>
                                      <w:marTop w:val="0"/>
                                      <w:marBottom w:val="0"/>
                                      <w:divBdr>
                                        <w:top w:val="none" w:sz="0" w:space="0" w:color="auto"/>
                                        <w:left w:val="none" w:sz="0" w:space="0" w:color="auto"/>
                                        <w:bottom w:val="none" w:sz="0" w:space="0" w:color="auto"/>
                                        <w:right w:val="none" w:sz="0" w:space="0" w:color="auto"/>
                                      </w:divBdr>
                                      <w:divsChild>
                                        <w:div w:id="1104156038">
                                          <w:marLeft w:val="0"/>
                                          <w:marRight w:val="0"/>
                                          <w:marTop w:val="0"/>
                                          <w:marBottom w:val="0"/>
                                          <w:divBdr>
                                            <w:top w:val="none" w:sz="0" w:space="0" w:color="auto"/>
                                            <w:left w:val="none" w:sz="0" w:space="0" w:color="auto"/>
                                            <w:bottom w:val="none" w:sz="0" w:space="0" w:color="auto"/>
                                            <w:right w:val="none" w:sz="0" w:space="0" w:color="auto"/>
                                          </w:divBdr>
                                        </w:div>
                                      </w:divsChild>
                                    </w:div>
                                    <w:div w:id="1938370620">
                                      <w:marLeft w:val="-15"/>
                                      <w:marRight w:val="-15"/>
                                      <w:marTop w:val="0"/>
                                      <w:marBottom w:val="0"/>
                                      <w:divBdr>
                                        <w:top w:val="none" w:sz="0" w:space="0" w:color="auto"/>
                                        <w:left w:val="none" w:sz="0" w:space="0" w:color="auto"/>
                                        <w:bottom w:val="none" w:sz="0" w:space="0" w:color="auto"/>
                                        <w:right w:val="none" w:sz="0" w:space="0" w:color="auto"/>
                                      </w:divBdr>
                                      <w:divsChild>
                                        <w:div w:id="830415721">
                                          <w:marLeft w:val="0"/>
                                          <w:marRight w:val="0"/>
                                          <w:marTop w:val="0"/>
                                          <w:marBottom w:val="0"/>
                                          <w:divBdr>
                                            <w:top w:val="none" w:sz="0" w:space="0" w:color="auto"/>
                                            <w:left w:val="none" w:sz="0" w:space="0" w:color="auto"/>
                                            <w:bottom w:val="none" w:sz="0" w:space="0" w:color="auto"/>
                                            <w:right w:val="none" w:sz="0" w:space="0" w:color="auto"/>
                                          </w:divBdr>
                                          <w:divsChild>
                                            <w:div w:id="522473247">
                                              <w:marLeft w:val="0"/>
                                              <w:marRight w:val="0"/>
                                              <w:marTop w:val="0"/>
                                              <w:marBottom w:val="240"/>
                                              <w:divBdr>
                                                <w:top w:val="none" w:sz="0" w:space="0" w:color="auto"/>
                                                <w:left w:val="none" w:sz="0" w:space="0" w:color="auto"/>
                                                <w:bottom w:val="none" w:sz="0" w:space="0" w:color="auto"/>
                                                <w:right w:val="none" w:sz="0" w:space="0" w:color="auto"/>
                                              </w:divBdr>
                                              <w:divsChild>
                                                <w:div w:id="2070760844">
                                                  <w:marLeft w:val="0"/>
                                                  <w:marRight w:val="0"/>
                                                  <w:marTop w:val="0"/>
                                                  <w:marBottom w:val="84"/>
                                                  <w:divBdr>
                                                    <w:top w:val="none" w:sz="0" w:space="0" w:color="auto"/>
                                                    <w:left w:val="none" w:sz="0" w:space="0" w:color="auto"/>
                                                    <w:bottom w:val="none" w:sz="0" w:space="0" w:color="auto"/>
                                                    <w:right w:val="none" w:sz="0" w:space="0" w:color="auto"/>
                                                  </w:divBdr>
                                                  <w:divsChild>
                                                    <w:div w:id="2105105117">
                                                      <w:marLeft w:val="0"/>
                                                      <w:marRight w:val="0"/>
                                                      <w:marTop w:val="0"/>
                                                      <w:marBottom w:val="84"/>
                                                      <w:divBdr>
                                                        <w:top w:val="none" w:sz="0" w:space="0" w:color="auto"/>
                                                        <w:left w:val="none" w:sz="0" w:space="0" w:color="auto"/>
                                                        <w:bottom w:val="none" w:sz="0" w:space="0" w:color="auto"/>
                                                        <w:right w:val="none" w:sz="0" w:space="0" w:color="auto"/>
                                                      </w:divBdr>
                                                    </w:div>
                                                  </w:divsChild>
                                                </w:div>
                                              </w:divsChild>
                                            </w:div>
                                            <w:div w:id="656110851">
                                              <w:marLeft w:val="0"/>
                                              <w:marRight w:val="0"/>
                                              <w:marTop w:val="0"/>
                                              <w:marBottom w:val="0"/>
                                              <w:divBdr>
                                                <w:top w:val="none" w:sz="0" w:space="0" w:color="auto"/>
                                                <w:left w:val="none" w:sz="0" w:space="0" w:color="auto"/>
                                                <w:bottom w:val="none" w:sz="0" w:space="0" w:color="auto"/>
                                                <w:right w:val="none" w:sz="0" w:space="0" w:color="auto"/>
                                              </w:divBdr>
                                              <w:divsChild>
                                                <w:div w:id="1037778482">
                                                  <w:marLeft w:val="0"/>
                                                  <w:marRight w:val="0"/>
                                                  <w:marTop w:val="0"/>
                                                  <w:marBottom w:val="84"/>
                                                  <w:divBdr>
                                                    <w:top w:val="none" w:sz="0" w:space="0" w:color="auto"/>
                                                    <w:left w:val="none" w:sz="0" w:space="0" w:color="auto"/>
                                                    <w:bottom w:val="none" w:sz="0" w:space="0" w:color="auto"/>
                                                    <w:right w:val="none" w:sz="0" w:space="0" w:color="auto"/>
                                                  </w:divBdr>
                                                  <w:divsChild>
                                                    <w:div w:id="695235994">
                                                      <w:marLeft w:val="0"/>
                                                      <w:marRight w:val="0"/>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744758">
                          <w:marLeft w:val="0"/>
                          <w:marRight w:val="0"/>
                          <w:marTop w:val="0"/>
                          <w:marBottom w:val="480"/>
                          <w:divBdr>
                            <w:top w:val="none" w:sz="0" w:space="0" w:color="auto"/>
                            <w:left w:val="none" w:sz="0" w:space="0" w:color="auto"/>
                            <w:bottom w:val="none" w:sz="0" w:space="0" w:color="auto"/>
                            <w:right w:val="none" w:sz="0" w:space="0" w:color="auto"/>
                          </w:divBdr>
                          <w:divsChild>
                            <w:div w:id="290282305">
                              <w:marLeft w:val="0"/>
                              <w:marRight w:val="0"/>
                              <w:marTop w:val="0"/>
                              <w:marBottom w:val="120"/>
                              <w:divBdr>
                                <w:top w:val="none" w:sz="0" w:space="0" w:color="auto"/>
                                <w:left w:val="none" w:sz="0" w:space="0" w:color="auto"/>
                                <w:bottom w:val="none" w:sz="0" w:space="0" w:color="auto"/>
                                <w:right w:val="none" w:sz="0" w:space="0" w:color="auto"/>
                              </w:divBdr>
                            </w:div>
                            <w:div w:id="401879606">
                              <w:marLeft w:val="0"/>
                              <w:marRight w:val="0"/>
                              <w:marTop w:val="0"/>
                              <w:marBottom w:val="0"/>
                              <w:divBdr>
                                <w:top w:val="none" w:sz="0" w:space="0" w:color="auto"/>
                                <w:left w:val="none" w:sz="0" w:space="0" w:color="auto"/>
                                <w:bottom w:val="none" w:sz="0" w:space="0" w:color="auto"/>
                                <w:right w:val="none" w:sz="0" w:space="0" w:color="auto"/>
                              </w:divBdr>
                            </w:div>
                            <w:div w:id="1397361809">
                              <w:marLeft w:val="0"/>
                              <w:marRight w:val="0"/>
                              <w:marTop w:val="0"/>
                              <w:marBottom w:val="180"/>
                              <w:divBdr>
                                <w:top w:val="none" w:sz="0" w:space="0" w:color="auto"/>
                                <w:left w:val="none" w:sz="0" w:space="0" w:color="auto"/>
                                <w:bottom w:val="none" w:sz="0" w:space="0" w:color="auto"/>
                                <w:right w:val="none" w:sz="0" w:space="0" w:color="auto"/>
                              </w:divBdr>
                            </w:div>
                            <w:div w:id="1858032298">
                              <w:marLeft w:val="0"/>
                              <w:marRight w:val="0"/>
                              <w:marTop w:val="0"/>
                              <w:marBottom w:val="0"/>
                              <w:divBdr>
                                <w:top w:val="none" w:sz="0" w:space="0" w:color="auto"/>
                                <w:left w:val="none" w:sz="0" w:space="0" w:color="auto"/>
                                <w:bottom w:val="none" w:sz="0" w:space="0" w:color="auto"/>
                                <w:right w:val="none" w:sz="0" w:space="0" w:color="auto"/>
                              </w:divBdr>
                            </w:div>
                          </w:divsChild>
                        </w:div>
                        <w:div w:id="1847479465">
                          <w:marLeft w:val="0"/>
                          <w:marRight w:val="0"/>
                          <w:marTop w:val="0"/>
                          <w:marBottom w:val="0"/>
                          <w:divBdr>
                            <w:top w:val="none" w:sz="0" w:space="0" w:color="auto"/>
                            <w:left w:val="none" w:sz="0" w:space="0" w:color="auto"/>
                            <w:bottom w:val="none" w:sz="0" w:space="0" w:color="auto"/>
                            <w:right w:val="none" w:sz="0" w:space="0" w:color="auto"/>
                          </w:divBdr>
                          <w:divsChild>
                            <w:div w:id="457527097">
                              <w:marLeft w:val="0"/>
                              <w:marRight w:val="0"/>
                              <w:marTop w:val="0"/>
                              <w:marBottom w:val="480"/>
                              <w:divBdr>
                                <w:top w:val="none" w:sz="0" w:space="0" w:color="auto"/>
                                <w:left w:val="none" w:sz="0" w:space="0" w:color="auto"/>
                                <w:bottom w:val="none" w:sz="0" w:space="0" w:color="auto"/>
                                <w:right w:val="none" w:sz="0" w:space="0" w:color="auto"/>
                              </w:divBdr>
                              <w:divsChild>
                                <w:div w:id="979960695">
                                  <w:marLeft w:val="0"/>
                                  <w:marRight w:val="0"/>
                                  <w:marTop w:val="48"/>
                                  <w:marBottom w:val="120"/>
                                  <w:divBdr>
                                    <w:top w:val="none" w:sz="0" w:space="0" w:color="auto"/>
                                    <w:left w:val="none" w:sz="0" w:space="0" w:color="auto"/>
                                    <w:bottom w:val="none" w:sz="0" w:space="0" w:color="auto"/>
                                    <w:right w:val="none" w:sz="0" w:space="0" w:color="auto"/>
                                  </w:divBdr>
                                  <w:divsChild>
                                    <w:div w:id="1349260995">
                                      <w:marLeft w:val="0"/>
                                      <w:marRight w:val="0"/>
                                      <w:marTop w:val="0"/>
                                      <w:marBottom w:val="0"/>
                                      <w:divBdr>
                                        <w:top w:val="none" w:sz="0" w:space="0" w:color="auto"/>
                                        <w:left w:val="none" w:sz="0" w:space="0" w:color="auto"/>
                                        <w:bottom w:val="none" w:sz="0" w:space="0" w:color="auto"/>
                                        <w:right w:val="none" w:sz="0" w:space="0" w:color="auto"/>
                                      </w:divBdr>
                                    </w:div>
                                  </w:divsChild>
                                </w:div>
                                <w:div w:id="1211066051">
                                  <w:marLeft w:val="0"/>
                                  <w:marRight w:val="0"/>
                                  <w:marTop w:val="48"/>
                                  <w:marBottom w:val="120"/>
                                  <w:divBdr>
                                    <w:top w:val="none" w:sz="0" w:space="0" w:color="auto"/>
                                    <w:left w:val="none" w:sz="0" w:space="0" w:color="auto"/>
                                    <w:bottom w:val="none" w:sz="0" w:space="0" w:color="auto"/>
                                    <w:right w:val="none" w:sz="0" w:space="0" w:color="auto"/>
                                  </w:divBdr>
                                  <w:divsChild>
                                    <w:div w:id="889074476">
                                      <w:marLeft w:val="0"/>
                                      <w:marRight w:val="0"/>
                                      <w:marTop w:val="0"/>
                                      <w:marBottom w:val="0"/>
                                      <w:divBdr>
                                        <w:top w:val="none" w:sz="0" w:space="0" w:color="auto"/>
                                        <w:left w:val="none" w:sz="0" w:space="0" w:color="auto"/>
                                        <w:bottom w:val="none" w:sz="0" w:space="0" w:color="auto"/>
                                        <w:right w:val="none" w:sz="0" w:space="0" w:color="auto"/>
                                      </w:divBdr>
                                    </w:div>
                                  </w:divsChild>
                                </w:div>
                                <w:div w:id="1250888468">
                                  <w:marLeft w:val="0"/>
                                  <w:marRight w:val="0"/>
                                  <w:marTop w:val="48"/>
                                  <w:marBottom w:val="120"/>
                                  <w:divBdr>
                                    <w:top w:val="none" w:sz="0" w:space="0" w:color="auto"/>
                                    <w:left w:val="none" w:sz="0" w:space="0" w:color="auto"/>
                                    <w:bottom w:val="none" w:sz="0" w:space="0" w:color="auto"/>
                                    <w:right w:val="none" w:sz="0" w:space="0" w:color="auto"/>
                                  </w:divBdr>
                                  <w:divsChild>
                                    <w:div w:id="1770617179">
                                      <w:marLeft w:val="0"/>
                                      <w:marRight w:val="0"/>
                                      <w:marTop w:val="0"/>
                                      <w:marBottom w:val="0"/>
                                      <w:divBdr>
                                        <w:top w:val="none" w:sz="0" w:space="0" w:color="auto"/>
                                        <w:left w:val="none" w:sz="0" w:space="0" w:color="auto"/>
                                        <w:bottom w:val="none" w:sz="0" w:space="0" w:color="auto"/>
                                        <w:right w:val="none" w:sz="0" w:space="0" w:color="auto"/>
                                      </w:divBdr>
                                    </w:div>
                                  </w:divsChild>
                                </w:div>
                                <w:div w:id="1656764225">
                                  <w:marLeft w:val="0"/>
                                  <w:marRight w:val="0"/>
                                  <w:marTop w:val="48"/>
                                  <w:marBottom w:val="120"/>
                                  <w:divBdr>
                                    <w:top w:val="none" w:sz="0" w:space="0" w:color="auto"/>
                                    <w:left w:val="none" w:sz="0" w:space="0" w:color="auto"/>
                                    <w:bottom w:val="none" w:sz="0" w:space="0" w:color="auto"/>
                                    <w:right w:val="none" w:sz="0" w:space="0" w:color="auto"/>
                                  </w:divBdr>
                                  <w:divsChild>
                                    <w:div w:id="787699060">
                                      <w:marLeft w:val="0"/>
                                      <w:marRight w:val="0"/>
                                      <w:marTop w:val="0"/>
                                      <w:marBottom w:val="0"/>
                                      <w:divBdr>
                                        <w:top w:val="none" w:sz="0" w:space="0" w:color="auto"/>
                                        <w:left w:val="none" w:sz="0" w:space="0" w:color="auto"/>
                                        <w:bottom w:val="none" w:sz="0" w:space="0" w:color="auto"/>
                                        <w:right w:val="none" w:sz="0" w:space="0" w:color="auto"/>
                                      </w:divBdr>
                                    </w:div>
                                  </w:divsChild>
                                </w:div>
                                <w:div w:id="1824857983">
                                  <w:marLeft w:val="0"/>
                                  <w:marRight w:val="0"/>
                                  <w:marTop w:val="48"/>
                                  <w:marBottom w:val="120"/>
                                  <w:divBdr>
                                    <w:top w:val="none" w:sz="0" w:space="0" w:color="auto"/>
                                    <w:left w:val="none" w:sz="0" w:space="0" w:color="auto"/>
                                    <w:bottom w:val="none" w:sz="0" w:space="0" w:color="auto"/>
                                    <w:right w:val="none" w:sz="0" w:space="0" w:color="auto"/>
                                  </w:divBdr>
                                  <w:divsChild>
                                    <w:div w:id="1665232306">
                                      <w:marLeft w:val="0"/>
                                      <w:marRight w:val="0"/>
                                      <w:marTop w:val="0"/>
                                      <w:marBottom w:val="0"/>
                                      <w:divBdr>
                                        <w:top w:val="none" w:sz="0" w:space="0" w:color="auto"/>
                                        <w:left w:val="none" w:sz="0" w:space="0" w:color="auto"/>
                                        <w:bottom w:val="none" w:sz="0" w:space="0" w:color="auto"/>
                                        <w:right w:val="none" w:sz="0" w:space="0" w:color="auto"/>
                                      </w:divBdr>
                                    </w:div>
                                  </w:divsChild>
                                </w:div>
                                <w:div w:id="1876305193">
                                  <w:marLeft w:val="0"/>
                                  <w:marRight w:val="0"/>
                                  <w:marTop w:val="0"/>
                                  <w:marBottom w:val="300"/>
                                  <w:divBdr>
                                    <w:top w:val="none" w:sz="0" w:space="0" w:color="auto"/>
                                    <w:left w:val="none" w:sz="0" w:space="0" w:color="auto"/>
                                    <w:bottom w:val="none" w:sz="0" w:space="0" w:color="auto"/>
                                    <w:right w:val="none" w:sz="0" w:space="0" w:color="auto"/>
                                  </w:divBdr>
                                </w:div>
                                <w:div w:id="1897231299">
                                  <w:marLeft w:val="0"/>
                                  <w:marRight w:val="0"/>
                                  <w:marTop w:val="0"/>
                                  <w:marBottom w:val="480"/>
                                  <w:divBdr>
                                    <w:top w:val="none" w:sz="0" w:space="0" w:color="auto"/>
                                    <w:left w:val="none" w:sz="0" w:space="0" w:color="auto"/>
                                    <w:bottom w:val="none" w:sz="0" w:space="0" w:color="auto"/>
                                    <w:right w:val="none" w:sz="0" w:space="0" w:color="auto"/>
                                  </w:divBdr>
                                  <w:divsChild>
                                    <w:div w:id="316805518">
                                      <w:marLeft w:val="0"/>
                                      <w:marRight w:val="0"/>
                                      <w:marTop w:val="0"/>
                                      <w:marBottom w:val="240"/>
                                      <w:divBdr>
                                        <w:top w:val="none" w:sz="0" w:space="0" w:color="auto"/>
                                        <w:left w:val="none" w:sz="0" w:space="0" w:color="auto"/>
                                        <w:bottom w:val="none" w:sz="0" w:space="0" w:color="auto"/>
                                        <w:right w:val="none" w:sz="0" w:space="0" w:color="auto"/>
                                      </w:divBdr>
                                      <w:divsChild>
                                        <w:div w:id="743721656">
                                          <w:marLeft w:val="0"/>
                                          <w:marRight w:val="0"/>
                                          <w:marTop w:val="0"/>
                                          <w:marBottom w:val="0"/>
                                          <w:divBdr>
                                            <w:top w:val="none" w:sz="0" w:space="0" w:color="auto"/>
                                            <w:left w:val="none" w:sz="0" w:space="0" w:color="auto"/>
                                            <w:bottom w:val="none" w:sz="0" w:space="0" w:color="auto"/>
                                            <w:right w:val="none" w:sz="0" w:space="0" w:color="auto"/>
                                          </w:divBdr>
                                        </w:div>
                                      </w:divsChild>
                                    </w:div>
                                    <w:div w:id="715087512">
                                      <w:marLeft w:val="0"/>
                                      <w:marRight w:val="0"/>
                                      <w:marTop w:val="0"/>
                                      <w:marBottom w:val="240"/>
                                      <w:divBdr>
                                        <w:top w:val="none" w:sz="0" w:space="0" w:color="auto"/>
                                        <w:left w:val="none" w:sz="0" w:space="0" w:color="auto"/>
                                        <w:bottom w:val="none" w:sz="0" w:space="0" w:color="auto"/>
                                        <w:right w:val="none" w:sz="0" w:space="0" w:color="auto"/>
                                      </w:divBdr>
                                      <w:divsChild>
                                        <w:div w:id="1584683766">
                                          <w:marLeft w:val="0"/>
                                          <w:marRight w:val="0"/>
                                          <w:marTop w:val="0"/>
                                          <w:marBottom w:val="0"/>
                                          <w:divBdr>
                                            <w:top w:val="none" w:sz="0" w:space="0" w:color="auto"/>
                                            <w:left w:val="none" w:sz="0" w:space="0" w:color="auto"/>
                                            <w:bottom w:val="none" w:sz="0" w:space="0" w:color="auto"/>
                                            <w:right w:val="none" w:sz="0" w:space="0" w:color="auto"/>
                                          </w:divBdr>
                                        </w:div>
                                      </w:divsChild>
                                    </w:div>
                                    <w:div w:id="1324358709">
                                      <w:marLeft w:val="0"/>
                                      <w:marRight w:val="0"/>
                                      <w:marTop w:val="0"/>
                                      <w:marBottom w:val="240"/>
                                      <w:divBdr>
                                        <w:top w:val="none" w:sz="0" w:space="0" w:color="auto"/>
                                        <w:left w:val="none" w:sz="0" w:space="0" w:color="auto"/>
                                        <w:bottom w:val="none" w:sz="0" w:space="0" w:color="auto"/>
                                        <w:right w:val="none" w:sz="0" w:space="0" w:color="auto"/>
                                      </w:divBdr>
                                      <w:divsChild>
                                        <w:div w:id="1150832134">
                                          <w:marLeft w:val="0"/>
                                          <w:marRight w:val="0"/>
                                          <w:marTop w:val="0"/>
                                          <w:marBottom w:val="0"/>
                                          <w:divBdr>
                                            <w:top w:val="none" w:sz="0" w:space="0" w:color="auto"/>
                                            <w:left w:val="none" w:sz="0" w:space="0" w:color="auto"/>
                                            <w:bottom w:val="none" w:sz="0" w:space="0" w:color="auto"/>
                                            <w:right w:val="none" w:sz="0" w:space="0" w:color="auto"/>
                                          </w:divBdr>
                                        </w:div>
                                      </w:divsChild>
                                    </w:div>
                                    <w:div w:id="1388409519">
                                      <w:marLeft w:val="0"/>
                                      <w:marRight w:val="0"/>
                                      <w:marTop w:val="0"/>
                                      <w:marBottom w:val="240"/>
                                      <w:divBdr>
                                        <w:top w:val="none" w:sz="0" w:space="0" w:color="auto"/>
                                        <w:left w:val="none" w:sz="0" w:space="0" w:color="auto"/>
                                        <w:bottom w:val="none" w:sz="0" w:space="0" w:color="auto"/>
                                        <w:right w:val="none" w:sz="0" w:space="0" w:color="auto"/>
                                      </w:divBdr>
                                      <w:divsChild>
                                        <w:div w:id="493566762">
                                          <w:marLeft w:val="0"/>
                                          <w:marRight w:val="0"/>
                                          <w:marTop w:val="0"/>
                                          <w:marBottom w:val="0"/>
                                          <w:divBdr>
                                            <w:top w:val="none" w:sz="0" w:space="0" w:color="auto"/>
                                            <w:left w:val="none" w:sz="0" w:space="0" w:color="auto"/>
                                            <w:bottom w:val="none" w:sz="0" w:space="0" w:color="auto"/>
                                            <w:right w:val="none" w:sz="0" w:space="0" w:color="auto"/>
                                          </w:divBdr>
                                        </w:div>
                                      </w:divsChild>
                                    </w:div>
                                    <w:div w:id="1503355226">
                                      <w:marLeft w:val="0"/>
                                      <w:marRight w:val="0"/>
                                      <w:marTop w:val="0"/>
                                      <w:marBottom w:val="240"/>
                                      <w:divBdr>
                                        <w:top w:val="none" w:sz="0" w:space="0" w:color="auto"/>
                                        <w:left w:val="none" w:sz="0" w:space="0" w:color="auto"/>
                                        <w:bottom w:val="none" w:sz="0" w:space="0" w:color="auto"/>
                                        <w:right w:val="none" w:sz="0" w:space="0" w:color="auto"/>
                                      </w:divBdr>
                                      <w:divsChild>
                                        <w:div w:id="276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459124">
                      <w:marLeft w:val="0"/>
                      <w:marRight w:val="0"/>
                      <w:marTop w:val="0"/>
                      <w:marBottom w:val="0"/>
                      <w:divBdr>
                        <w:top w:val="none" w:sz="0" w:space="0" w:color="auto"/>
                        <w:left w:val="none" w:sz="0" w:space="0" w:color="auto"/>
                        <w:bottom w:val="none" w:sz="0" w:space="0" w:color="auto"/>
                        <w:right w:val="none" w:sz="0" w:space="0" w:color="auto"/>
                      </w:divBdr>
                      <w:divsChild>
                        <w:div w:id="518397262">
                          <w:marLeft w:val="0"/>
                          <w:marRight w:val="0"/>
                          <w:marTop w:val="0"/>
                          <w:marBottom w:val="0"/>
                          <w:divBdr>
                            <w:top w:val="none" w:sz="0" w:space="0" w:color="auto"/>
                            <w:left w:val="none" w:sz="0" w:space="0" w:color="auto"/>
                            <w:bottom w:val="none" w:sz="0" w:space="0" w:color="auto"/>
                            <w:right w:val="none" w:sz="0" w:space="0" w:color="auto"/>
                          </w:divBdr>
                          <w:divsChild>
                            <w:div w:id="1412656527">
                              <w:marLeft w:val="0"/>
                              <w:marRight w:val="120"/>
                              <w:marTop w:val="0"/>
                              <w:marBottom w:val="0"/>
                              <w:divBdr>
                                <w:top w:val="none" w:sz="0" w:space="0" w:color="auto"/>
                                <w:left w:val="none" w:sz="0" w:space="0" w:color="auto"/>
                                <w:bottom w:val="none" w:sz="0" w:space="0" w:color="auto"/>
                                <w:right w:val="none" w:sz="0" w:space="0" w:color="auto"/>
                              </w:divBdr>
                              <w:divsChild>
                                <w:div w:id="736249590">
                                  <w:marLeft w:val="0"/>
                                  <w:marRight w:val="0"/>
                                  <w:marTop w:val="0"/>
                                  <w:marBottom w:val="420"/>
                                  <w:divBdr>
                                    <w:top w:val="none" w:sz="0" w:space="0" w:color="auto"/>
                                    <w:left w:val="none" w:sz="0" w:space="0" w:color="auto"/>
                                    <w:bottom w:val="none" w:sz="0" w:space="0" w:color="auto"/>
                                    <w:right w:val="none" w:sz="0" w:space="0" w:color="auto"/>
                                  </w:divBdr>
                                </w:div>
                                <w:div w:id="998728713">
                                  <w:marLeft w:val="0"/>
                                  <w:marRight w:val="0"/>
                                  <w:marTop w:val="0"/>
                                  <w:marBottom w:val="0"/>
                                  <w:divBdr>
                                    <w:top w:val="none" w:sz="0" w:space="0" w:color="auto"/>
                                    <w:left w:val="none" w:sz="0" w:space="0" w:color="auto"/>
                                    <w:bottom w:val="none" w:sz="0" w:space="0" w:color="auto"/>
                                    <w:right w:val="none" w:sz="0" w:space="0" w:color="auto"/>
                                  </w:divBdr>
                                  <w:divsChild>
                                    <w:div w:id="1113673605">
                                      <w:marLeft w:val="0"/>
                                      <w:marRight w:val="0"/>
                                      <w:marTop w:val="0"/>
                                      <w:marBottom w:val="0"/>
                                      <w:divBdr>
                                        <w:top w:val="none" w:sz="0" w:space="0" w:color="auto"/>
                                        <w:left w:val="none" w:sz="0" w:space="0" w:color="auto"/>
                                        <w:bottom w:val="none" w:sz="0" w:space="0" w:color="auto"/>
                                        <w:right w:val="none" w:sz="0" w:space="0" w:color="auto"/>
                                      </w:divBdr>
                                      <w:divsChild>
                                        <w:div w:id="201525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66007">
                              <w:marLeft w:val="0"/>
                              <w:marRight w:val="0"/>
                              <w:marTop w:val="0"/>
                              <w:marBottom w:val="0"/>
                              <w:divBdr>
                                <w:top w:val="none" w:sz="0" w:space="0" w:color="auto"/>
                                <w:left w:val="none" w:sz="0" w:space="0" w:color="auto"/>
                                <w:bottom w:val="none" w:sz="0" w:space="0" w:color="auto"/>
                                <w:right w:val="none" w:sz="0" w:space="0" w:color="auto"/>
                              </w:divBdr>
                              <w:divsChild>
                                <w:div w:id="224028973">
                                  <w:marLeft w:val="0"/>
                                  <w:marRight w:val="0"/>
                                  <w:marTop w:val="0"/>
                                  <w:marBottom w:val="420"/>
                                  <w:divBdr>
                                    <w:top w:val="none" w:sz="0" w:space="0" w:color="auto"/>
                                    <w:left w:val="none" w:sz="0" w:space="0" w:color="auto"/>
                                    <w:bottom w:val="none" w:sz="0" w:space="0" w:color="auto"/>
                                    <w:right w:val="none" w:sz="0" w:space="0" w:color="auto"/>
                                  </w:divBdr>
                                </w:div>
                                <w:div w:id="1035236817">
                                  <w:marLeft w:val="0"/>
                                  <w:marRight w:val="0"/>
                                  <w:marTop w:val="0"/>
                                  <w:marBottom w:val="420"/>
                                  <w:divBdr>
                                    <w:top w:val="none" w:sz="0" w:space="0" w:color="auto"/>
                                    <w:left w:val="none" w:sz="0" w:space="0" w:color="auto"/>
                                    <w:bottom w:val="none" w:sz="0" w:space="0" w:color="auto"/>
                                    <w:right w:val="none" w:sz="0" w:space="0" w:color="auto"/>
                                  </w:divBdr>
                                </w:div>
                                <w:div w:id="2085107592">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 w:id="1799452935">
                          <w:marLeft w:val="0"/>
                          <w:marRight w:val="0"/>
                          <w:marTop w:val="0"/>
                          <w:marBottom w:val="0"/>
                          <w:divBdr>
                            <w:top w:val="none" w:sz="0" w:space="0" w:color="auto"/>
                            <w:left w:val="none" w:sz="0" w:space="0" w:color="auto"/>
                            <w:bottom w:val="single" w:sz="6" w:space="0" w:color="555555"/>
                            <w:right w:val="none" w:sz="0" w:space="0" w:color="auto"/>
                          </w:divBdr>
                        </w:div>
                      </w:divsChild>
                    </w:div>
                    <w:div w:id="1447501821">
                      <w:marLeft w:val="0"/>
                      <w:marRight w:val="120"/>
                      <w:marTop w:val="0"/>
                      <w:marBottom w:val="0"/>
                      <w:divBdr>
                        <w:top w:val="none" w:sz="0" w:space="0" w:color="auto"/>
                        <w:left w:val="none" w:sz="0" w:space="0" w:color="auto"/>
                        <w:bottom w:val="none" w:sz="0" w:space="0" w:color="auto"/>
                        <w:right w:val="none" w:sz="0" w:space="0" w:color="auto"/>
                      </w:divBdr>
                      <w:divsChild>
                        <w:div w:id="778456562">
                          <w:marLeft w:val="0"/>
                          <w:marRight w:val="0"/>
                          <w:marTop w:val="0"/>
                          <w:marBottom w:val="0"/>
                          <w:divBdr>
                            <w:top w:val="none" w:sz="0" w:space="0" w:color="auto"/>
                            <w:left w:val="none" w:sz="0" w:space="0" w:color="auto"/>
                            <w:bottom w:val="single" w:sz="6" w:space="0" w:color="555555"/>
                            <w:right w:val="none" w:sz="0" w:space="0" w:color="auto"/>
                          </w:divBdr>
                        </w:div>
                        <w:div w:id="1116098883">
                          <w:marLeft w:val="0"/>
                          <w:marRight w:val="0"/>
                          <w:marTop w:val="0"/>
                          <w:marBottom w:val="0"/>
                          <w:divBdr>
                            <w:top w:val="none" w:sz="0" w:space="0" w:color="auto"/>
                            <w:left w:val="none" w:sz="0" w:space="0" w:color="auto"/>
                            <w:bottom w:val="single" w:sz="6" w:space="8" w:color="555555"/>
                            <w:right w:val="none" w:sz="0" w:space="0" w:color="auto"/>
                          </w:divBdr>
                        </w:div>
                        <w:div w:id="1725635718">
                          <w:marLeft w:val="0"/>
                          <w:marRight w:val="0"/>
                          <w:marTop w:val="0"/>
                          <w:marBottom w:val="0"/>
                          <w:divBdr>
                            <w:top w:val="none" w:sz="0" w:space="0" w:color="auto"/>
                            <w:left w:val="none" w:sz="0" w:space="0" w:color="auto"/>
                            <w:bottom w:val="single" w:sz="6" w:space="8" w:color="555555"/>
                            <w:right w:val="none" w:sz="0" w:space="0" w:color="auto"/>
                          </w:divBdr>
                        </w:div>
                        <w:div w:id="1906329277">
                          <w:marLeft w:val="0"/>
                          <w:marRight w:val="0"/>
                          <w:marTop w:val="0"/>
                          <w:marBottom w:val="0"/>
                          <w:divBdr>
                            <w:top w:val="none" w:sz="0" w:space="0" w:color="auto"/>
                            <w:left w:val="none" w:sz="0" w:space="0" w:color="auto"/>
                            <w:bottom w:val="none" w:sz="0" w:space="0" w:color="auto"/>
                            <w:right w:val="none" w:sz="0" w:space="0" w:color="auto"/>
                          </w:divBdr>
                          <w:divsChild>
                            <w:div w:id="521166040">
                              <w:marLeft w:val="0"/>
                              <w:marRight w:val="0"/>
                              <w:marTop w:val="0"/>
                              <w:marBottom w:val="0"/>
                              <w:divBdr>
                                <w:top w:val="none" w:sz="0" w:space="0" w:color="auto"/>
                                <w:left w:val="none" w:sz="0" w:space="0" w:color="auto"/>
                                <w:bottom w:val="none" w:sz="0" w:space="0" w:color="auto"/>
                                <w:right w:val="none" w:sz="0" w:space="0" w:color="auto"/>
                              </w:divBdr>
                              <w:divsChild>
                                <w:div w:id="1839269536">
                                  <w:marLeft w:val="0"/>
                                  <w:marRight w:val="0"/>
                                  <w:marTop w:val="0"/>
                                  <w:marBottom w:val="0"/>
                                  <w:divBdr>
                                    <w:top w:val="none" w:sz="0" w:space="0" w:color="auto"/>
                                    <w:left w:val="none" w:sz="0" w:space="0" w:color="auto"/>
                                    <w:bottom w:val="none" w:sz="0" w:space="0" w:color="auto"/>
                                    <w:right w:val="none" w:sz="0" w:space="0" w:color="auto"/>
                                  </w:divBdr>
                                  <w:divsChild>
                                    <w:div w:id="425730148">
                                      <w:marLeft w:val="0"/>
                                      <w:marRight w:val="0"/>
                                      <w:marTop w:val="0"/>
                                      <w:marBottom w:val="168"/>
                                      <w:divBdr>
                                        <w:top w:val="none" w:sz="0" w:space="0" w:color="auto"/>
                                        <w:left w:val="none" w:sz="0" w:space="0" w:color="auto"/>
                                        <w:bottom w:val="none" w:sz="0" w:space="0" w:color="auto"/>
                                        <w:right w:val="none" w:sz="0" w:space="0" w:color="auto"/>
                                      </w:divBdr>
                                    </w:div>
                                    <w:div w:id="1043285517">
                                      <w:marLeft w:val="0"/>
                                      <w:marRight w:val="0"/>
                                      <w:marTop w:val="0"/>
                                      <w:marBottom w:val="0"/>
                                      <w:divBdr>
                                        <w:top w:val="none" w:sz="0" w:space="0" w:color="auto"/>
                                        <w:left w:val="none" w:sz="0" w:space="0" w:color="auto"/>
                                        <w:bottom w:val="none" w:sz="0" w:space="0" w:color="auto"/>
                                        <w:right w:val="none" w:sz="0" w:space="0" w:color="auto"/>
                                      </w:divBdr>
                                    </w:div>
                                    <w:div w:id="19237553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742673911">
                      <w:marLeft w:val="0"/>
                      <w:marRight w:val="0"/>
                      <w:marTop w:val="0"/>
                      <w:marBottom w:val="0"/>
                      <w:divBdr>
                        <w:top w:val="none" w:sz="0" w:space="0" w:color="auto"/>
                        <w:left w:val="none" w:sz="0" w:space="0" w:color="auto"/>
                        <w:bottom w:val="none" w:sz="0" w:space="0" w:color="auto"/>
                        <w:right w:val="none" w:sz="0" w:space="0" w:color="auto"/>
                      </w:divBdr>
                      <w:divsChild>
                        <w:div w:id="978539025">
                          <w:marLeft w:val="0"/>
                          <w:marRight w:val="0"/>
                          <w:marTop w:val="0"/>
                          <w:marBottom w:val="0"/>
                          <w:divBdr>
                            <w:top w:val="none" w:sz="0" w:space="0" w:color="auto"/>
                            <w:left w:val="none" w:sz="0" w:space="0" w:color="auto"/>
                            <w:bottom w:val="none" w:sz="0" w:space="0" w:color="auto"/>
                            <w:right w:val="none" w:sz="0" w:space="0" w:color="auto"/>
                          </w:divBdr>
                          <w:divsChild>
                            <w:div w:id="652029206">
                              <w:marLeft w:val="0"/>
                              <w:marRight w:val="0"/>
                              <w:marTop w:val="0"/>
                              <w:marBottom w:val="150"/>
                              <w:divBdr>
                                <w:top w:val="none" w:sz="0" w:space="0" w:color="auto"/>
                                <w:left w:val="none" w:sz="0" w:space="0" w:color="auto"/>
                                <w:bottom w:val="none" w:sz="0" w:space="0" w:color="auto"/>
                                <w:right w:val="none" w:sz="0" w:space="0" w:color="auto"/>
                              </w:divBdr>
                            </w:div>
                            <w:div w:id="794642662">
                              <w:marLeft w:val="0"/>
                              <w:marRight w:val="0"/>
                              <w:marTop w:val="420"/>
                              <w:marBottom w:val="240"/>
                              <w:divBdr>
                                <w:top w:val="none" w:sz="0" w:space="0" w:color="auto"/>
                                <w:left w:val="none" w:sz="0" w:space="0" w:color="auto"/>
                                <w:bottom w:val="none" w:sz="0" w:space="0" w:color="auto"/>
                                <w:right w:val="none" w:sz="0" w:space="0" w:color="auto"/>
                              </w:divBdr>
                              <w:divsChild>
                                <w:div w:id="1859198415">
                                  <w:marLeft w:val="0"/>
                                  <w:marRight w:val="0"/>
                                  <w:marTop w:val="0"/>
                                  <w:marBottom w:val="0"/>
                                  <w:divBdr>
                                    <w:top w:val="none" w:sz="0" w:space="0" w:color="auto"/>
                                    <w:left w:val="none" w:sz="0" w:space="0" w:color="auto"/>
                                    <w:bottom w:val="none" w:sz="0" w:space="0" w:color="auto"/>
                                    <w:right w:val="none" w:sz="0" w:space="0" w:color="auto"/>
                                  </w:divBdr>
                                </w:div>
                              </w:divsChild>
                            </w:div>
                            <w:div w:id="888498982">
                              <w:marLeft w:val="0"/>
                              <w:marRight w:val="120"/>
                              <w:marTop w:val="0"/>
                              <w:marBottom w:val="240"/>
                              <w:divBdr>
                                <w:top w:val="none" w:sz="0" w:space="0" w:color="auto"/>
                                <w:left w:val="none" w:sz="0" w:space="0" w:color="auto"/>
                                <w:bottom w:val="none" w:sz="0" w:space="0" w:color="auto"/>
                                <w:right w:val="none" w:sz="0" w:space="0" w:color="auto"/>
                              </w:divBdr>
                            </w:div>
                            <w:div w:id="905065729">
                              <w:marLeft w:val="0"/>
                              <w:marRight w:val="0"/>
                              <w:marTop w:val="0"/>
                              <w:marBottom w:val="0"/>
                              <w:divBdr>
                                <w:top w:val="single" w:sz="6" w:space="9" w:color="555555"/>
                                <w:left w:val="none" w:sz="0" w:space="0" w:color="auto"/>
                                <w:bottom w:val="single" w:sz="6" w:space="8" w:color="555555"/>
                                <w:right w:val="none" w:sz="0" w:space="0" w:color="auto"/>
                              </w:divBdr>
                            </w:div>
                          </w:divsChild>
                        </w:div>
                        <w:div w:id="1253314786">
                          <w:marLeft w:val="0"/>
                          <w:marRight w:val="0"/>
                          <w:marTop w:val="0"/>
                          <w:marBottom w:val="0"/>
                          <w:divBdr>
                            <w:top w:val="none" w:sz="0" w:space="0" w:color="auto"/>
                            <w:left w:val="none" w:sz="0" w:space="0" w:color="auto"/>
                            <w:bottom w:val="single" w:sz="6" w:space="0" w:color="555555"/>
                            <w:right w:val="none" w:sz="0" w:space="0" w:color="auto"/>
                          </w:divBdr>
                        </w:div>
                      </w:divsChild>
                    </w:div>
                    <w:div w:id="1783451378">
                      <w:marLeft w:val="0"/>
                      <w:marRight w:val="0"/>
                      <w:marTop w:val="0"/>
                      <w:marBottom w:val="0"/>
                      <w:divBdr>
                        <w:top w:val="single" w:sz="6" w:space="11" w:color="555555"/>
                        <w:left w:val="none" w:sz="0" w:space="0" w:color="auto"/>
                        <w:bottom w:val="none" w:sz="0" w:space="0" w:color="auto"/>
                        <w:right w:val="none" w:sz="0" w:space="0" w:color="auto"/>
                      </w:divBdr>
                      <w:divsChild>
                        <w:div w:id="8154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250106">
      <w:bodyDiv w:val="1"/>
      <w:marLeft w:val="0"/>
      <w:marRight w:val="0"/>
      <w:marTop w:val="0"/>
      <w:marBottom w:val="0"/>
      <w:divBdr>
        <w:top w:val="none" w:sz="0" w:space="0" w:color="auto"/>
        <w:left w:val="none" w:sz="0" w:space="0" w:color="auto"/>
        <w:bottom w:val="none" w:sz="0" w:space="0" w:color="auto"/>
        <w:right w:val="none" w:sz="0" w:space="0" w:color="auto"/>
      </w:divBdr>
    </w:div>
    <w:div w:id="525948943">
      <w:bodyDiv w:val="1"/>
      <w:marLeft w:val="0"/>
      <w:marRight w:val="0"/>
      <w:marTop w:val="0"/>
      <w:marBottom w:val="0"/>
      <w:divBdr>
        <w:top w:val="none" w:sz="0" w:space="0" w:color="auto"/>
        <w:left w:val="none" w:sz="0" w:space="0" w:color="auto"/>
        <w:bottom w:val="none" w:sz="0" w:space="0" w:color="auto"/>
        <w:right w:val="none" w:sz="0" w:space="0" w:color="auto"/>
      </w:divBdr>
    </w:div>
    <w:div w:id="533537784">
      <w:bodyDiv w:val="1"/>
      <w:marLeft w:val="0"/>
      <w:marRight w:val="0"/>
      <w:marTop w:val="0"/>
      <w:marBottom w:val="0"/>
      <w:divBdr>
        <w:top w:val="none" w:sz="0" w:space="0" w:color="auto"/>
        <w:left w:val="none" w:sz="0" w:space="0" w:color="auto"/>
        <w:bottom w:val="none" w:sz="0" w:space="0" w:color="auto"/>
        <w:right w:val="none" w:sz="0" w:space="0" w:color="auto"/>
      </w:divBdr>
    </w:div>
    <w:div w:id="533814252">
      <w:bodyDiv w:val="1"/>
      <w:marLeft w:val="0"/>
      <w:marRight w:val="0"/>
      <w:marTop w:val="0"/>
      <w:marBottom w:val="0"/>
      <w:divBdr>
        <w:top w:val="none" w:sz="0" w:space="0" w:color="auto"/>
        <w:left w:val="none" w:sz="0" w:space="0" w:color="auto"/>
        <w:bottom w:val="none" w:sz="0" w:space="0" w:color="auto"/>
        <w:right w:val="none" w:sz="0" w:space="0" w:color="auto"/>
      </w:divBdr>
      <w:divsChild>
        <w:div w:id="780612269">
          <w:marLeft w:val="0"/>
          <w:marRight w:val="0"/>
          <w:marTop w:val="288"/>
          <w:marBottom w:val="100"/>
          <w:divBdr>
            <w:top w:val="none" w:sz="0" w:space="0" w:color="auto"/>
            <w:left w:val="none" w:sz="0" w:space="0" w:color="auto"/>
            <w:bottom w:val="none" w:sz="0" w:space="0" w:color="auto"/>
            <w:right w:val="none" w:sz="0" w:space="0" w:color="auto"/>
          </w:divBdr>
          <w:divsChild>
            <w:div w:id="209789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9244">
      <w:bodyDiv w:val="1"/>
      <w:marLeft w:val="0"/>
      <w:marRight w:val="0"/>
      <w:marTop w:val="0"/>
      <w:marBottom w:val="0"/>
      <w:divBdr>
        <w:top w:val="none" w:sz="0" w:space="0" w:color="auto"/>
        <w:left w:val="none" w:sz="0" w:space="0" w:color="auto"/>
        <w:bottom w:val="none" w:sz="0" w:space="0" w:color="auto"/>
        <w:right w:val="none" w:sz="0" w:space="0" w:color="auto"/>
      </w:divBdr>
    </w:div>
    <w:div w:id="543062920">
      <w:bodyDiv w:val="1"/>
      <w:marLeft w:val="0"/>
      <w:marRight w:val="0"/>
      <w:marTop w:val="0"/>
      <w:marBottom w:val="0"/>
      <w:divBdr>
        <w:top w:val="none" w:sz="0" w:space="0" w:color="auto"/>
        <w:left w:val="none" w:sz="0" w:space="0" w:color="auto"/>
        <w:bottom w:val="none" w:sz="0" w:space="0" w:color="auto"/>
        <w:right w:val="none" w:sz="0" w:space="0" w:color="auto"/>
      </w:divBdr>
    </w:div>
    <w:div w:id="545609051">
      <w:bodyDiv w:val="1"/>
      <w:marLeft w:val="0"/>
      <w:marRight w:val="0"/>
      <w:marTop w:val="0"/>
      <w:marBottom w:val="0"/>
      <w:divBdr>
        <w:top w:val="none" w:sz="0" w:space="0" w:color="auto"/>
        <w:left w:val="none" w:sz="0" w:space="0" w:color="auto"/>
        <w:bottom w:val="none" w:sz="0" w:space="0" w:color="auto"/>
        <w:right w:val="none" w:sz="0" w:space="0" w:color="auto"/>
      </w:divBdr>
    </w:div>
    <w:div w:id="550768954">
      <w:bodyDiv w:val="1"/>
      <w:marLeft w:val="0"/>
      <w:marRight w:val="0"/>
      <w:marTop w:val="0"/>
      <w:marBottom w:val="0"/>
      <w:divBdr>
        <w:top w:val="none" w:sz="0" w:space="0" w:color="auto"/>
        <w:left w:val="none" w:sz="0" w:space="0" w:color="auto"/>
        <w:bottom w:val="none" w:sz="0" w:space="0" w:color="auto"/>
        <w:right w:val="none" w:sz="0" w:space="0" w:color="auto"/>
      </w:divBdr>
      <w:divsChild>
        <w:div w:id="164437383">
          <w:marLeft w:val="0"/>
          <w:marRight w:val="0"/>
          <w:marTop w:val="150"/>
          <w:marBottom w:val="270"/>
          <w:divBdr>
            <w:top w:val="none" w:sz="0" w:space="0" w:color="auto"/>
            <w:left w:val="none" w:sz="0" w:space="0" w:color="auto"/>
            <w:bottom w:val="none" w:sz="0" w:space="0" w:color="auto"/>
            <w:right w:val="none" w:sz="0" w:space="0" w:color="auto"/>
          </w:divBdr>
        </w:div>
        <w:div w:id="1331526164">
          <w:marLeft w:val="0"/>
          <w:marRight w:val="0"/>
          <w:marTop w:val="150"/>
          <w:marBottom w:val="270"/>
          <w:divBdr>
            <w:top w:val="none" w:sz="0" w:space="0" w:color="auto"/>
            <w:left w:val="none" w:sz="0" w:space="0" w:color="auto"/>
            <w:bottom w:val="none" w:sz="0" w:space="0" w:color="auto"/>
            <w:right w:val="none" w:sz="0" w:space="0" w:color="auto"/>
          </w:divBdr>
        </w:div>
        <w:div w:id="1478261736">
          <w:marLeft w:val="0"/>
          <w:marRight w:val="0"/>
          <w:marTop w:val="150"/>
          <w:marBottom w:val="270"/>
          <w:divBdr>
            <w:top w:val="none" w:sz="0" w:space="0" w:color="auto"/>
            <w:left w:val="none" w:sz="0" w:space="0" w:color="auto"/>
            <w:bottom w:val="none" w:sz="0" w:space="0" w:color="auto"/>
            <w:right w:val="none" w:sz="0" w:space="0" w:color="auto"/>
          </w:divBdr>
        </w:div>
        <w:div w:id="2049259866">
          <w:marLeft w:val="0"/>
          <w:marRight w:val="0"/>
          <w:marTop w:val="150"/>
          <w:marBottom w:val="270"/>
          <w:divBdr>
            <w:top w:val="none" w:sz="0" w:space="0" w:color="auto"/>
            <w:left w:val="none" w:sz="0" w:space="0" w:color="auto"/>
            <w:bottom w:val="none" w:sz="0" w:space="0" w:color="auto"/>
            <w:right w:val="none" w:sz="0" w:space="0" w:color="auto"/>
          </w:divBdr>
        </w:div>
      </w:divsChild>
    </w:div>
    <w:div w:id="554589627">
      <w:bodyDiv w:val="1"/>
      <w:marLeft w:val="0"/>
      <w:marRight w:val="0"/>
      <w:marTop w:val="0"/>
      <w:marBottom w:val="0"/>
      <w:divBdr>
        <w:top w:val="none" w:sz="0" w:space="0" w:color="auto"/>
        <w:left w:val="none" w:sz="0" w:space="0" w:color="auto"/>
        <w:bottom w:val="none" w:sz="0" w:space="0" w:color="auto"/>
        <w:right w:val="none" w:sz="0" w:space="0" w:color="auto"/>
      </w:divBdr>
      <w:divsChild>
        <w:div w:id="854736237">
          <w:marLeft w:val="0"/>
          <w:marRight w:val="0"/>
          <w:marTop w:val="0"/>
          <w:marBottom w:val="0"/>
          <w:divBdr>
            <w:top w:val="none" w:sz="0" w:space="0" w:color="auto"/>
            <w:left w:val="none" w:sz="0" w:space="0" w:color="auto"/>
            <w:bottom w:val="none" w:sz="0" w:space="0" w:color="auto"/>
            <w:right w:val="none" w:sz="0" w:space="0" w:color="auto"/>
          </w:divBdr>
          <w:divsChild>
            <w:div w:id="163251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88423">
      <w:bodyDiv w:val="1"/>
      <w:marLeft w:val="0"/>
      <w:marRight w:val="0"/>
      <w:marTop w:val="0"/>
      <w:marBottom w:val="0"/>
      <w:divBdr>
        <w:top w:val="none" w:sz="0" w:space="0" w:color="auto"/>
        <w:left w:val="none" w:sz="0" w:space="0" w:color="auto"/>
        <w:bottom w:val="none" w:sz="0" w:space="0" w:color="auto"/>
        <w:right w:val="none" w:sz="0" w:space="0" w:color="auto"/>
      </w:divBdr>
    </w:div>
    <w:div w:id="579680837">
      <w:bodyDiv w:val="1"/>
      <w:marLeft w:val="0"/>
      <w:marRight w:val="0"/>
      <w:marTop w:val="0"/>
      <w:marBottom w:val="0"/>
      <w:divBdr>
        <w:top w:val="none" w:sz="0" w:space="0" w:color="auto"/>
        <w:left w:val="none" w:sz="0" w:space="0" w:color="auto"/>
        <w:bottom w:val="none" w:sz="0" w:space="0" w:color="auto"/>
        <w:right w:val="none" w:sz="0" w:space="0" w:color="auto"/>
      </w:divBdr>
      <w:divsChild>
        <w:div w:id="363601766">
          <w:marLeft w:val="0"/>
          <w:marRight w:val="0"/>
          <w:marTop w:val="240"/>
          <w:marBottom w:val="100"/>
          <w:divBdr>
            <w:top w:val="none" w:sz="0" w:space="0" w:color="auto"/>
            <w:left w:val="none" w:sz="0" w:space="0" w:color="auto"/>
            <w:bottom w:val="none" w:sz="0" w:space="0" w:color="auto"/>
            <w:right w:val="none" w:sz="0" w:space="0" w:color="auto"/>
          </w:divBdr>
          <w:divsChild>
            <w:div w:id="862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79943">
      <w:bodyDiv w:val="1"/>
      <w:marLeft w:val="0"/>
      <w:marRight w:val="0"/>
      <w:marTop w:val="0"/>
      <w:marBottom w:val="0"/>
      <w:divBdr>
        <w:top w:val="none" w:sz="0" w:space="0" w:color="auto"/>
        <w:left w:val="none" w:sz="0" w:space="0" w:color="auto"/>
        <w:bottom w:val="none" w:sz="0" w:space="0" w:color="auto"/>
        <w:right w:val="none" w:sz="0" w:space="0" w:color="auto"/>
      </w:divBdr>
    </w:div>
    <w:div w:id="594754349">
      <w:bodyDiv w:val="1"/>
      <w:marLeft w:val="0"/>
      <w:marRight w:val="0"/>
      <w:marTop w:val="0"/>
      <w:marBottom w:val="0"/>
      <w:divBdr>
        <w:top w:val="none" w:sz="0" w:space="0" w:color="auto"/>
        <w:left w:val="none" w:sz="0" w:space="0" w:color="auto"/>
        <w:bottom w:val="none" w:sz="0" w:space="0" w:color="auto"/>
        <w:right w:val="none" w:sz="0" w:space="0" w:color="auto"/>
      </w:divBdr>
    </w:div>
    <w:div w:id="609163168">
      <w:bodyDiv w:val="1"/>
      <w:marLeft w:val="0"/>
      <w:marRight w:val="0"/>
      <w:marTop w:val="0"/>
      <w:marBottom w:val="0"/>
      <w:divBdr>
        <w:top w:val="none" w:sz="0" w:space="0" w:color="auto"/>
        <w:left w:val="none" w:sz="0" w:space="0" w:color="auto"/>
        <w:bottom w:val="none" w:sz="0" w:space="0" w:color="auto"/>
        <w:right w:val="none" w:sz="0" w:space="0" w:color="auto"/>
      </w:divBdr>
    </w:div>
    <w:div w:id="625699172">
      <w:bodyDiv w:val="1"/>
      <w:marLeft w:val="0"/>
      <w:marRight w:val="0"/>
      <w:marTop w:val="0"/>
      <w:marBottom w:val="0"/>
      <w:divBdr>
        <w:top w:val="none" w:sz="0" w:space="0" w:color="auto"/>
        <w:left w:val="none" w:sz="0" w:space="0" w:color="auto"/>
        <w:bottom w:val="none" w:sz="0" w:space="0" w:color="auto"/>
        <w:right w:val="none" w:sz="0" w:space="0" w:color="auto"/>
      </w:divBdr>
    </w:div>
    <w:div w:id="629481672">
      <w:bodyDiv w:val="1"/>
      <w:marLeft w:val="0"/>
      <w:marRight w:val="0"/>
      <w:marTop w:val="0"/>
      <w:marBottom w:val="0"/>
      <w:divBdr>
        <w:top w:val="none" w:sz="0" w:space="0" w:color="auto"/>
        <w:left w:val="none" w:sz="0" w:space="0" w:color="auto"/>
        <w:bottom w:val="none" w:sz="0" w:space="0" w:color="auto"/>
        <w:right w:val="none" w:sz="0" w:space="0" w:color="auto"/>
      </w:divBdr>
    </w:div>
    <w:div w:id="644093581">
      <w:bodyDiv w:val="1"/>
      <w:marLeft w:val="0"/>
      <w:marRight w:val="0"/>
      <w:marTop w:val="0"/>
      <w:marBottom w:val="0"/>
      <w:divBdr>
        <w:top w:val="none" w:sz="0" w:space="0" w:color="auto"/>
        <w:left w:val="none" w:sz="0" w:space="0" w:color="auto"/>
        <w:bottom w:val="none" w:sz="0" w:space="0" w:color="auto"/>
        <w:right w:val="none" w:sz="0" w:space="0" w:color="auto"/>
      </w:divBdr>
    </w:div>
    <w:div w:id="651298648">
      <w:bodyDiv w:val="1"/>
      <w:marLeft w:val="0"/>
      <w:marRight w:val="0"/>
      <w:marTop w:val="0"/>
      <w:marBottom w:val="0"/>
      <w:divBdr>
        <w:top w:val="none" w:sz="0" w:space="0" w:color="auto"/>
        <w:left w:val="none" w:sz="0" w:space="0" w:color="auto"/>
        <w:bottom w:val="none" w:sz="0" w:space="0" w:color="auto"/>
        <w:right w:val="none" w:sz="0" w:space="0" w:color="auto"/>
      </w:divBdr>
    </w:div>
    <w:div w:id="685518539">
      <w:bodyDiv w:val="1"/>
      <w:marLeft w:val="0"/>
      <w:marRight w:val="0"/>
      <w:marTop w:val="0"/>
      <w:marBottom w:val="0"/>
      <w:divBdr>
        <w:top w:val="none" w:sz="0" w:space="0" w:color="auto"/>
        <w:left w:val="none" w:sz="0" w:space="0" w:color="auto"/>
        <w:bottom w:val="none" w:sz="0" w:space="0" w:color="auto"/>
        <w:right w:val="none" w:sz="0" w:space="0" w:color="auto"/>
      </w:divBdr>
      <w:divsChild>
        <w:div w:id="1901860486">
          <w:marLeft w:val="0"/>
          <w:marRight w:val="0"/>
          <w:marTop w:val="288"/>
          <w:marBottom w:val="100"/>
          <w:divBdr>
            <w:top w:val="none" w:sz="0" w:space="0" w:color="auto"/>
            <w:left w:val="none" w:sz="0" w:space="0" w:color="auto"/>
            <w:bottom w:val="none" w:sz="0" w:space="0" w:color="auto"/>
            <w:right w:val="none" w:sz="0" w:space="0" w:color="auto"/>
          </w:divBdr>
          <w:divsChild>
            <w:div w:id="4384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8416">
      <w:bodyDiv w:val="1"/>
      <w:marLeft w:val="0"/>
      <w:marRight w:val="0"/>
      <w:marTop w:val="0"/>
      <w:marBottom w:val="0"/>
      <w:divBdr>
        <w:top w:val="none" w:sz="0" w:space="0" w:color="auto"/>
        <w:left w:val="none" w:sz="0" w:space="0" w:color="auto"/>
        <w:bottom w:val="none" w:sz="0" w:space="0" w:color="auto"/>
        <w:right w:val="none" w:sz="0" w:space="0" w:color="auto"/>
      </w:divBdr>
    </w:div>
    <w:div w:id="704644480">
      <w:bodyDiv w:val="1"/>
      <w:marLeft w:val="0"/>
      <w:marRight w:val="0"/>
      <w:marTop w:val="0"/>
      <w:marBottom w:val="0"/>
      <w:divBdr>
        <w:top w:val="none" w:sz="0" w:space="0" w:color="auto"/>
        <w:left w:val="none" w:sz="0" w:space="0" w:color="auto"/>
        <w:bottom w:val="none" w:sz="0" w:space="0" w:color="auto"/>
        <w:right w:val="none" w:sz="0" w:space="0" w:color="auto"/>
      </w:divBdr>
    </w:div>
    <w:div w:id="705259349">
      <w:bodyDiv w:val="1"/>
      <w:marLeft w:val="0"/>
      <w:marRight w:val="0"/>
      <w:marTop w:val="0"/>
      <w:marBottom w:val="0"/>
      <w:divBdr>
        <w:top w:val="none" w:sz="0" w:space="0" w:color="auto"/>
        <w:left w:val="none" w:sz="0" w:space="0" w:color="auto"/>
        <w:bottom w:val="none" w:sz="0" w:space="0" w:color="auto"/>
        <w:right w:val="none" w:sz="0" w:space="0" w:color="auto"/>
      </w:divBdr>
      <w:divsChild>
        <w:div w:id="983587794">
          <w:marLeft w:val="0"/>
          <w:marRight w:val="0"/>
          <w:marTop w:val="288"/>
          <w:marBottom w:val="100"/>
          <w:divBdr>
            <w:top w:val="none" w:sz="0" w:space="0" w:color="auto"/>
            <w:left w:val="none" w:sz="0" w:space="0" w:color="auto"/>
            <w:bottom w:val="none" w:sz="0" w:space="0" w:color="auto"/>
            <w:right w:val="none" w:sz="0" w:space="0" w:color="auto"/>
          </w:divBdr>
          <w:divsChild>
            <w:div w:id="8484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52419">
      <w:bodyDiv w:val="1"/>
      <w:marLeft w:val="0"/>
      <w:marRight w:val="0"/>
      <w:marTop w:val="0"/>
      <w:marBottom w:val="0"/>
      <w:divBdr>
        <w:top w:val="none" w:sz="0" w:space="0" w:color="auto"/>
        <w:left w:val="none" w:sz="0" w:space="0" w:color="auto"/>
        <w:bottom w:val="none" w:sz="0" w:space="0" w:color="auto"/>
        <w:right w:val="none" w:sz="0" w:space="0" w:color="auto"/>
      </w:divBdr>
    </w:div>
    <w:div w:id="708798826">
      <w:bodyDiv w:val="1"/>
      <w:marLeft w:val="0"/>
      <w:marRight w:val="0"/>
      <w:marTop w:val="0"/>
      <w:marBottom w:val="0"/>
      <w:divBdr>
        <w:top w:val="none" w:sz="0" w:space="0" w:color="auto"/>
        <w:left w:val="none" w:sz="0" w:space="0" w:color="auto"/>
        <w:bottom w:val="none" w:sz="0" w:space="0" w:color="auto"/>
        <w:right w:val="none" w:sz="0" w:space="0" w:color="auto"/>
      </w:divBdr>
      <w:divsChild>
        <w:div w:id="784540433">
          <w:marLeft w:val="0"/>
          <w:marRight w:val="0"/>
          <w:marTop w:val="0"/>
          <w:marBottom w:val="0"/>
          <w:divBdr>
            <w:top w:val="none" w:sz="0" w:space="0" w:color="auto"/>
            <w:left w:val="none" w:sz="0" w:space="0" w:color="auto"/>
            <w:bottom w:val="none" w:sz="0" w:space="0" w:color="auto"/>
            <w:right w:val="none" w:sz="0" w:space="0" w:color="auto"/>
          </w:divBdr>
          <w:divsChild>
            <w:div w:id="1644114228">
              <w:marLeft w:val="0"/>
              <w:marRight w:val="0"/>
              <w:marTop w:val="0"/>
              <w:marBottom w:val="0"/>
              <w:divBdr>
                <w:top w:val="none" w:sz="0" w:space="0" w:color="auto"/>
                <w:left w:val="none" w:sz="0" w:space="0" w:color="auto"/>
                <w:bottom w:val="none" w:sz="0" w:space="0" w:color="auto"/>
                <w:right w:val="none" w:sz="0" w:space="0" w:color="auto"/>
              </w:divBdr>
            </w:div>
          </w:divsChild>
        </w:div>
        <w:div w:id="1551258531">
          <w:marLeft w:val="0"/>
          <w:marRight w:val="0"/>
          <w:marTop w:val="0"/>
          <w:marBottom w:val="0"/>
          <w:divBdr>
            <w:top w:val="none" w:sz="0" w:space="0" w:color="auto"/>
            <w:left w:val="none" w:sz="0" w:space="0" w:color="auto"/>
            <w:bottom w:val="none" w:sz="0" w:space="0" w:color="auto"/>
            <w:right w:val="none" w:sz="0" w:space="0" w:color="auto"/>
          </w:divBdr>
          <w:divsChild>
            <w:div w:id="1440836758">
              <w:marLeft w:val="0"/>
              <w:marRight w:val="0"/>
              <w:marTop w:val="0"/>
              <w:marBottom w:val="0"/>
              <w:divBdr>
                <w:top w:val="none" w:sz="0" w:space="0" w:color="auto"/>
                <w:left w:val="none" w:sz="0" w:space="0" w:color="auto"/>
                <w:bottom w:val="none" w:sz="0" w:space="0" w:color="auto"/>
                <w:right w:val="none" w:sz="0" w:space="0" w:color="auto"/>
              </w:divBdr>
              <w:divsChild>
                <w:div w:id="1582444639">
                  <w:marLeft w:val="0"/>
                  <w:marRight w:val="0"/>
                  <w:marTop w:val="0"/>
                  <w:marBottom w:val="0"/>
                  <w:divBdr>
                    <w:top w:val="none" w:sz="0" w:space="0" w:color="auto"/>
                    <w:left w:val="none" w:sz="0" w:space="0" w:color="auto"/>
                    <w:bottom w:val="none" w:sz="0" w:space="0" w:color="auto"/>
                    <w:right w:val="none" w:sz="0" w:space="0" w:color="auto"/>
                  </w:divBdr>
                  <w:divsChild>
                    <w:div w:id="36593723">
                      <w:marLeft w:val="405"/>
                      <w:marRight w:val="405"/>
                      <w:marTop w:val="0"/>
                      <w:marBottom w:val="0"/>
                      <w:divBdr>
                        <w:top w:val="none" w:sz="0" w:space="0" w:color="auto"/>
                        <w:left w:val="none" w:sz="0" w:space="0" w:color="auto"/>
                        <w:bottom w:val="none" w:sz="0" w:space="0" w:color="auto"/>
                        <w:right w:val="none" w:sz="0" w:space="0" w:color="auto"/>
                      </w:divBdr>
                      <w:divsChild>
                        <w:div w:id="264462843">
                          <w:marLeft w:val="-240"/>
                          <w:marRight w:val="-240"/>
                          <w:marTop w:val="0"/>
                          <w:marBottom w:val="240"/>
                          <w:divBdr>
                            <w:top w:val="none" w:sz="0" w:space="0" w:color="auto"/>
                            <w:left w:val="none" w:sz="0" w:space="0" w:color="auto"/>
                            <w:bottom w:val="none" w:sz="0" w:space="0" w:color="auto"/>
                            <w:right w:val="none" w:sz="0" w:space="0" w:color="auto"/>
                          </w:divBdr>
                          <w:divsChild>
                            <w:div w:id="441654137">
                              <w:marLeft w:val="0"/>
                              <w:marRight w:val="0"/>
                              <w:marTop w:val="0"/>
                              <w:marBottom w:val="0"/>
                              <w:divBdr>
                                <w:top w:val="none" w:sz="0" w:space="0" w:color="auto"/>
                                <w:left w:val="none" w:sz="0" w:space="0" w:color="auto"/>
                                <w:bottom w:val="none" w:sz="0" w:space="0" w:color="auto"/>
                                <w:right w:val="none" w:sz="0" w:space="0" w:color="auto"/>
                              </w:divBdr>
                              <w:divsChild>
                                <w:div w:id="1368598551">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712267740">
      <w:bodyDiv w:val="1"/>
      <w:marLeft w:val="0"/>
      <w:marRight w:val="0"/>
      <w:marTop w:val="0"/>
      <w:marBottom w:val="0"/>
      <w:divBdr>
        <w:top w:val="none" w:sz="0" w:space="0" w:color="auto"/>
        <w:left w:val="none" w:sz="0" w:space="0" w:color="auto"/>
        <w:bottom w:val="none" w:sz="0" w:space="0" w:color="auto"/>
        <w:right w:val="none" w:sz="0" w:space="0" w:color="auto"/>
      </w:divBdr>
    </w:div>
    <w:div w:id="712465404">
      <w:bodyDiv w:val="1"/>
      <w:marLeft w:val="0"/>
      <w:marRight w:val="0"/>
      <w:marTop w:val="0"/>
      <w:marBottom w:val="0"/>
      <w:divBdr>
        <w:top w:val="none" w:sz="0" w:space="0" w:color="auto"/>
        <w:left w:val="none" w:sz="0" w:space="0" w:color="auto"/>
        <w:bottom w:val="none" w:sz="0" w:space="0" w:color="auto"/>
        <w:right w:val="none" w:sz="0" w:space="0" w:color="auto"/>
      </w:divBdr>
    </w:div>
    <w:div w:id="714356905">
      <w:bodyDiv w:val="1"/>
      <w:marLeft w:val="0"/>
      <w:marRight w:val="0"/>
      <w:marTop w:val="0"/>
      <w:marBottom w:val="0"/>
      <w:divBdr>
        <w:top w:val="none" w:sz="0" w:space="0" w:color="auto"/>
        <w:left w:val="none" w:sz="0" w:space="0" w:color="auto"/>
        <w:bottom w:val="none" w:sz="0" w:space="0" w:color="auto"/>
        <w:right w:val="none" w:sz="0" w:space="0" w:color="auto"/>
      </w:divBdr>
    </w:div>
    <w:div w:id="715353214">
      <w:bodyDiv w:val="1"/>
      <w:marLeft w:val="0"/>
      <w:marRight w:val="0"/>
      <w:marTop w:val="0"/>
      <w:marBottom w:val="0"/>
      <w:divBdr>
        <w:top w:val="none" w:sz="0" w:space="0" w:color="auto"/>
        <w:left w:val="none" w:sz="0" w:space="0" w:color="auto"/>
        <w:bottom w:val="none" w:sz="0" w:space="0" w:color="auto"/>
        <w:right w:val="none" w:sz="0" w:space="0" w:color="auto"/>
      </w:divBdr>
    </w:div>
    <w:div w:id="722599948">
      <w:bodyDiv w:val="1"/>
      <w:marLeft w:val="0"/>
      <w:marRight w:val="0"/>
      <w:marTop w:val="0"/>
      <w:marBottom w:val="0"/>
      <w:divBdr>
        <w:top w:val="none" w:sz="0" w:space="0" w:color="auto"/>
        <w:left w:val="none" w:sz="0" w:space="0" w:color="auto"/>
        <w:bottom w:val="none" w:sz="0" w:space="0" w:color="auto"/>
        <w:right w:val="none" w:sz="0" w:space="0" w:color="auto"/>
      </w:divBdr>
    </w:div>
    <w:div w:id="730035840">
      <w:bodyDiv w:val="1"/>
      <w:marLeft w:val="0"/>
      <w:marRight w:val="0"/>
      <w:marTop w:val="0"/>
      <w:marBottom w:val="0"/>
      <w:divBdr>
        <w:top w:val="none" w:sz="0" w:space="0" w:color="auto"/>
        <w:left w:val="none" w:sz="0" w:space="0" w:color="auto"/>
        <w:bottom w:val="none" w:sz="0" w:space="0" w:color="auto"/>
        <w:right w:val="none" w:sz="0" w:space="0" w:color="auto"/>
      </w:divBdr>
      <w:divsChild>
        <w:div w:id="287518804">
          <w:marLeft w:val="0"/>
          <w:marRight w:val="0"/>
          <w:marTop w:val="288"/>
          <w:marBottom w:val="100"/>
          <w:divBdr>
            <w:top w:val="none" w:sz="0" w:space="0" w:color="auto"/>
            <w:left w:val="none" w:sz="0" w:space="0" w:color="auto"/>
            <w:bottom w:val="none" w:sz="0" w:space="0" w:color="auto"/>
            <w:right w:val="none" w:sz="0" w:space="0" w:color="auto"/>
          </w:divBdr>
          <w:divsChild>
            <w:div w:id="21064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57897">
      <w:bodyDiv w:val="1"/>
      <w:marLeft w:val="0"/>
      <w:marRight w:val="0"/>
      <w:marTop w:val="0"/>
      <w:marBottom w:val="0"/>
      <w:divBdr>
        <w:top w:val="none" w:sz="0" w:space="0" w:color="auto"/>
        <w:left w:val="none" w:sz="0" w:space="0" w:color="auto"/>
        <w:bottom w:val="none" w:sz="0" w:space="0" w:color="auto"/>
        <w:right w:val="none" w:sz="0" w:space="0" w:color="auto"/>
      </w:divBdr>
      <w:divsChild>
        <w:div w:id="1609701952">
          <w:marLeft w:val="0"/>
          <w:marRight w:val="0"/>
          <w:marTop w:val="288"/>
          <w:marBottom w:val="100"/>
          <w:divBdr>
            <w:top w:val="none" w:sz="0" w:space="0" w:color="auto"/>
            <w:left w:val="none" w:sz="0" w:space="0" w:color="auto"/>
            <w:bottom w:val="none" w:sz="0" w:space="0" w:color="auto"/>
            <w:right w:val="none" w:sz="0" w:space="0" w:color="auto"/>
          </w:divBdr>
          <w:divsChild>
            <w:div w:id="175874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923">
      <w:bodyDiv w:val="1"/>
      <w:marLeft w:val="0"/>
      <w:marRight w:val="0"/>
      <w:marTop w:val="0"/>
      <w:marBottom w:val="0"/>
      <w:divBdr>
        <w:top w:val="none" w:sz="0" w:space="0" w:color="auto"/>
        <w:left w:val="none" w:sz="0" w:space="0" w:color="auto"/>
        <w:bottom w:val="none" w:sz="0" w:space="0" w:color="auto"/>
        <w:right w:val="none" w:sz="0" w:space="0" w:color="auto"/>
      </w:divBdr>
    </w:div>
    <w:div w:id="752630006">
      <w:bodyDiv w:val="1"/>
      <w:marLeft w:val="0"/>
      <w:marRight w:val="0"/>
      <w:marTop w:val="0"/>
      <w:marBottom w:val="0"/>
      <w:divBdr>
        <w:top w:val="none" w:sz="0" w:space="0" w:color="auto"/>
        <w:left w:val="none" w:sz="0" w:space="0" w:color="auto"/>
        <w:bottom w:val="none" w:sz="0" w:space="0" w:color="auto"/>
        <w:right w:val="none" w:sz="0" w:space="0" w:color="auto"/>
      </w:divBdr>
      <w:divsChild>
        <w:div w:id="850333923">
          <w:marLeft w:val="0"/>
          <w:marRight w:val="0"/>
          <w:marTop w:val="0"/>
          <w:marBottom w:val="0"/>
          <w:divBdr>
            <w:top w:val="none" w:sz="0" w:space="0" w:color="auto"/>
            <w:left w:val="none" w:sz="0" w:space="0" w:color="auto"/>
            <w:bottom w:val="none" w:sz="0" w:space="0" w:color="auto"/>
            <w:right w:val="none" w:sz="0" w:space="0" w:color="auto"/>
          </w:divBdr>
          <w:divsChild>
            <w:div w:id="1928146580">
              <w:marLeft w:val="0"/>
              <w:marRight w:val="0"/>
              <w:marTop w:val="0"/>
              <w:marBottom w:val="0"/>
              <w:divBdr>
                <w:top w:val="none" w:sz="0" w:space="0" w:color="auto"/>
                <w:left w:val="none" w:sz="0" w:space="0" w:color="auto"/>
                <w:bottom w:val="none" w:sz="0" w:space="0" w:color="auto"/>
                <w:right w:val="none" w:sz="0" w:space="0" w:color="auto"/>
              </w:divBdr>
              <w:divsChild>
                <w:div w:id="1246838087">
                  <w:marLeft w:val="0"/>
                  <w:marRight w:val="0"/>
                  <w:marTop w:val="0"/>
                  <w:marBottom w:val="0"/>
                  <w:divBdr>
                    <w:top w:val="none" w:sz="0" w:space="0" w:color="auto"/>
                    <w:left w:val="none" w:sz="0" w:space="0" w:color="auto"/>
                    <w:bottom w:val="none" w:sz="0" w:space="0" w:color="auto"/>
                    <w:right w:val="none" w:sz="0" w:space="0" w:color="auto"/>
                  </w:divBdr>
                  <w:divsChild>
                    <w:div w:id="2015643114">
                      <w:marLeft w:val="0"/>
                      <w:marRight w:val="0"/>
                      <w:marTop w:val="0"/>
                      <w:marBottom w:val="0"/>
                      <w:divBdr>
                        <w:top w:val="none" w:sz="0" w:space="0" w:color="auto"/>
                        <w:left w:val="none" w:sz="0" w:space="0" w:color="auto"/>
                        <w:bottom w:val="none" w:sz="0" w:space="0" w:color="auto"/>
                        <w:right w:val="none" w:sz="0" w:space="0" w:color="auto"/>
                      </w:divBdr>
                      <w:divsChild>
                        <w:div w:id="76723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749438">
              <w:marLeft w:val="0"/>
              <w:marRight w:val="0"/>
              <w:marTop w:val="0"/>
              <w:marBottom w:val="0"/>
              <w:divBdr>
                <w:top w:val="none" w:sz="0" w:space="0" w:color="auto"/>
                <w:left w:val="none" w:sz="0" w:space="0" w:color="auto"/>
                <w:bottom w:val="none" w:sz="0" w:space="0" w:color="auto"/>
                <w:right w:val="none" w:sz="0" w:space="0" w:color="auto"/>
              </w:divBdr>
              <w:divsChild>
                <w:div w:id="32268000">
                  <w:marLeft w:val="0"/>
                  <w:marRight w:val="0"/>
                  <w:marTop w:val="0"/>
                  <w:marBottom w:val="0"/>
                  <w:divBdr>
                    <w:top w:val="none" w:sz="0" w:space="0" w:color="auto"/>
                    <w:left w:val="none" w:sz="0" w:space="0" w:color="auto"/>
                    <w:bottom w:val="none" w:sz="0" w:space="0" w:color="auto"/>
                    <w:right w:val="none" w:sz="0" w:space="0" w:color="auto"/>
                  </w:divBdr>
                  <w:divsChild>
                    <w:div w:id="214696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6483">
              <w:marLeft w:val="0"/>
              <w:marRight w:val="0"/>
              <w:marTop w:val="0"/>
              <w:marBottom w:val="0"/>
              <w:divBdr>
                <w:top w:val="none" w:sz="0" w:space="0" w:color="auto"/>
                <w:left w:val="none" w:sz="0" w:space="0" w:color="auto"/>
                <w:bottom w:val="none" w:sz="0" w:space="0" w:color="auto"/>
                <w:right w:val="none" w:sz="0" w:space="0" w:color="auto"/>
              </w:divBdr>
            </w:div>
          </w:divsChild>
        </w:div>
        <w:div w:id="272323928">
          <w:marLeft w:val="0"/>
          <w:marRight w:val="0"/>
          <w:marTop w:val="0"/>
          <w:marBottom w:val="0"/>
          <w:divBdr>
            <w:top w:val="none" w:sz="0" w:space="0" w:color="auto"/>
            <w:left w:val="none" w:sz="0" w:space="0" w:color="auto"/>
            <w:bottom w:val="none" w:sz="0" w:space="0" w:color="auto"/>
            <w:right w:val="none" w:sz="0" w:space="0" w:color="auto"/>
          </w:divBdr>
          <w:divsChild>
            <w:div w:id="19428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29586">
      <w:bodyDiv w:val="1"/>
      <w:marLeft w:val="0"/>
      <w:marRight w:val="0"/>
      <w:marTop w:val="0"/>
      <w:marBottom w:val="0"/>
      <w:divBdr>
        <w:top w:val="none" w:sz="0" w:space="0" w:color="auto"/>
        <w:left w:val="none" w:sz="0" w:space="0" w:color="auto"/>
        <w:bottom w:val="none" w:sz="0" w:space="0" w:color="auto"/>
        <w:right w:val="none" w:sz="0" w:space="0" w:color="auto"/>
      </w:divBdr>
      <w:divsChild>
        <w:div w:id="1081682421">
          <w:marLeft w:val="0"/>
          <w:marRight w:val="0"/>
          <w:marTop w:val="0"/>
          <w:marBottom w:val="166"/>
          <w:divBdr>
            <w:top w:val="none" w:sz="0" w:space="0" w:color="auto"/>
            <w:left w:val="none" w:sz="0" w:space="0" w:color="auto"/>
            <w:bottom w:val="none" w:sz="0" w:space="0" w:color="auto"/>
            <w:right w:val="none" w:sz="0" w:space="0" w:color="auto"/>
          </w:divBdr>
          <w:divsChild>
            <w:div w:id="528641341">
              <w:marLeft w:val="0"/>
              <w:marRight w:val="0"/>
              <w:marTop w:val="0"/>
              <w:marBottom w:val="0"/>
              <w:divBdr>
                <w:top w:val="none" w:sz="0" w:space="0" w:color="auto"/>
                <w:left w:val="none" w:sz="0" w:space="0" w:color="auto"/>
                <w:bottom w:val="none" w:sz="0" w:space="0" w:color="auto"/>
                <w:right w:val="none" w:sz="0" w:space="0" w:color="auto"/>
              </w:divBdr>
              <w:divsChild>
                <w:div w:id="142282837">
                  <w:marLeft w:val="0"/>
                  <w:marRight w:val="0"/>
                  <w:marTop w:val="0"/>
                  <w:marBottom w:val="0"/>
                  <w:divBdr>
                    <w:top w:val="none" w:sz="0" w:space="0" w:color="auto"/>
                    <w:left w:val="none" w:sz="0" w:space="0" w:color="auto"/>
                    <w:bottom w:val="none" w:sz="0" w:space="0" w:color="auto"/>
                    <w:right w:val="none" w:sz="0" w:space="0" w:color="auto"/>
                  </w:divBdr>
                  <w:divsChild>
                    <w:div w:id="1427264899">
                      <w:marLeft w:val="0"/>
                      <w:marRight w:val="0"/>
                      <w:marTop w:val="0"/>
                      <w:marBottom w:val="0"/>
                      <w:divBdr>
                        <w:top w:val="none" w:sz="0" w:space="0" w:color="auto"/>
                        <w:left w:val="none" w:sz="0" w:space="0" w:color="auto"/>
                        <w:bottom w:val="none" w:sz="0" w:space="0" w:color="auto"/>
                        <w:right w:val="none" w:sz="0" w:space="0" w:color="auto"/>
                      </w:divBdr>
                    </w:div>
                    <w:div w:id="5769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29235">
              <w:marLeft w:val="0"/>
              <w:marRight w:val="0"/>
              <w:marTop w:val="0"/>
              <w:marBottom w:val="0"/>
              <w:divBdr>
                <w:top w:val="none" w:sz="0" w:space="0" w:color="auto"/>
                <w:left w:val="none" w:sz="0" w:space="0" w:color="auto"/>
                <w:bottom w:val="none" w:sz="0" w:space="0" w:color="auto"/>
                <w:right w:val="none" w:sz="0" w:space="0" w:color="auto"/>
              </w:divBdr>
              <w:divsChild>
                <w:div w:id="2017685655">
                  <w:marLeft w:val="0"/>
                  <w:marRight w:val="0"/>
                  <w:marTop w:val="0"/>
                  <w:marBottom w:val="0"/>
                  <w:divBdr>
                    <w:top w:val="none" w:sz="0" w:space="0" w:color="auto"/>
                    <w:left w:val="none" w:sz="0" w:space="0" w:color="auto"/>
                    <w:bottom w:val="none" w:sz="0" w:space="0" w:color="auto"/>
                    <w:right w:val="none" w:sz="0" w:space="0" w:color="auto"/>
                  </w:divBdr>
                </w:div>
                <w:div w:id="190259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516609">
      <w:bodyDiv w:val="1"/>
      <w:marLeft w:val="0"/>
      <w:marRight w:val="0"/>
      <w:marTop w:val="0"/>
      <w:marBottom w:val="0"/>
      <w:divBdr>
        <w:top w:val="none" w:sz="0" w:space="0" w:color="auto"/>
        <w:left w:val="none" w:sz="0" w:space="0" w:color="auto"/>
        <w:bottom w:val="none" w:sz="0" w:space="0" w:color="auto"/>
        <w:right w:val="none" w:sz="0" w:space="0" w:color="auto"/>
      </w:divBdr>
    </w:div>
    <w:div w:id="800417568">
      <w:bodyDiv w:val="1"/>
      <w:marLeft w:val="0"/>
      <w:marRight w:val="0"/>
      <w:marTop w:val="0"/>
      <w:marBottom w:val="0"/>
      <w:divBdr>
        <w:top w:val="none" w:sz="0" w:space="0" w:color="auto"/>
        <w:left w:val="none" w:sz="0" w:space="0" w:color="auto"/>
        <w:bottom w:val="none" w:sz="0" w:space="0" w:color="auto"/>
        <w:right w:val="none" w:sz="0" w:space="0" w:color="auto"/>
      </w:divBdr>
    </w:div>
    <w:div w:id="804354237">
      <w:bodyDiv w:val="1"/>
      <w:marLeft w:val="0"/>
      <w:marRight w:val="0"/>
      <w:marTop w:val="0"/>
      <w:marBottom w:val="0"/>
      <w:divBdr>
        <w:top w:val="none" w:sz="0" w:space="0" w:color="auto"/>
        <w:left w:val="none" w:sz="0" w:space="0" w:color="auto"/>
        <w:bottom w:val="none" w:sz="0" w:space="0" w:color="auto"/>
        <w:right w:val="none" w:sz="0" w:space="0" w:color="auto"/>
      </w:divBdr>
    </w:div>
    <w:div w:id="818183983">
      <w:bodyDiv w:val="1"/>
      <w:marLeft w:val="0"/>
      <w:marRight w:val="0"/>
      <w:marTop w:val="0"/>
      <w:marBottom w:val="0"/>
      <w:divBdr>
        <w:top w:val="none" w:sz="0" w:space="0" w:color="auto"/>
        <w:left w:val="none" w:sz="0" w:space="0" w:color="auto"/>
        <w:bottom w:val="none" w:sz="0" w:space="0" w:color="auto"/>
        <w:right w:val="none" w:sz="0" w:space="0" w:color="auto"/>
      </w:divBdr>
      <w:divsChild>
        <w:div w:id="153688131">
          <w:marLeft w:val="0"/>
          <w:marRight w:val="0"/>
          <w:marTop w:val="0"/>
          <w:marBottom w:val="0"/>
          <w:divBdr>
            <w:top w:val="none" w:sz="0" w:space="0" w:color="auto"/>
            <w:left w:val="none" w:sz="0" w:space="0" w:color="auto"/>
            <w:bottom w:val="none" w:sz="0" w:space="0" w:color="auto"/>
            <w:right w:val="none" w:sz="0" w:space="0" w:color="auto"/>
          </w:divBdr>
        </w:div>
        <w:div w:id="416906249">
          <w:marLeft w:val="0"/>
          <w:marRight w:val="0"/>
          <w:marTop w:val="0"/>
          <w:marBottom w:val="0"/>
          <w:divBdr>
            <w:top w:val="none" w:sz="0" w:space="0" w:color="auto"/>
            <w:left w:val="none" w:sz="0" w:space="0" w:color="auto"/>
            <w:bottom w:val="none" w:sz="0" w:space="0" w:color="auto"/>
            <w:right w:val="none" w:sz="0" w:space="0" w:color="auto"/>
          </w:divBdr>
        </w:div>
        <w:div w:id="809711060">
          <w:marLeft w:val="0"/>
          <w:marRight w:val="0"/>
          <w:marTop w:val="0"/>
          <w:marBottom w:val="0"/>
          <w:divBdr>
            <w:top w:val="none" w:sz="0" w:space="0" w:color="auto"/>
            <w:left w:val="none" w:sz="0" w:space="0" w:color="auto"/>
            <w:bottom w:val="none" w:sz="0" w:space="0" w:color="auto"/>
            <w:right w:val="none" w:sz="0" w:space="0" w:color="auto"/>
          </w:divBdr>
        </w:div>
        <w:div w:id="1127117657">
          <w:marLeft w:val="0"/>
          <w:marRight w:val="0"/>
          <w:marTop w:val="0"/>
          <w:marBottom w:val="0"/>
          <w:divBdr>
            <w:top w:val="none" w:sz="0" w:space="0" w:color="auto"/>
            <w:left w:val="none" w:sz="0" w:space="0" w:color="auto"/>
            <w:bottom w:val="none" w:sz="0" w:space="0" w:color="auto"/>
            <w:right w:val="none" w:sz="0" w:space="0" w:color="auto"/>
          </w:divBdr>
        </w:div>
        <w:div w:id="1190679712">
          <w:marLeft w:val="0"/>
          <w:marRight w:val="0"/>
          <w:marTop w:val="0"/>
          <w:marBottom w:val="0"/>
          <w:divBdr>
            <w:top w:val="none" w:sz="0" w:space="0" w:color="auto"/>
            <w:left w:val="none" w:sz="0" w:space="0" w:color="auto"/>
            <w:bottom w:val="none" w:sz="0" w:space="0" w:color="auto"/>
            <w:right w:val="none" w:sz="0" w:space="0" w:color="auto"/>
          </w:divBdr>
        </w:div>
      </w:divsChild>
    </w:div>
    <w:div w:id="823008731">
      <w:bodyDiv w:val="1"/>
      <w:marLeft w:val="0"/>
      <w:marRight w:val="0"/>
      <w:marTop w:val="0"/>
      <w:marBottom w:val="0"/>
      <w:divBdr>
        <w:top w:val="none" w:sz="0" w:space="0" w:color="auto"/>
        <w:left w:val="none" w:sz="0" w:space="0" w:color="auto"/>
        <w:bottom w:val="none" w:sz="0" w:space="0" w:color="auto"/>
        <w:right w:val="none" w:sz="0" w:space="0" w:color="auto"/>
      </w:divBdr>
    </w:div>
    <w:div w:id="823859855">
      <w:bodyDiv w:val="1"/>
      <w:marLeft w:val="0"/>
      <w:marRight w:val="0"/>
      <w:marTop w:val="0"/>
      <w:marBottom w:val="0"/>
      <w:divBdr>
        <w:top w:val="none" w:sz="0" w:space="0" w:color="auto"/>
        <w:left w:val="none" w:sz="0" w:space="0" w:color="auto"/>
        <w:bottom w:val="none" w:sz="0" w:space="0" w:color="auto"/>
        <w:right w:val="none" w:sz="0" w:space="0" w:color="auto"/>
      </w:divBdr>
    </w:div>
    <w:div w:id="832913398">
      <w:bodyDiv w:val="1"/>
      <w:marLeft w:val="0"/>
      <w:marRight w:val="0"/>
      <w:marTop w:val="0"/>
      <w:marBottom w:val="0"/>
      <w:divBdr>
        <w:top w:val="none" w:sz="0" w:space="0" w:color="auto"/>
        <w:left w:val="none" w:sz="0" w:space="0" w:color="auto"/>
        <w:bottom w:val="none" w:sz="0" w:space="0" w:color="auto"/>
        <w:right w:val="none" w:sz="0" w:space="0" w:color="auto"/>
      </w:divBdr>
    </w:div>
    <w:div w:id="851338789">
      <w:bodyDiv w:val="1"/>
      <w:marLeft w:val="0"/>
      <w:marRight w:val="0"/>
      <w:marTop w:val="0"/>
      <w:marBottom w:val="0"/>
      <w:divBdr>
        <w:top w:val="none" w:sz="0" w:space="0" w:color="auto"/>
        <w:left w:val="none" w:sz="0" w:space="0" w:color="auto"/>
        <w:bottom w:val="none" w:sz="0" w:space="0" w:color="auto"/>
        <w:right w:val="none" w:sz="0" w:space="0" w:color="auto"/>
      </w:divBdr>
    </w:div>
    <w:div w:id="865754194">
      <w:bodyDiv w:val="1"/>
      <w:marLeft w:val="0"/>
      <w:marRight w:val="0"/>
      <w:marTop w:val="0"/>
      <w:marBottom w:val="0"/>
      <w:divBdr>
        <w:top w:val="none" w:sz="0" w:space="0" w:color="auto"/>
        <w:left w:val="none" w:sz="0" w:space="0" w:color="auto"/>
        <w:bottom w:val="none" w:sz="0" w:space="0" w:color="auto"/>
        <w:right w:val="none" w:sz="0" w:space="0" w:color="auto"/>
      </w:divBdr>
    </w:div>
    <w:div w:id="873687729">
      <w:bodyDiv w:val="1"/>
      <w:marLeft w:val="0"/>
      <w:marRight w:val="0"/>
      <w:marTop w:val="0"/>
      <w:marBottom w:val="0"/>
      <w:divBdr>
        <w:top w:val="none" w:sz="0" w:space="0" w:color="auto"/>
        <w:left w:val="none" w:sz="0" w:space="0" w:color="auto"/>
        <w:bottom w:val="none" w:sz="0" w:space="0" w:color="auto"/>
        <w:right w:val="none" w:sz="0" w:space="0" w:color="auto"/>
      </w:divBdr>
    </w:div>
    <w:div w:id="876162530">
      <w:bodyDiv w:val="1"/>
      <w:marLeft w:val="0"/>
      <w:marRight w:val="0"/>
      <w:marTop w:val="0"/>
      <w:marBottom w:val="0"/>
      <w:divBdr>
        <w:top w:val="none" w:sz="0" w:space="0" w:color="auto"/>
        <w:left w:val="none" w:sz="0" w:space="0" w:color="auto"/>
        <w:bottom w:val="none" w:sz="0" w:space="0" w:color="auto"/>
        <w:right w:val="none" w:sz="0" w:space="0" w:color="auto"/>
      </w:divBdr>
    </w:div>
    <w:div w:id="882667943">
      <w:bodyDiv w:val="1"/>
      <w:marLeft w:val="0"/>
      <w:marRight w:val="0"/>
      <w:marTop w:val="0"/>
      <w:marBottom w:val="0"/>
      <w:divBdr>
        <w:top w:val="none" w:sz="0" w:space="0" w:color="auto"/>
        <w:left w:val="none" w:sz="0" w:space="0" w:color="auto"/>
        <w:bottom w:val="none" w:sz="0" w:space="0" w:color="auto"/>
        <w:right w:val="none" w:sz="0" w:space="0" w:color="auto"/>
      </w:divBdr>
    </w:div>
    <w:div w:id="901865028">
      <w:bodyDiv w:val="1"/>
      <w:marLeft w:val="0"/>
      <w:marRight w:val="0"/>
      <w:marTop w:val="0"/>
      <w:marBottom w:val="0"/>
      <w:divBdr>
        <w:top w:val="none" w:sz="0" w:space="0" w:color="auto"/>
        <w:left w:val="none" w:sz="0" w:space="0" w:color="auto"/>
        <w:bottom w:val="none" w:sz="0" w:space="0" w:color="auto"/>
        <w:right w:val="none" w:sz="0" w:space="0" w:color="auto"/>
      </w:divBdr>
    </w:div>
    <w:div w:id="906956397">
      <w:bodyDiv w:val="1"/>
      <w:marLeft w:val="0"/>
      <w:marRight w:val="0"/>
      <w:marTop w:val="0"/>
      <w:marBottom w:val="0"/>
      <w:divBdr>
        <w:top w:val="none" w:sz="0" w:space="0" w:color="auto"/>
        <w:left w:val="none" w:sz="0" w:space="0" w:color="auto"/>
        <w:bottom w:val="none" w:sz="0" w:space="0" w:color="auto"/>
        <w:right w:val="none" w:sz="0" w:space="0" w:color="auto"/>
      </w:divBdr>
    </w:div>
    <w:div w:id="910771055">
      <w:bodyDiv w:val="1"/>
      <w:marLeft w:val="0"/>
      <w:marRight w:val="0"/>
      <w:marTop w:val="0"/>
      <w:marBottom w:val="0"/>
      <w:divBdr>
        <w:top w:val="none" w:sz="0" w:space="0" w:color="auto"/>
        <w:left w:val="none" w:sz="0" w:space="0" w:color="auto"/>
        <w:bottom w:val="none" w:sz="0" w:space="0" w:color="auto"/>
        <w:right w:val="none" w:sz="0" w:space="0" w:color="auto"/>
      </w:divBdr>
      <w:divsChild>
        <w:div w:id="894201782">
          <w:marLeft w:val="0"/>
          <w:marRight w:val="0"/>
          <w:marTop w:val="288"/>
          <w:marBottom w:val="100"/>
          <w:divBdr>
            <w:top w:val="none" w:sz="0" w:space="0" w:color="auto"/>
            <w:left w:val="none" w:sz="0" w:space="0" w:color="auto"/>
            <w:bottom w:val="none" w:sz="0" w:space="0" w:color="auto"/>
            <w:right w:val="none" w:sz="0" w:space="0" w:color="auto"/>
          </w:divBdr>
          <w:divsChild>
            <w:div w:id="11742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5417">
      <w:bodyDiv w:val="1"/>
      <w:marLeft w:val="0"/>
      <w:marRight w:val="0"/>
      <w:marTop w:val="0"/>
      <w:marBottom w:val="0"/>
      <w:divBdr>
        <w:top w:val="none" w:sz="0" w:space="0" w:color="auto"/>
        <w:left w:val="none" w:sz="0" w:space="0" w:color="auto"/>
        <w:bottom w:val="none" w:sz="0" w:space="0" w:color="auto"/>
        <w:right w:val="none" w:sz="0" w:space="0" w:color="auto"/>
      </w:divBdr>
      <w:divsChild>
        <w:div w:id="383675344">
          <w:marLeft w:val="0"/>
          <w:marRight w:val="0"/>
          <w:marTop w:val="0"/>
          <w:marBottom w:val="0"/>
          <w:divBdr>
            <w:top w:val="none" w:sz="0" w:space="0" w:color="auto"/>
            <w:left w:val="none" w:sz="0" w:space="0" w:color="auto"/>
            <w:bottom w:val="none" w:sz="0" w:space="0" w:color="auto"/>
            <w:right w:val="none" w:sz="0" w:space="0" w:color="auto"/>
          </w:divBdr>
          <w:divsChild>
            <w:div w:id="957953679">
              <w:marLeft w:val="0"/>
              <w:marRight w:val="0"/>
              <w:marTop w:val="0"/>
              <w:marBottom w:val="0"/>
              <w:divBdr>
                <w:top w:val="none" w:sz="0" w:space="0" w:color="auto"/>
                <w:left w:val="none" w:sz="0" w:space="0" w:color="auto"/>
                <w:bottom w:val="none" w:sz="0" w:space="0" w:color="auto"/>
                <w:right w:val="none" w:sz="0" w:space="0" w:color="auto"/>
              </w:divBdr>
              <w:divsChild>
                <w:div w:id="1410955130">
                  <w:marLeft w:val="0"/>
                  <w:marRight w:val="0"/>
                  <w:marTop w:val="0"/>
                  <w:marBottom w:val="0"/>
                  <w:divBdr>
                    <w:top w:val="none" w:sz="0" w:space="0" w:color="auto"/>
                    <w:left w:val="none" w:sz="0" w:space="0" w:color="auto"/>
                    <w:bottom w:val="none" w:sz="0" w:space="0" w:color="auto"/>
                    <w:right w:val="none" w:sz="0" w:space="0" w:color="auto"/>
                  </w:divBdr>
                  <w:divsChild>
                    <w:div w:id="1190415711">
                      <w:marLeft w:val="0"/>
                      <w:marRight w:val="0"/>
                      <w:marTop w:val="0"/>
                      <w:marBottom w:val="0"/>
                      <w:divBdr>
                        <w:top w:val="none" w:sz="0" w:space="0" w:color="auto"/>
                        <w:left w:val="none" w:sz="0" w:space="0" w:color="auto"/>
                        <w:bottom w:val="none" w:sz="0" w:space="0" w:color="auto"/>
                        <w:right w:val="none" w:sz="0" w:space="0" w:color="auto"/>
                      </w:divBdr>
                      <w:divsChild>
                        <w:div w:id="276180386">
                          <w:marLeft w:val="0"/>
                          <w:marRight w:val="0"/>
                          <w:marTop w:val="0"/>
                          <w:marBottom w:val="0"/>
                          <w:divBdr>
                            <w:top w:val="none" w:sz="0" w:space="0" w:color="auto"/>
                            <w:left w:val="none" w:sz="0" w:space="0" w:color="auto"/>
                            <w:bottom w:val="none" w:sz="0" w:space="0" w:color="auto"/>
                            <w:right w:val="none" w:sz="0" w:space="0" w:color="auto"/>
                          </w:divBdr>
                          <w:divsChild>
                            <w:div w:id="1727021248">
                              <w:marLeft w:val="0"/>
                              <w:marRight w:val="0"/>
                              <w:marTop w:val="0"/>
                              <w:marBottom w:val="0"/>
                              <w:divBdr>
                                <w:top w:val="none" w:sz="0" w:space="0" w:color="auto"/>
                                <w:left w:val="none" w:sz="0" w:space="0" w:color="auto"/>
                                <w:bottom w:val="none" w:sz="0" w:space="0" w:color="auto"/>
                                <w:right w:val="none" w:sz="0" w:space="0" w:color="auto"/>
                              </w:divBdr>
                              <w:divsChild>
                                <w:div w:id="574050292">
                                  <w:marLeft w:val="0"/>
                                  <w:marRight w:val="0"/>
                                  <w:marTop w:val="0"/>
                                  <w:marBottom w:val="0"/>
                                  <w:divBdr>
                                    <w:top w:val="none" w:sz="0" w:space="0" w:color="auto"/>
                                    <w:left w:val="none" w:sz="0" w:space="0" w:color="auto"/>
                                    <w:bottom w:val="none" w:sz="0" w:space="0" w:color="auto"/>
                                    <w:right w:val="none" w:sz="0" w:space="0" w:color="auto"/>
                                  </w:divBdr>
                                  <w:divsChild>
                                    <w:div w:id="599526378">
                                      <w:marLeft w:val="0"/>
                                      <w:marRight w:val="0"/>
                                      <w:marTop w:val="0"/>
                                      <w:marBottom w:val="0"/>
                                      <w:divBdr>
                                        <w:top w:val="none" w:sz="0" w:space="0" w:color="auto"/>
                                        <w:left w:val="none" w:sz="0" w:space="0" w:color="auto"/>
                                        <w:bottom w:val="none" w:sz="0" w:space="0" w:color="auto"/>
                                        <w:right w:val="none" w:sz="0" w:space="0" w:color="auto"/>
                                      </w:divBdr>
                                      <w:divsChild>
                                        <w:div w:id="447284866">
                                          <w:marLeft w:val="0"/>
                                          <w:marRight w:val="0"/>
                                          <w:marTop w:val="0"/>
                                          <w:marBottom w:val="0"/>
                                          <w:divBdr>
                                            <w:top w:val="none" w:sz="0" w:space="0" w:color="auto"/>
                                            <w:left w:val="none" w:sz="0" w:space="0" w:color="auto"/>
                                            <w:bottom w:val="none" w:sz="0" w:space="0" w:color="auto"/>
                                            <w:right w:val="none" w:sz="0" w:space="0" w:color="auto"/>
                                          </w:divBdr>
                                          <w:divsChild>
                                            <w:div w:id="1517577237">
                                              <w:marLeft w:val="0"/>
                                              <w:marRight w:val="0"/>
                                              <w:marTop w:val="0"/>
                                              <w:marBottom w:val="0"/>
                                              <w:divBdr>
                                                <w:top w:val="none" w:sz="0" w:space="0" w:color="auto"/>
                                                <w:left w:val="none" w:sz="0" w:space="0" w:color="auto"/>
                                                <w:bottom w:val="none" w:sz="0" w:space="0" w:color="auto"/>
                                                <w:right w:val="none" w:sz="0" w:space="0" w:color="auto"/>
                                              </w:divBdr>
                                              <w:divsChild>
                                                <w:div w:id="165348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9848001">
      <w:bodyDiv w:val="1"/>
      <w:marLeft w:val="0"/>
      <w:marRight w:val="0"/>
      <w:marTop w:val="0"/>
      <w:marBottom w:val="0"/>
      <w:divBdr>
        <w:top w:val="none" w:sz="0" w:space="0" w:color="auto"/>
        <w:left w:val="none" w:sz="0" w:space="0" w:color="auto"/>
        <w:bottom w:val="none" w:sz="0" w:space="0" w:color="auto"/>
        <w:right w:val="none" w:sz="0" w:space="0" w:color="auto"/>
      </w:divBdr>
    </w:div>
    <w:div w:id="941300891">
      <w:bodyDiv w:val="1"/>
      <w:marLeft w:val="0"/>
      <w:marRight w:val="0"/>
      <w:marTop w:val="0"/>
      <w:marBottom w:val="0"/>
      <w:divBdr>
        <w:top w:val="none" w:sz="0" w:space="0" w:color="auto"/>
        <w:left w:val="none" w:sz="0" w:space="0" w:color="auto"/>
        <w:bottom w:val="none" w:sz="0" w:space="0" w:color="auto"/>
        <w:right w:val="none" w:sz="0" w:space="0" w:color="auto"/>
      </w:divBdr>
    </w:div>
    <w:div w:id="944112162">
      <w:bodyDiv w:val="1"/>
      <w:marLeft w:val="0"/>
      <w:marRight w:val="0"/>
      <w:marTop w:val="0"/>
      <w:marBottom w:val="0"/>
      <w:divBdr>
        <w:top w:val="none" w:sz="0" w:space="0" w:color="auto"/>
        <w:left w:val="none" w:sz="0" w:space="0" w:color="auto"/>
        <w:bottom w:val="none" w:sz="0" w:space="0" w:color="auto"/>
        <w:right w:val="none" w:sz="0" w:space="0" w:color="auto"/>
      </w:divBdr>
    </w:div>
    <w:div w:id="947735782">
      <w:bodyDiv w:val="1"/>
      <w:marLeft w:val="0"/>
      <w:marRight w:val="0"/>
      <w:marTop w:val="0"/>
      <w:marBottom w:val="0"/>
      <w:divBdr>
        <w:top w:val="none" w:sz="0" w:space="0" w:color="auto"/>
        <w:left w:val="none" w:sz="0" w:space="0" w:color="auto"/>
        <w:bottom w:val="none" w:sz="0" w:space="0" w:color="auto"/>
        <w:right w:val="none" w:sz="0" w:space="0" w:color="auto"/>
      </w:divBdr>
    </w:div>
    <w:div w:id="951519871">
      <w:bodyDiv w:val="1"/>
      <w:marLeft w:val="0"/>
      <w:marRight w:val="0"/>
      <w:marTop w:val="0"/>
      <w:marBottom w:val="0"/>
      <w:divBdr>
        <w:top w:val="none" w:sz="0" w:space="0" w:color="auto"/>
        <w:left w:val="none" w:sz="0" w:space="0" w:color="auto"/>
        <w:bottom w:val="none" w:sz="0" w:space="0" w:color="auto"/>
        <w:right w:val="none" w:sz="0" w:space="0" w:color="auto"/>
      </w:divBdr>
      <w:divsChild>
        <w:div w:id="431971549">
          <w:marLeft w:val="0"/>
          <w:marRight w:val="0"/>
          <w:marTop w:val="0"/>
          <w:marBottom w:val="0"/>
          <w:divBdr>
            <w:top w:val="none" w:sz="0" w:space="0" w:color="auto"/>
            <w:left w:val="none" w:sz="0" w:space="0" w:color="auto"/>
            <w:bottom w:val="none" w:sz="0" w:space="0" w:color="auto"/>
            <w:right w:val="none" w:sz="0" w:space="0" w:color="auto"/>
          </w:divBdr>
          <w:divsChild>
            <w:div w:id="2051147563">
              <w:marLeft w:val="0"/>
              <w:marRight w:val="0"/>
              <w:marTop w:val="0"/>
              <w:marBottom w:val="0"/>
              <w:divBdr>
                <w:top w:val="none" w:sz="0" w:space="0" w:color="auto"/>
                <w:left w:val="none" w:sz="0" w:space="0" w:color="auto"/>
                <w:bottom w:val="none" w:sz="0" w:space="0" w:color="auto"/>
                <w:right w:val="none" w:sz="0" w:space="0" w:color="auto"/>
              </w:divBdr>
            </w:div>
          </w:divsChild>
        </w:div>
        <w:div w:id="1511488298">
          <w:marLeft w:val="0"/>
          <w:marRight w:val="0"/>
          <w:marTop w:val="0"/>
          <w:marBottom w:val="0"/>
          <w:divBdr>
            <w:top w:val="none" w:sz="0" w:space="0" w:color="auto"/>
            <w:left w:val="none" w:sz="0" w:space="0" w:color="auto"/>
            <w:bottom w:val="none" w:sz="0" w:space="0" w:color="auto"/>
            <w:right w:val="none" w:sz="0" w:space="0" w:color="auto"/>
          </w:divBdr>
        </w:div>
      </w:divsChild>
    </w:div>
    <w:div w:id="956791077">
      <w:bodyDiv w:val="1"/>
      <w:marLeft w:val="0"/>
      <w:marRight w:val="0"/>
      <w:marTop w:val="0"/>
      <w:marBottom w:val="0"/>
      <w:divBdr>
        <w:top w:val="none" w:sz="0" w:space="0" w:color="auto"/>
        <w:left w:val="none" w:sz="0" w:space="0" w:color="auto"/>
        <w:bottom w:val="none" w:sz="0" w:space="0" w:color="auto"/>
        <w:right w:val="none" w:sz="0" w:space="0" w:color="auto"/>
      </w:divBdr>
    </w:div>
    <w:div w:id="966351284">
      <w:bodyDiv w:val="1"/>
      <w:marLeft w:val="0"/>
      <w:marRight w:val="0"/>
      <w:marTop w:val="0"/>
      <w:marBottom w:val="0"/>
      <w:divBdr>
        <w:top w:val="none" w:sz="0" w:space="0" w:color="auto"/>
        <w:left w:val="none" w:sz="0" w:space="0" w:color="auto"/>
        <w:bottom w:val="none" w:sz="0" w:space="0" w:color="auto"/>
        <w:right w:val="none" w:sz="0" w:space="0" w:color="auto"/>
      </w:divBdr>
    </w:div>
    <w:div w:id="967248050">
      <w:bodyDiv w:val="1"/>
      <w:marLeft w:val="0"/>
      <w:marRight w:val="0"/>
      <w:marTop w:val="0"/>
      <w:marBottom w:val="0"/>
      <w:divBdr>
        <w:top w:val="none" w:sz="0" w:space="0" w:color="auto"/>
        <w:left w:val="none" w:sz="0" w:space="0" w:color="auto"/>
        <w:bottom w:val="none" w:sz="0" w:space="0" w:color="auto"/>
        <w:right w:val="none" w:sz="0" w:space="0" w:color="auto"/>
      </w:divBdr>
    </w:div>
    <w:div w:id="974413620">
      <w:bodyDiv w:val="1"/>
      <w:marLeft w:val="0"/>
      <w:marRight w:val="0"/>
      <w:marTop w:val="0"/>
      <w:marBottom w:val="0"/>
      <w:divBdr>
        <w:top w:val="none" w:sz="0" w:space="0" w:color="auto"/>
        <w:left w:val="none" w:sz="0" w:space="0" w:color="auto"/>
        <w:bottom w:val="none" w:sz="0" w:space="0" w:color="auto"/>
        <w:right w:val="none" w:sz="0" w:space="0" w:color="auto"/>
      </w:divBdr>
    </w:div>
    <w:div w:id="978342958">
      <w:bodyDiv w:val="1"/>
      <w:marLeft w:val="0"/>
      <w:marRight w:val="0"/>
      <w:marTop w:val="0"/>
      <w:marBottom w:val="0"/>
      <w:divBdr>
        <w:top w:val="none" w:sz="0" w:space="0" w:color="auto"/>
        <w:left w:val="none" w:sz="0" w:space="0" w:color="auto"/>
        <w:bottom w:val="none" w:sz="0" w:space="0" w:color="auto"/>
        <w:right w:val="none" w:sz="0" w:space="0" w:color="auto"/>
      </w:divBdr>
      <w:divsChild>
        <w:div w:id="1580015056">
          <w:marLeft w:val="0"/>
          <w:marRight w:val="0"/>
          <w:marTop w:val="0"/>
          <w:marBottom w:val="0"/>
          <w:divBdr>
            <w:top w:val="none" w:sz="0" w:space="0" w:color="auto"/>
            <w:left w:val="none" w:sz="0" w:space="0" w:color="auto"/>
            <w:bottom w:val="none" w:sz="0" w:space="0" w:color="auto"/>
            <w:right w:val="none" w:sz="0" w:space="0" w:color="auto"/>
          </w:divBdr>
          <w:divsChild>
            <w:div w:id="663775218">
              <w:marLeft w:val="0"/>
              <w:marRight w:val="0"/>
              <w:marTop w:val="0"/>
              <w:marBottom w:val="0"/>
              <w:divBdr>
                <w:top w:val="none" w:sz="0" w:space="0" w:color="auto"/>
                <w:left w:val="none" w:sz="0" w:space="0" w:color="auto"/>
                <w:bottom w:val="none" w:sz="0" w:space="0" w:color="auto"/>
                <w:right w:val="none" w:sz="0" w:space="0" w:color="auto"/>
              </w:divBdr>
              <w:divsChild>
                <w:div w:id="1521309012">
                  <w:marLeft w:val="0"/>
                  <w:marRight w:val="0"/>
                  <w:marTop w:val="0"/>
                  <w:marBottom w:val="0"/>
                  <w:divBdr>
                    <w:top w:val="none" w:sz="0" w:space="0" w:color="auto"/>
                    <w:left w:val="none" w:sz="0" w:space="0" w:color="auto"/>
                    <w:bottom w:val="none" w:sz="0" w:space="0" w:color="auto"/>
                    <w:right w:val="none" w:sz="0" w:space="0" w:color="auto"/>
                  </w:divBdr>
                  <w:divsChild>
                    <w:div w:id="825317925">
                      <w:marLeft w:val="405"/>
                      <w:marRight w:val="405"/>
                      <w:marTop w:val="0"/>
                      <w:marBottom w:val="0"/>
                      <w:divBdr>
                        <w:top w:val="none" w:sz="0" w:space="0" w:color="auto"/>
                        <w:left w:val="none" w:sz="0" w:space="0" w:color="auto"/>
                        <w:bottom w:val="none" w:sz="0" w:space="0" w:color="auto"/>
                        <w:right w:val="none" w:sz="0" w:space="0" w:color="auto"/>
                      </w:divBdr>
                      <w:divsChild>
                        <w:div w:id="1079786138">
                          <w:marLeft w:val="-240"/>
                          <w:marRight w:val="-240"/>
                          <w:marTop w:val="0"/>
                          <w:marBottom w:val="240"/>
                          <w:divBdr>
                            <w:top w:val="none" w:sz="0" w:space="0" w:color="auto"/>
                            <w:left w:val="none" w:sz="0" w:space="0" w:color="auto"/>
                            <w:bottom w:val="none" w:sz="0" w:space="0" w:color="auto"/>
                            <w:right w:val="none" w:sz="0" w:space="0" w:color="auto"/>
                          </w:divBdr>
                          <w:divsChild>
                            <w:div w:id="1749691193">
                              <w:marLeft w:val="0"/>
                              <w:marRight w:val="0"/>
                              <w:marTop w:val="0"/>
                              <w:marBottom w:val="0"/>
                              <w:divBdr>
                                <w:top w:val="none" w:sz="0" w:space="0" w:color="auto"/>
                                <w:left w:val="none" w:sz="0" w:space="0" w:color="auto"/>
                                <w:bottom w:val="none" w:sz="0" w:space="0" w:color="auto"/>
                                <w:right w:val="none" w:sz="0" w:space="0" w:color="auto"/>
                              </w:divBdr>
                              <w:divsChild>
                                <w:div w:id="280379866">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 w:id="1932350293">
          <w:marLeft w:val="0"/>
          <w:marRight w:val="0"/>
          <w:marTop w:val="0"/>
          <w:marBottom w:val="0"/>
          <w:divBdr>
            <w:top w:val="none" w:sz="0" w:space="0" w:color="auto"/>
            <w:left w:val="none" w:sz="0" w:space="0" w:color="auto"/>
            <w:bottom w:val="none" w:sz="0" w:space="0" w:color="auto"/>
            <w:right w:val="none" w:sz="0" w:space="0" w:color="auto"/>
          </w:divBdr>
          <w:divsChild>
            <w:div w:id="19407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4126">
      <w:bodyDiv w:val="1"/>
      <w:marLeft w:val="0"/>
      <w:marRight w:val="0"/>
      <w:marTop w:val="0"/>
      <w:marBottom w:val="0"/>
      <w:divBdr>
        <w:top w:val="none" w:sz="0" w:space="0" w:color="auto"/>
        <w:left w:val="none" w:sz="0" w:space="0" w:color="auto"/>
        <w:bottom w:val="none" w:sz="0" w:space="0" w:color="auto"/>
        <w:right w:val="none" w:sz="0" w:space="0" w:color="auto"/>
      </w:divBdr>
    </w:div>
    <w:div w:id="996881288">
      <w:bodyDiv w:val="1"/>
      <w:marLeft w:val="0"/>
      <w:marRight w:val="0"/>
      <w:marTop w:val="0"/>
      <w:marBottom w:val="0"/>
      <w:divBdr>
        <w:top w:val="none" w:sz="0" w:space="0" w:color="auto"/>
        <w:left w:val="none" w:sz="0" w:space="0" w:color="auto"/>
        <w:bottom w:val="none" w:sz="0" w:space="0" w:color="auto"/>
        <w:right w:val="none" w:sz="0" w:space="0" w:color="auto"/>
      </w:divBdr>
    </w:div>
    <w:div w:id="999966654">
      <w:bodyDiv w:val="1"/>
      <w:marLeft w:val="0"/>
      <w:marRight w:val="0"/>
      <w:marTop w:val="0"/>
      <w:marBottom w:val="0"/>
      <w:divBdr>
        <w:top w:val="none" w:sz="0" w:space="0" w:color="auto"/>
        <w:left w:val="none" w:sz="0" w:space="0" w:color="auto"/>
        <w:bottom w:val="none" w:sz="0" w:space="0" w:color="auto"/>
        <w:right w:val="none" w:sz="0" w:space="0" w:color="auto"/>
      </w:divBdr>
    </w:div>
    <w:div w:id="1001397793">
      <w:bodyDiv w:val="1"/>
      <w:marLeft w:val="0"/>
      <w:marRight w:val="0"/>
      <w:marTop w:val="0"/>
      <w:marBottom w:val="0"/>
      <w:divBdr>
        <w:top w:val="none" w:sz="0" w:space="0" w:color="auto"/>
        <w:left w:val="none" w:sz="0" w:space="0" w:color="auto"/>
        <w:bottom w:val="none" w:sz="0" w:space="0" w:color="auto"/>
        <w:right w:val="none" w:sz="0" w:space="0" w:color="auto"/>
      </w:divBdr>
    </w:div>
    <w:div w:id="1003051747">
      <w:bodyDiv w:val="1"/>
      <w:marLeft w:val="0"/>
      <w:marRight w:val="0"/>
      <w:marTop w:val="0"/>
      <w:marBottom w:val="0"/>
      <w:divBdr>
        <w:top w:val="none" w:sz="0" w:space="0" w:color="auto"/>
        <w:left w:val="none" w:sz="0" w:space="0" w:color="auto"/>
        <w:bottom w:val="none" w:sz="0" w:space="0" w:color="auto"/>
        <w:right w:val="none" w:sz="0" w:space="0" w:color="auto"/>
      </w:divBdr>
    </w:div>
    <w:div w:id="1005591279">
      <w:bodyDiv w:val="1"/>
      <w:marLeft w:val="0"/>
      <w:marRight w:val="0"/>
      <w:marTop w:val="0"/>
      <w:marBottom w:val="0"/>
      <w:divBdr>
        <w:top w:val="none" w:sz="0" w:space="0" w:color="auto"/>
        <w:left w:val="none" w:sz="0" w:space="0" w:color="auto"/>
        <w:bottom w:val="none" w:sz="0" w:space="0" w:color="auto"/>
        <w:right w:val="none" w:sz="0" w:space="0" w:color="auto"/>
      </w:divBdr>
    </w:div>
    <w:div w:id="1013846689">
      <w:bodyDiv w:val="1"/>
      <w:marLeft w:val="0"/>
      <w:marRight w:val="0"/>
      <w:marTop w:val="0"/>
      <w:marBottom w:val="0"/>
      <w:divBdr>
        <w:top w:val="none" w:sz="0" w:space="0" w:color="auto"/>
        <w:left w:val="none" w:sz="0" w:space="0" w:color="auto"/>
        <w:bottom w:val="none" w:sz="0" w:space="0" w:color="auto"/>
        <w:right w:val="none" w:sz="0" w:space="0" w:color="auto"/>
      </w:divBdr>
    </w:div>
    <w:div w:id="1018847352">
      <w:bodyDiv w:val="1"/>
      <w:marLeft w:val="0"/>
      <w:marRight w:val="0"/>
      <w:marTop w:val="0"/>
      <w:marBottom w:val="0"/>
      <w:divBdr>
        <w:top w:val="none" w:sz="0" w:space="0" w:color="auto"/>
        <w:left w:val="none" w:sz="0" w:space="0" w:color="auto"/>
        <w:bottom w:val="none" w:sz="0" w:space="0" w:color="auto"/>
        <w:right w:val="none" w:sz="0" w:space="0" w:color="auto"/>
      </w:divBdr>
    </w:div>
    <w:div w:id="1030227057">
      <w:bodyDiv w:val="1"/>
      <w:marLeft w:val="0"/>
      <w:marRight w:val="0"/>
      <w:marTop w:val="0"/>
      <w:marBottom w:val="0"/>
      <w:divBdr>
        <w:top w:val="none" w:sz="0" w:space="0" w:color="auto"/>
        <w:left w:val="none" w:sz="0" w:space="0" w:color="auto"/>
        <w:bottom w:val="none" w:sz="0" w:space="0" w:color="auto"/>
        <w:right w:val="none" w:sz="0" w:space="0" w:color="auto"/>
      </w:divBdr>
      <w:divsChild>
        <w:div w:id="2042431398">
          <w:marLeft w:val="0"/>
          <w:marRight w:val="0"/>
          <w:marTop w:val="0"/>
          <w:marBottom w:val="0"/>
          <w:divBdr>
            <w:top w:val="none" w:sz="0" w:space="0" w:color="auto"/>
            <w:left w:val="none" w:sz="0" w:space="0" w:color="auto"/>
            <w:bottom w:val="none" w:sz="0" w:space="0" w:color="auto"/>
            <w:right w:val="none" w:sz="0" w:space="0" w:color="auto"/>
          </w:divBdr>
        </w:div>
        <w:div w:id="2079327669">
          <w:marLeft w:val="0"/>
          <w:marRight w:val="0"/>
          <w:marTop w:val="0"/>
          <w:marBottom w:val="0"/>
          <w:divBdr>
            <w:top w:val="none" w:sz="0" w:space="0" w:color="auto"/>
            <w:left w:val="none" w:sz="0" w:space="0" w:color="auto"/>
            <w:bottom w:val="none" w:sz="0" w:space="0" w:color="auto"/>
            <w:right w:val="none" w:sz="0" w:space="0" w:color="auto"/>
          </w:divBdr>
        </w:div>
        <w:div w:id="205720035">
          <w:marLeft w:val="0"/>
          <w:marRight w:val="0"/>
          <w:marTop w:val="0"/>
          <w:marBottom w:val="0"/>
          <w:divBdr>
            <w:top w:val="none" w:sz="0" w:space="0" w:color="auto"/>
            <w:left w:val="none" w:sz="0" w:space="0" w:color="auto"/>
            <w:bottom w:val="none" w:sz="0" w:space="0" w:color="auto"/>
            <w:right w:val="none" w:sz="0" w:space="0" w:color="auto"/>
          </w:divBdr>
        </w:div>
        <w:div w:id="1228883864">
          <w:marLeft w:val="0"/>
          <w:marRight w:val="0"/>
          <w:marTop w:val="0"/>
          <w:marBottom w:val="0"/>
          <w:divBdr>
            <w:top w:val="none" w:sz="0" w:space="0" w:color="auto"/>
            <w:left w:val="none" w:sz="0" w:space="0" w:color="auto"/>
            <w:bottom w:val="none" w:sz="0" w:space="0" w:color="auto"/>
            <w:right w:val="none" w:sz="0" w:space="0" w:color="auto"/>
          </w:divBdr>
        </w:div>
        <w:div w:id="1562668341">
          <w:marLeft w:val="0"/>
          <w:marRight w:val="0"/>
          <w:marTop w:val="0"/>
          <w:marBottom w:val="0"/>
          <w:divBdr>
            <w:top w:val="none" w:sz="0" w:space="0" w:color="auto"/>
            <w:left w:val="none" w:sz="0" w:space="0" w:color="auto"/>
            <w:bottom w:val="none" w:sz="0" w:space="0" w:color="auto"/>
            <w:right w:val="none" w:sz="0" w:space="0" w:color="auto"/>
          </w:divBdr>
          <w:divsChild>
            <w:div w:id="8091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5949">
      <w:bodyDiv w:val="1"/>
      <w:marLeft w:val="0"/>
      <w:marRight w:val="0"/>
      <w:marTop w:val="0"/>
      <w:marBottom w:val="0"/>
      <w:divBdr>
        <w:top w:val="none" w:sz="0" w:space="0" w:color="auto"/>
        <w:left w:val="none" w:sz="0" w:space="0" w:color="auto"/>
        <w:bottom w:val="none" w:sz="0" w:space="0" w:color="auto"/>
        <w:right w:val="none" w:sz="0" w:space="0" w:color="auto"/>
      </w:divBdr>
    </w:div>
    <w:div w:id="1053039375">
      <w:bodyDiv w:val="1"/>
      <w:marLeft w:val="0"/>
      <w:marRight w:val="0"/>
      <w:marTop w:val="0"/>
      <w:marBottom w:val="0"/>
      <w:divBdr>
        <w:top w:val="none" w:sz="0" w:space="0" w:color="auto"/>
        <w:left w:val="none" w:sz="0" w:space="0" w:color="auto"/>
        <w:bottom w:val="none" w:sz="0" w:space="0" w:color="auto"/>
        <w:right w:val="none" w:sz="0" w:space="0" w:color="auto"/>
      </w:divBdr>
      <w:divsChild>
        <w:div w:id="21174412">
          <w:marLeft w:val="0"/>
          <w:marRight w:val="0"/>
          <w:marTop w:val="288"/>
          <w:marBottom w:val="100"/>
          <w:divBdr>
            <w:top w:val="none" w:sz="0" w:space="0" w:color="auto"/>
            <w:left w:val="none" w:sz="0" w:space="0" w:color="auto"/>
            <w:bottom w:val="none" w:sz="0" w:space="0" w:color="auto"/>
            <w:right w:val="none" w:sz="0" w:space="0" w:color="auto"/>
          </w:divBdr>
          <w:divsChild>
            <w:div w:id="48335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6467">
      <w:bodyDiv w:val="1"/>
      <w:marLeft w:val="0"/>
      <w:marRight w:val="0"/>
      <w:marTop w:val="0"/>
      <w:marBottom w:val="0"/>
      <w:divBdr>
        <w:top w:val="none" w:sz="0" w:space="0" w:color="auto"/>
        <w:left w:val="none" w:sz="0" w:space="0" w:color="auto"/>
        <w:bottom w:val="none" w:sz="0" w:space="0" w:color="auto"/>
        <w:right w:val="none" w:sz="0" w:space="0" w:color="auto"/>
      </w:divBdr>
    </w:div>
    <w:div w:id="1103116176">
      <w:bodyDiv w:val="1"/>
      <w:marLeft w:val="0"/>
      <w:marRight w:val="0"/>
      <w:marTop w:val="0"/>
      <w:marBottom w:val="0"/>
      <w:divBdr>
        <w:top w:val="none" w:sz="0" w:space="0" w:color="auto"/>
        <w:left w:val="none" w:sz="0" w:space="0" w:color="auto"/>
        <w:bottom w:val="none" w:sz="0" w:space="0" w:color="auto"/>
        <w:right w:val="none" w:sz="0" w:space="0" w:color="auto"/>
      </w:divBdr>
    </w:div>
    <w:div w:id="1108158903">
      <w:bodyDiv w:val="1"/>
      <w:marLeft w:val="0"/>
      <w:marRight w:val="0"/>
      <w:marTop w:val="0"/>
      <w:marBottom w:val="0"/>
      <w:divBdr>
        <w:top w:val="none" w:sz="0" w:space="0" w:color="auto"/>
        <w:left w:val="none" w:sz="0" w:space="0" w:color="auto"/>
        <w:bottom w:val="none" w:sz="0" w:space="0" w:color="auto"/>
        <w:right w:val="none" w:sz="0" w:space="0" w:color="auto"/>
      </w:divBdr>
    </w:div>
    <w:div w:id="1135101046">
      <w:bodyDiv w:val="1"/>
      <w:marLeft w:val="0"/>
      <w:marRight w:val="0"/>
      <w:marTop w:val="0"/>
      <w:marBottom w:val="0"/>
      <w:divBdr>
        <w:top w:val="none" w:sz="0" w:space="0" w:color="auto"/>
        <w:left w:val="none" w:sz="0" w:space="0" w:color="auto"/>
        <w:bottom w:val="none" w:sz="0" w:space="0" w:color="auto"/>
        <w:right w:val="none" w:sz="0" w:space="0" w:color="auto"/>
      </w:divBdr>
      <w:divsChild>
        <w:div w:id="1278411701">
          <w:marLeft w:val="0"/>
          <w:marRight w:val="0"/>
          <w:marTop w:val="0"/>
          <w:marBottom w:val="0"/>
          <w:divBdr>
            <w:top w:val="none" w:sz="0" w:space="0" w:color="auto"/>
            <w:left w:val="none" w:sz="0" w:space="0" w:color="auto"/>
            <w:bottom w:val="none" w:sz="0" w:space="0" w:color="auto"/>
            <w:right w:val="none" w:sz="0" w:space="0" w:color="auto"/>
          </w:divBdr>
        </w:div>
      </w:divsChild>
    </w:div>
    <w:div w:id="1142162157">
      <w:bodyDiv w:val="1"/>
      <w:marLeft w:val="0"/>
      <w:marRight w:val="0"/>
      <w:marTop w:val="0"/>
      <w:marBottom w:val="0"/>
      <w:divBdr>
        <w:top w:val="none" w:sz="0" w:space="0" w:color="auto"/>
        <w:left w:val="none" w:sz="0" w:space="0" w:color="auto"/>
        <w:bottom w:val="none" w:sz="0" w:space="0" w:color="auto"/>
        <w:right w:val="none" w:sz="0" w:space="0" w:color="auto"/>
      </w:divBdr>
    </w:div>
    <w:div w:id="1142962161">
      <w:bodyDiv w:val="1"/>
      <w:marLeft w:val="0"/>
      <w:marRight w:val="0"/>
      <w:marTop w:val="0"/>
      <w:marBottom w:val="0"/>
      <w:divBdr>
        <w:top w:val="none" w:sz="0" w:space="0" w:color="auto"/>
        <w:left w:val="none" w:sz="0" w:space="0" w:color="auto"/>
        <w:bottom w:val="none" w:sz="0" w:space="0" w:color="auto"/>
        <w:right w:val="none" w:sz="0" w:space="0" w:color="auto"/>
      </w:divBdr>
    </w:div>
    <w:div w:id="1155991924">
      <w:bodyDiv w:val="1"/>
      <w:marLeft w:val="0"/>
      <w:marRight w:val="0"/>
      <w:marTop w:val="0"/>
      <w:marBottom w:val="0"/>
      <w:divBdr>
        <w:top w:val="none" w:sz="0" w:space="0" w:color="auto"/>
        <w:left w:val="none" w:sz="0" w:space="0" w:color="auto"/>
        <w:bottom w:val="none" w:sz="0" w:space="0" w:color="auto"/>
        <w:right w:val="none" w:sz="0" w:space="0" w:color="auto"/>
      </w:divBdr>
      <w:divsChild>
        <w:div w:id="58524987">
          <w:marLeft w:val="0"/>
          <w:marRight w:val="0"/>
          <w:marTop w:val="0"/>
          <w:marBottom w:val="180"/>
          <w:divBdr>
            <w:top w:val="none" w:sz="0" w:space="0" w:color="auto"/>
            <w:left w:val="none" w:sz="0" w:space="0" w:color="auto"/>
            <w:bottom w:val="none" w:sz="0" w:space="0" w:color="auto"/>
            <w:right w:val="none" w:sz="0" w:space="0" w:color="auto"/>
          </w:divBdr>
        </w:div>
        <w:div w:id="437213121">
          <w:marLeft w:val="0"/>
          <w:marRight w:val="0"/>
          <w:marTop w:val="0"/>
          <w:marBottom w:val="180"/>
          <w:divBdr>
            <w:top w:val="none" w:sz="0" w:space="0" w:color="auto"/>
            <w:left w:val="none" w:sz="0" w:space="0" w:color="auto"/>
            <w:bottom w:val="none" w:sz="0" w:space="0" w:color="auto"/>
            <w:right w:val="none" w:sz="0" w:space="0" w:color="auto"/>
          </w:divBdr>
        </w:div>
        <w:div w:id="527566675">
          <w:marLeft w:val="0"/>
          <w:marRight w:val="0"/>
          <w:marTop w:val="0"/>
          <w:marBottom w:val="180"/>
          <w:divBdr>
            <w:top w:val="none" w:sz="0" w:space="0" w:color="auto"/>
            <w:left w:val="none" w:sz="0" w:space="0" w:color="auto"/>
            <w:bottom w:val="none" w:sz="0" w:space="0" w:color="auto"/>
            <w:right w:val="none" w:sz="0" w:space="0" w:color="auto"/>
          </w:divBdr>
        </w:div>
      </w:divsChild>
    </w:div>
    <w:div w:id="1163819769">
      <w:bodyDiv w:val="1"/>
      <w:marLeft w:val="0"/>
      <w:marRight w:val="0"/>
      <w:marTop w:val="0"/>
      <w:marBottom w:val="0"/>
      <w:divBdr>
        <w:top w:val="none" w:sz="0" w:space="0" w:color="auto"/>
        <w:left w:val="none" w:sz="0" w:space="0" w:color="auto"/>
        <w:bottom w:val="none" w:sz="0" w:space="0" w:color="auto"/>
        <w:right w:val="none" w:sz="0" w:space="0" w:color="auto"/>
      </w:divBdr>
    </w:div>
    <w:div w:id="1165242565">
      <w:bodyDiv w:val="1"/>
      <w:marLeft w:val="0"/>
      <w:marRight w:val="0"/>
      <w:marTop w:val="0"/>
      <w:marBottom w:val="0"/>
      <w:divBdr>
        <w:top w:val="none" w:sz="0" w:space="0" w:color="auto"/>
        <w:left w:val="none" w:sz="0" w:space="0" w:color="auto"/>
        <w:bottom w:val="none" w:sz="0" w:space="0" w:color="auto"/>
        <w:right w:val="none" w:sz="0" w:space="0" w:color="auto"/>
      </w:divBdr>
    </w:div>
    <w:div w:id="1169834545">
      <w:bodyDiv w:val="1"/>
      <w:marLeft w:val="0"/>
      <w:marRight w:val="0"/>
      <w:marTop w:val="0"/>
      <w:marBottom w:val="0"/>
      <w:divBdr>
        <w:top w:val="none" w:sz="0" w:space="0" w:color="auto"/>
        <w:left w:val="none" w:sz="0" w:space="0" w:color="auto"/>
        <w:bottom w:val="none" w:sz="0" w:space="0" w:color="auto"/>
        <w:right w:val="none" w:sz="0" w:space="0" w:color="auto"/>
      </w:divBdr>
    </w:div>
    <w:div w:id="1170214980">
      <w:bodyDiv w:val="1"/>
      <w:marLeft w:val="0"/>
      <w:marRight w:val="0"/>
      <w:marTop w:val="0"/>
      <w:marBottom w:val="0"/>
      <w:divBdr>
        <w:top w:val="none" w:sz="0" w:space="0" w:color="auto"/>
        <w:left w:val="none" w:sz="0" w:space="0" w:color="auto"/>
        <w:bottom w:val="none" w:sz="0" w:space="0" w:color="auto"/>
        <w:right w:val="none" w:sz="0" w:space="0" w:color="auto"/>
      </w:divBdr>
    </w:div>
    <w:div w:id="1176575607">
      <w:bodyDiv w:val="1"/>
      <w:marLeft w:val="0"/>
      <w:marRight w:val="0"/>
      <w:marTop w:val="0"/>
      <w:marBottom w:val="0"/>
      <w:divBdr>
        <w:top w:val="none" w:sz="0" w:space="0" w:color="auto"/>
        <w:left w:val="none" w:sz="0" w:space="0" w:color="auto"/>
        <w:bottom w:val="none" w:sz="0" w:space="0" w:color="auto"/>
        <w:right w:val="none" w:sz="0" w:space="0" w:color="auto"/>
      </w:divBdr>
      <w:divsChild>
        <w:div w:id="1019507909">
          <w:marLeft w:val="0"/>
          <w:marRight w:val="0"/>
          <w:marTop w:val="0"/>
          <w:marBottom w:val="0"/>
          <w:divBdr>
            <w:top w:val="single" w:sz="18" w:space="6" w:color="E1E9EB"/>
            <w:left w:val="none" w:sz="0" w:space="0" w:color="auto"/>
            <w:bottom w:val="none" w:sz="0" w:space="0" w:color="auto"/>
            <w:right w:val="none" w:sz="0" w:space="0" w:color="auto"/>
          </w:divBdr>
        </w:div>
        <w:div w:id="1858305014">
          <w:marLeft w:val="0"/>
          <w:marRight w:val="0"/>
          <w:marTop w:val="120"/>
          <w:marBottom w:val="0"/>
          <w:divBdr>
            <w:top w:val="none" w:sz="0" w:space="0" w:color="auto"/>
            <w:left w:val="none" w:sz="0" w:space="0" w:color="auto"/>
            <w:bottom w:val="none" w:sz="0" w:space="0" w:color="auto"/>
            <w:right w:val="none" w:sz="0" w:space="0" w:color="auto"/>
          </w:divBdr>
        </w:div>
      </w:divsChild>
    </w:div>
    <w:div w:id="1177696754">
      <w:bodyDiv w:val="1"/>
      <w:marLeft w:val="0"/>
      <w:marRight w:val="0"/>
      <w:marTop w:val="0"/>
      <w:marBottom w:val="0"/>
      <w:divBdr>
        <w:top w:val="none" w:sz="0" w:space="0" w:color="auto"/>
        <w:left w:val="none" w:sz="0" w:space="0" w:color="auto"/>
        <w:bottom w:val="none" w:sz="0" w:space="0" w:color="auto"/>
        <w:right w:val="none" w:sz="0" w:space="0" w:color="auto"/>
      </w:divBdr>
    </w:div>
    <w:div w:id="1186136257">
      <w:bodyDiv w:val="1"/>
      <w:marLeft w:val="0"/>
      <w:marRight w:val="0"/>
      <w:marTop w:val="0"/>
      <w:marBottom w:val="0"/>
      <w:divBdr>
        <w:top w:val="none" w:sz="0" w:space="0" w:color="auto"/>
        <w:left w:val="none" w:sz="0" w:space="0" w:color="auto"/>
        <w:bottom w:val="none" w:sz="0" w:space="0" w:color="auto"/>
        <w:right w:val="none" w:sz="0" w:space="0" w:color="auto"/>
      </w:divBdr>
      <w:divsChild>
        <w:div w:id="324940100">
          <w:marLeft w:val="0"/>
          <w:marRight w:val="0"/>
          <w:marTop w:val="0"/>
          <w:marBottom w:val="0"/>
          <w:divBdr>
            <w:top w:val="none" w:sz="0" w:space="0" w:color="auto"/>
            <w:left w:val="none" w:sz="0" w:space="0" w:color="auto"/>
            <w:bottom w:val="none" w:sz="0" w:space="0" w:color="auto"/>
            <w:right w:val="none" w:sz="0" w:space="0" w:color="auto"/>
          </w:divBdr>
        </w:div>
        <w:div w:id="517811651">
          <w:marLeft w:val="0"/>
          <w:marRight w:val="0"/>
          <w:marTop w:val="0"/>
          <w:marBottom w:val="0"/>
          <w:divBdr>
            <w:top w:val="none" w:sz="0" w:space="0" w:color="auto"/>
            <w:left w:val="none" w:sz="0" w:space="0" w:color="auto"/>
            <w:bottom w:val="none" w:sz="0" w:space="0" w:color="auto"/>
            <w:right w:val="none" w:sz="0" w:space="0" w:color="auto"/>
          </w:divBdr>
        </w:div>
        <w:div w:id="677275604">
          <w:marLeft w:val="0"/>
          <w:marRight w:val="0"/>
          <w:marTop w:val="0"/>
          <w:marBottom w:val="0"/>
          <w:divBdr>
            <w:top w:val="none" w:sz="0" w:space="0" w:color="auto"/>
            <w:left w:val="none" w:sz="0" w:space="0" w:color="auto"/>
            <w:bottom w:val="none" w:sz="0" w:space="0" w:color="auto"/>
            <w:right w:val="none" w:sz="0" w:space="0" w:color="auto"/>
          </w:divBdr>
        </w:div>
        <w:div w:id="1177574205">
          <w:marLeft w:val="0"/>
          <w:marRight w:val="0"/>
          <w:marTop w:val="0"/>
          <w:marBottom w:val="0"/>
          <w:divBdr>
            <w:top w:val="none" w:sz="0" w:space="0" w:color="auto"/>
            <w:left w:val="none" w:sz="0" w:space="0" w:color="auto"/>
            <w:bottom w:val="none" w:sz="0" w:space="0" w:color="auto"/>
            <w:right w:val="none" w:sz="0" w:space="0" w:color="auto"/>
          </w:divBdr>
          <w:divsChild>
            <w:div w:id="147980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6027">
      <w:bodyDiv w:val="1"/>
      <w:marLeft w:val="0"/>
      <w:marRight w:val="0"/>
      <w:marTop w:val="0"/>
      <w:marBottom w:val="0"/>
      <w:divBdr>
        <w:top w:val="none" w:sz="0" w:space="0" w:color="auto"/>
        <w:left w:val="none" w:sz="0" w:space="0" w:color="auto"/>
        <w:bottom w:val="none" w:sz="0" w:space="0" w:color="auto"/>
        <w:right w:val="none" w:sz="0" w:space="0" w:color="auto"/>
      </w:divBdr>
    </w:div>
    <w:div w:id="1198661680">
      <w:bodyDiv w:val="1"/>
      <w:marLeft w:val="0"/>
      <w:marRight w:val="0"/>
      <w:marTop w:val="0"/>
      <w:marBottom w:val="0"/>
      <w:divBdr>
        <w:top w:val="none" w:sz="0" w:space="0" w:color="auto"/>
        <w:left w:val="none" w:sz="0" w:space="0" w:color="auto"/>
        <w:bottom w:val="none" w:sz="0" w:space="0" w:color="auto"/>
        <w:right w:val="none" w:sz="0" w:space="0" w:color="auto"/>
      </w:divBdr>
    </w:div>
    <w:div w:id="1202092530">
      <w:bodyDiv w:val="1"/>
      <w:marLeft w:val="0"/>
      <w:marRight w:val="0"/>
      <w:marTop w:val="0"/>
      <w:marBottom w:val="0"/>
      <w:divBdr>
        <w:top w:val="none" w:sz="0" w:space="0" w:color="auto"/>
        <w:left w:val="none" w:sz="0" w:space="0" w:color="auto"/>
        <w:bottom w:val="none" w:sz="0" w:space="0" w:color="auto"/>
        <w:right w:val="none" w:sz="0" w:space="0" w:color="auto"/>
      </w:divBdr>
    </w:div>
    <w:div w:id="1214729362">
      <w:bodyDiv w:val="1"/>
      <w:marLeft w:val="0"/>
      <w:marRight w:val="0"/>
      <w:marTop w:val="0"/>
      <w:marBottom w:val="0"/>
      <w:divBdr>
        <w:top w:val="none" w:sz="0" w:space="0" w:color="auto"/>
        <w:left w:val="none" w:sz="0" w:space="0" w:color="auto"/>
        <w:bottom w:val="none" w:sz="0" w:space="0" w:color="auto"/>
        <w:right w:val="none" w:sz="0" w:space="0" w:color="auto"/>
      </w:divBdr>
      <w:divsChild>
        <w:div w:id="1103258039">
          <w:marLeft w:val="0"/>
          <w:marRight w:val="0"/>
          <w:marTop w:val="0"/>
          <w:marBottom w:val="0"/>
          <w:divBdr>
            <w:top w:val="none" w:sz="0" w:space="0" w:color="auto"/>
            <w:left w:val="none" w:sz="0" w:space="0" w:color="auto"/>
            <w:bottom w:val="none" w:sz="0" w:space="0" w:color="auto"/>
            <w:right w:val="none" w:sz="0" w:space="0" w:color="auto"/>
          </w:divBdr>
          <w:divsChild>
            <w:div w:id="1326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6061">
      <w:bodyDiv w:val="1"/>
      <w:marLeft w:val="0"/>
      <w:marRight w:val="0"/>
      <w:marTop w:val="0"/>
      <w:marBottom w:val="0"/>
      <w:divBdr>
        <w:top w:val="none" w:sz="0" w:space="0" w:color="auto"/>
        <w:left w:val="none" w:sz="0" w:space="0" w:color="auto"/>
        <w:bottom w:val="none" w:sz="0" w:space="0" w:color="auto"/>
        <w:right w:val="none" w:sz="0" w:space="0" w:color="auto"/>
      </w:divBdr>
      <w:divsChild>
        <w:div w:id="789664524">
          <w:marLeft w:val="0"/>
          <w:marRight w:val="0"/>
          <w:marTop w:val="0"/>
          <w:marBottom w:val="0"/>
          <w:divBdr>
            <w:top w:val="none" w:sz="0" w:space="0" w:color="auto"/>
            <w:left w:val="none" w:sz="0" w:space="0" w:color="auto"/>
            <w:bottom w:val="none" w:sz="0" w:space="0" w:color="auto"/>
            <w:right w:val="none" w:sz="0" w:space="0" w:color="auto"/>
          </w:divBdr>
        </w:div>
        <w:div w:id="2120637271">
          <w:marLeft w:val="0"/>
          <w:marRight w:val="0"/>
          <w:marTop w:val="0"/>
          <w:marBottom w:val="0"/>
          <w:divBdr>
            <w:top w:val="none" w:sz="0" w:space="0" w:color="auto"/>
            <w:left w:val="none" w:sz="0" w:space="0" w:color="auto"/>
            <w:bottom w:val="none" w:sz="0" w:space="0" w:color="auto"/>
            <w:right w:val="none" w:sz="0" w:space="0" w:color="auto"/>
          </w:divBdr>
          <w:divsChild>
            <w:div w:id="238367120">
              <w:marLeft w:val="0"/>
              <w:marRight w:val="0"/>
              <w:marTop w:val="0"/>
              <w:marBottom w:val="0"/>
              <w:divBdr>
                <w:top w:val="none" w:sz="0" w:space="0" w:color="auto"/>
                <w:left w:val="none" w:sz="0" w:space="0" w:color="auto"/>
                <w:bottom w:val="none" w:sz="0" w:space="0" w:color="auto"/>
                <w:right w:val="none" w:sz="0" w:space="0" w:color="auto"/>
              </w:divBdr>
            </w:div>
          </w:divsChild>
        </w:div>
        <w:div w:id="1046295746">
          <w:marLeft w:val="0"/>
          <w:marRight w:val="0"/>
          <w:marTop w:val="0"/>
          <w:marBottom w:val="0"/>
          <w:divBdr>
            <w:top w:val="none" w:sz="0" w:space="0" w:color="auto"/>
            <w:left w:val="none" w:sz="0" w:space="0" w:color="auto"/>
            <w:bottom w:val="none" w:sz="0" w:space="0" w:color="auto"/>
            <w:right w:val="none" w:sz="0" w:space="0" w:color="auto"/>
          </w:divBdr>
        </w:div>
        <w:div w:id="161236025">
          <w:marLeft w:val="0"/>
          <w:marRight w:val="0"/>
          <w:marTop w:val="0"/>
          <w:marBottom w:val="0"/>
          <w:divBdr>
            <w:top w:val="none" w:sz="0" w:space="0" w:color="auto"/>
            <w:left w:val="none" w:sz="0" w:space="0" w:color="auto"/>
            <w:bottom w:val="none" w:sz="0" w:space="0" w:color="auto"/>
            <w:right w:val="none" w:sz="0" w:space="0" w:color="auto"/>
          </w:divBdr>
        </w:div>
      </w:divsChild>
    </w:div>
    <w:div w:id="1219242354">
      <w:bodyDiv w:val="1"/>
      <w:marLeft w:val="0"/>
      <w:marRight w:val="0"/>
      <w:marTop w:val="0"/>
      <w:marBottom w:val="0"/>
      <w:divBdr>
        <w:top w:val="none" w:sz="0" w:space="0" w:color="auto"/>
        <w:left w:val="none" w:sz="0" w:space="0" w:color="auto"/>
        <w:bottom w:val="none" w:sz="0" w:space="0" w:color="auto"/>
        <w:right w:val="none" w:sz="0" w:space="0" w:color="auto"/>
      </w:divBdr>
      <w:divsChild>
        <w:div w:id="1912765340">
          <w:marLeft w:val="0"/>
          <w:marRight w:val="0"/>
          <w:marTop w:val="288"/>
          <w:marBottom w:val="100"/>
          <w:divBdr>
            <w:top w:val="none" w:sz="0" w:space="0" w:color="auto"/>
            <w:left w:val="none" w:sz="0" w:space="0" w:color="auto"/>
            <w:bottom w:val="none" w:sz="0" w:space="0" w:color="auto"/>
            <w:right w:val="none" w:sz="0" w:space="0" w:color="auto"/>
          </w:divBdr>
          <w:divsChild>
            <w:div w:id="140615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1672">
      <w:bodyDiv w:val="1"/>
      <w:marLeft w:val="0"/>
      <w:marRight w:val="0"/>
      <w:marTop w:val="0"/>
      <w:marBottom w:val="0"/>
      <w:divBdr>
        <w:top w:val="none" w:sz="0" w:space="0" w:color="auto"/>
        <w:left w:val="none" w:sz="0" w:space="0" w:color="auto"/>
        <w:bottom w:val="none" w:sz="0" w:space="0" w:color="auto"/>
        <w:right w:val="none" w:sz="0" w:space="0" w:color="auto"/>
      </w:divBdr>
    </w:div>
    <w:div w:id="1233082325">
      <w:bodyDiv w:val="1"/>
      <w:marLeft w:val="0"/>
      <w:marRight w:val="0"/>
      <w:marTop w:val="0"/>
      <w:marBottom w:val="0"/>
      <w:divBdr>
        <w:top w:val="none" w:sz="0" w:space="0" w:color="auto"/>
        <w:left w:val="none" w:sz="0" w:space="0" w:color="auto"/>
        <w:bottom w:val="none" w:sz="0" w:space="0" w:color="auto"/>
        <w:right w:val="none" w:sz="0" w:space="0" w:color="auto"/>
      </w:divBdr>
    </w:div>
    <w:div w:id="1276981873">
      <w:bodyDiv w:val="1"/>
      <w:marLeft w:val="0"/>
      <w:marRight w:val="0"/>
      <w:marTop w:val="0"/>
      <w:marBottom w:val="0"/>
      <w:divBdr>
        <w:top w:val="none" w:sz="0" w:space="0" w:color="auto"/>
        <w:left w:val="none" w:sz="0" w:space="0" w:color="auto"/>
        <w:bottom w:val="none" w:sz="0" w:space="0" w:color="auto"/>
        <w:right w:val="none" w:sz="0" w:space="0" w:color="auto"/>
      </w:divBdr>
    </w:div>
    <w:div w:id="1279601285">
      <w:bodyDiv w:val="1"/>
      <w:marLeft w:val="0"/>
      <w:marRight w:val="0"/>
      <w:marTop w:val="0"/>
      <w:marBottom w:val="0"/>
      <w:divBdr>
        <w:top w:val="none" w:sz="0" w:space="0" w:color="auto"/>
        <w:left w:val="none" w:sz="0" w:space="0" w:color="auto"/>
        <w:bottom w:val="none" w:sz="0" w:space="0" w:color="auto"/>
        <w:right w:val="none" w:sz="0" w:space="0" w:color="auto"/>
      </w:divBdr>
    </w:div>
    <w:div w:id="1282375022">
      <w:bodyDiv w:val="1"/>
      <w:marLeft w:val="0"/>
      <w:marRight w:val="0"/>
      <w:marTop w:val="0"/>
      <w:marBottom w:val="0"/>
      <w:divBdr>
        <w:top w:val="none" w:sz="0" w:space="0" w:color="auto"/>
        <w:left w:val="none" w:sz="0" w:space="0" w:color="auto"/>
        <w:bottom w:val="none" w:sz="0" w:space="0" w:color="auto"/>
        <w:right w:val="none" w:sz="0" w:space="0" w:color="auto"/>
      </w:divBdr>
      <w:divsChild>
        <w:div w:id="456993493">
          <w:marLeft w:val="0"/>
          <w:marRight w:val="0"/>
          <w:marTop w:val="240"/>
          <w:marBottom w:val="100"/>
          <w:divBdr>
            <w:top w:val="none" w:sz="0" w:space="0" w:color="auto"/>
            <w:left w:val="none" w:sz="0" w:space="0" w:color="auto"/>
            <w:bottom w:val="none" w:sz="0" w:space="0" w:color="auto"/>
            <w:right w:val="none" w:sz="0" w:space="0" w:color="auto"/>
          </w:divBdr>
          <w:divsChild>
            <w:div w:id="7300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2275">
      <w:bodyDiv w:val="1"/>
      <w:marLeft w:val="0"/>
      <w:marRight w:val="0"/>
      <w:marTop w:val="0"/>
      <w:marBottom w:val="0"/>
      <w:divBdr>
        <w:top w:val="none" w:sz="0" w:space="0" w:color="auto"/>
        <w:left w:val="none" w:sz="0" w:space="0" w:color="auto"/>
        <w:bottom w:val="none" w:sz="0" w:space="0" w:color="auto"/>
        <w:right w:val="none" w:sz="0" w:space="0" w:color="auto"/>
      </w:divBdr>
      <w:divsChild>
        <w:div w:id="971864661">
          <w:marLeft w:val="0"/>
          <w:marRight w:val="0"/>
          <w:marTop w:val="0"/>
          <w:marBottom w:val="0"/>
          <w:divBdr>
            <w:top w:val="none" w:sz="0" w:space="0" w:color="auto"/>
            <w:left w:val="none" w:sz="0" w:space="0" w:color="auto"/>
            <w:bottom w:val="none" w:sz="0" w:space="0" w:color="auto"/>
            <w:right w:val="none" w:sz="0" w:space="0" w:color="auto"/>
          </w:divBdr>
        </w:div>
      </w:divsChild>
    </w:div>
    <w:div w:id="1289120654">
      <w:bodyDiv w:val="1"/>
      <w:marLeft w:val="0"/>
      <w:marRight w:val="0"/>
      <w:marTop w:val="0"/>
      <w:marBottom w:val="0"/>
      <w:divBdr>
        <w:top w:val="none" w:sz="0" w:space="0" w:color="auto"/>
        <w:left w:val="none" w:sz="0" w:space="0" w:color="auto"/>
        <w:bottom w:val="none" w:sz="0" w:space="0" w:color="auto"/>
        <w:right w:val="none" w:sz="0" w:space="0" w:color="auto"/>
      </w:divBdr>
    </w:div>
    <w:div w:id="1295939552">
      <w:bodyDiv w:val="1"/>
      <w:marLeft w:val="0"/>
      <w:marRight w:val="0"/>
      <w:marTop w:val="0"/>
      <w:marBottom w:val="0"/>
      <w:divBdr>
        <w:top w:val="none" w:sz="0" w:space="0" w:color="auto"/>
        <w:left w:val="none" w:sz="0" w:space="0" w:color="auto"/>
        <w:bottom w:val="none" w:sz="0" w:space="0" w:color="auto"/>
        <w:right w:val="none" w:sz="0" w:space="0" w:color="auto"/>
      </w:divBdr>
    </w:div>
    <w:div w:id="1319193558">
      <w:bodyDiv w:val="1"/>
      <w:marLeft w:val="0"/>
      <w:marRight w:val="0"/>
      <w:marTop w:val="0"/>
      <w:marBottom w:val="0"/>
      <w:divBdr>
        <w:top w:val="none" w:sz="0" w:space="0" w:color="auto"/>
        <w:left w:val="none" w:sz="0" w:space="0" w:color="auto"/>
        <w:bottom w:val="none" w:sz="0" w:space="0" w:color="auto"/>
        <w:right w:val="none" w:sz="0" w:space="0" w:color="auto"/>
      </w:divBdr>
    </w:div>
    <w:div w:id="1322660691">
      <w:bodyDiv w:val="1"/>
      <w:marLeft w:val="0"/>
      <w:marRight w:val="0"/>
      <w:marTop w:val="0"/>
      <w:marBottom w:val="0"/>
      <w:divBdr>
        <w:top w:val="none" w:sz="0" w:space="0" w:color="auto"/>
        <w:left w:val="none" w:sz="0" w:space="0" w:color="auto"/>
        <w:bottom w:val="none" w:sz="0" w:space="0" w:color="auto"/>
        <w:right w:val="none" w:sz="0" w:space="0" w:color="auto"/>
      </w:divBdr>
      <w:divsChild>
        <w:div w:id="1989896548">
          <w:marLeft w:val="0"/>
          <w:marRight w:val="0"/>
          <w:marTop w:val="0"/>
          <w:marBottom w:val="0"/>
          <w:divBdr>
            <w:top w:val="none" w:sz="0" w:space="0" w:color="auto"/>
            <w:left w:val="none" w:sz="0" w:space="0" w:color="auto"/>
            <w:bottom w:val="none" w:sz="0" w:space="0" w:color="auto"/>
            <w:right w:val="none" w:sz="0" w:space="0" w:color="auto"/>
          </w:divBdr>
        </w:div>
        <w:div w:id="1529634613">
          <w:marLeft w:val="0"/>
          <w:marRight w:val="0"/>
          <w:marTop w:val="0"/>
          <w:marBottom w:val="0"/>
          <w:divBdr>
            <w:top w:val="none" w:sz="0" w:space="0" w:color="auto"/>
            <w:left w:val="none" w:sz="0" w:space="0" w:color="auto"/>
            <w:bottom w:val="none" w:sz="0" w:space="0" w:color="auto"/>
            <w:right w:val="none" w:sz="0" w:space="0" w:color="auto"/>
          </w:divBdr>
        </w:div>
        <w:div w:id="436489662">
          <w:marLeft w:val="0"/>
          <w:marRight w:val="0"/>
          <w:marTop w:val="0"/>
          <w:marBottom w:val="0"/>
          <w:divBdr>
            <w:top w:val="none" w:sz="0" w:space="0" w:color="auto"/>
            <w:left w:val="none" w:sz="0" w:space="0" w:color="auto"/>
            <w:bottom w:val="none" w:sz="0" w:space="0" w:color="auto"/>
            <w:right w:val="none" w:sz="0" w:space="0" w:color="auto"/>
          </w:divBdr>
        </w:div>
        <w:div w:id="166793474">
          <w:marLeft w:val="0"/>
          <w:marRight w:val="0"/>
          <w:marTop w:val="0"/>
          <w:marBottom w:val="0"/>
          <w:divBdr>
            <w:top w:val="none" w:sz="0" w:space="0" w:color="auto"/>
            <w:left w:val="none" w:sz="0" w:space="0" w:color="auto"/>
            <w:bottom w:val="none" w:sz="0" w:space="0" w:color="auto"/>
            <w:right w:val="none" w:sz="0" w:space="0" w:color="auto"/>
          </w:divBdr>
        </w:div>
        <w:div w:id="19093605">
          <w:marLeft w:val="0"/>
          <w:marRight w:val="0"/>
          <w:marTop w:val="0"/>
          <w:marBottom w:val="0"/>
          <w:divBdr>
            <w:top w:val="none" w:sz="0" w:space="0" w:color="auto"/>
            <w:left w:val="none" w:sz="0" w:space="0" w:color="auto"/>
            <w:bottom w:val="none" w:sz="0" w:space="0" w:color="auto"/>
            <w:right w:val="none" w:sz="0" w:space="0" w:color="auto"/>
          </w:divBdr>
        </w:div>
      </w:divsChild>
    </w:div>
    <w:div w:id="1329753341">
      <w:bodyDiv w:val="1"/>
      <w:marLeft w:val="0"/>
      <w:marRight w:val="0"/>
      <w:marTop w:val="0"/>
      <w:marBottom w:val="0"/>
      <w:divBdr>
        <w:top w:val="none" w:sz="0" w:space="0" w:color="auto"/>
        <w:left w:val="none" w:sz="0" w:space="0" w:color="auto"/>
        <w:bottom w:val="none" w:sz="0" w:space="0" w:color="auto"/>
        <w:right w:val="none" w:sz="0" w:space="0" w:color="auto"/>
      </w:divBdr>
    </w:div>
    <w:div w:id="1345669813">
      <w:bodyDiv w:val="1"/>
      <w:marLeft w:val="0"/>
      <w:marRight w:val="0"/>
      <w:marTop w:val="0"/>
      <w:marBottom w:val="0"/>
      <w:divBdr>
        <w:top w:val="none" w:sz="0" w:space="0" w:color="auto"/>
        <w:left w:val="none" w:sz="0" w:space="0" w:color="auto"/>
        <w:bottom w:val="none" w:sz="0" w:space="0" w:color="auto"/>
        <w:right w:val="none" w:sz="0" w:space="0" w:color="auto"/>
      </w:divBdr>
      <w:divsChild>
        <w:div w:id="1919511411">
          <w:marLeft w:val="0"/>
          <w:marRight w:val="0"/>
          <w:marTop w:val="0"/>
          <w:marBottom w:val="0"/>
          <w:divBdr>
            <w:top w:val="none" w:sz="0" w:space="0" w:color="auto"/>
            <w:left w:val="none" w:sz="0" w:space="0" w:color="auto"/>
            <w:bottom w:val="none" w:sz="0" w:space="0" w:color="auto"/>
            <w:right w:val="none" w:sz="0" w:space="0" w:color="auto"/>
          </w:divBdr>
          <w:divsChild>
            <w:div w:id="12387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7537">
      <w:bodyDiv w:val="1"/>
      <w:marLeft w:val="0"/>
      <w:marRight w:val="0"/>
      <w:marTop w:val="0"/>
      <w:marBottom w:val="0"/>
      <w:divBdr>
        <w:top w:val="none" w:sz="0" w:space="0" w:color="auto"/>
        <w:left w:val="none" w:sz="0" w:space="0" w:color="auto"/>
        <w:bottom w:val="none" w:sz="0" w:space="0" w:color="auto"/>
        <w:right w:val="none" w:sz="0" w:space="0" w:color="auto"/>
      </w:divBdr>
    </w:div>
    <w:div w:id="1356152899">
      <w:bodyDiv w:val="1"/>
      <w:marLeft w:val="0"/>
      <w:marRight w:val="0"/>
      <w:marTop w:val="0"/>
      <w:marBottom w:val="0"/>
      <w:divBdr>
        <w:top w:val="none" w:sz="0" w:space="0" w:color="auto"/>
        <w:left w:val="none" w:sz="0" w:space="0" w:color="auto"/>
        <w:bottom w:val="none" w:sz="0" w:space="0" w:color="auto"/>
        <w:right w:val="none" w:sz="0" w:space="0" w:color="auto"/>
      </w:divBdr>
    </w:div>
    <w:div w:id="1372539525">
      <w:bodyDiv w:val="1"/>
      <w:marLeft w:val="0"/>
      <w:marRight w:val="0"/>
      <w:marTop w:val="0"/>
      <w:marBottom w:val="0"/>
      <w:divBdr>
        <w:top w:val="none" w:sz="0" w:space="0" w:color="auto"/>
        <w:left w:val="none" w:sz="0" w:space="0" w:color="auto"/>
        <w:bottom w:val="none" w:sz="0" w:space="0" w:color="auto"/>
        <w:right w:val="none" w:sz="0" w:space="0" w:color="auto"/>
      </w:divBdr>
      <w:divsChild>
        <w:div w:id="23947014">
          <w:marLeft w:val="0"/>
          <w:marRight w:val="0"/>
          <w:marTop w:val="0"/>
          <w:marBottom w:val="480"/>
          <w:divBdr>
            <w:top w:val="none" w:sz="0" w:space="0" w:color="auto"/>
            <w:left w:val="none" w:sz="0" w:space="0" w:color="auto"/>
            <w:bottom w:val="none" w:sz="0" w:space="0" w:color="auto"/>
            <w:right w:val="none" w:sz="0" w:space="0" w:color="auto"/>
          </w:divBdr>
          <w:divsChild>
            <w:div w:id="495076972">
              <w:marLeft w:val="0"/>
              <w:marRight w:val="0"/>
              <w:marTop w:val="0"/>
              <w:marBottom w:val="0"/>
              <w:divBdr>
                <w:top w:val="single" w:sz="6" w:space="16" w:color="414141"/>
                <w:left w:val="single" w:sz="6" w:space="18" w:color="414141"/>
                <w:bottom w:val="single" w:sz="6" w:space="0" w:color="414141"/>
                <w:right w:val="single" w:sz="6" w:space="31" w:color="414141"/>
              </w:divBdr>
              <w:divsChild>
                <w:div w:id="1963262576">
                  <w:marLeft w:val="0"/>
                  <w:marRight w:val="0"/>
                  <w:marTop w:val="0"/>
                  <w:marBottom w:val="0"/>
                  <w:divBdr>
                    <w:top w:val="none" w:sz="0" w:space="0" w:color="auto"/>
                    <w:left w:val="none" w:sz="0" w:space="0" w:color="auto"/>
                    <w:bottom w:val="none" w:sz="0" w:space="0" w:color="auto"/>
                    <w:right w:val="none" w:sz="0" w:space="0" w:color="auto"/>
                  </w:divBdr>
                </w:div>
              </w:divsChild>
            </w:div>
            <w:div w:id="614949434">
              <w:marLeft w:val="0"/>
              <w:marRight w:val="0"/>
              <w:marTop w:val="0"/>
              <w:marBottom w:val="0"/>
              <w:divBdr>
                <w:top w:val="single" w:sz="6" w:space="16" w:color="414141"/>
                <w:left w:val="single" w:sz="6" w:space="18" w:color="414141"/>
                <w:bottom w:val="single" w:sz="6" w:space="0" w:color="414141"/>
                <w:right w:val="single" w:sz="6" w:space="31" w:color="414141"/>
              </w:divBdr>
              <w:divsChild>
                <w:div w:id="741872936">
                  <w:marLeft w:val="0"/>
                  <w:marRight w:val="0"/>
                  <w:marTop w:val="0"/>
                  <w:marBottom w:val="0"/>
                  <w:divBdr>
                    <w:top w:val="none" w:sz="0" w:space="0" w:color="auto"/>
                    <w:left w:val="none" w:sz="0" w:space="0" w:color="auto"/>
                    <w:bottom w:val="none" w:sz="0" w:space="0" w:color="auto"/>
                    <w:right w:val="none" w:sz="0" w:space="0" w:color="auto"/>
                  </w:divBdr>
                </w:div>
              </w:divsChild>
            </w:div>
            <w:div w:id="1152211344">
              <w:marLeft w:val="0"/>
              <w:marRight w:val="0"/>
              <w:marTop w:val="0"/>
              <w:marBottom w:val="0"/>
              <w:divBdr>
                <w:top w:val="single" w:sz="6" w:space="16" w:color="414141"/>
                <w:left w:val="single" w:sz="6" w:space="18" w:color="414141"/>
                <w:bottom w:val="single" w:sz="6" w:space="0" w:color="414141"/>
                <w:right w:val="single" w:sz="6" w:space="31" w:color="414141"/>
              </w:divBdr>
              <w:divsChild>
                <w:div w:id="20177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779">
          <w:marLeft w:val="0"/>
          <w:marRight w:val="0"/>
          <w:marTop w:val="0"/>
          <w:marBottom w:val="0"/>
          <w:divBdr>
            <w:top w:val="none" w:sz="0" w:space="0" w:color="auto"/>
            <w:left w:val="none" w:sz="0" w:space="0" w:color="auto"/>
            <w:bottom w:val="none" w:sz="0" w:space="0" w:color="auto"/>
            <w:right w:val="none" w:sz="0" w:space="0" w:color="auto"/>
          </w:divBdr>
        </w:div>
      </w:divsChild>
    </w:div>
    <w:div w:id="1380130353">
      <w:bodyDiv w:val="1"/>
      <w:marLeft w:val="0"/>
      <w:marRight w:val="0"/>
      <w:marTop w:val="0"/>
      <w:marBottom w:val="0"/>
      <w:divBdr>
        <w:top w:val="none" w:sz="0" w:space="0" w:color="auto"/>
        <w:left w:val="none" w:sz="0" w:space="0" w:color="auto"/>
        <w:bottom w:val="none" w:sz="0" w:space="0" w:color="auto"/>
        <w:right w:val="none" w:sz="0" w:space="0" w:color="auto"/>
      </w:divBdr>
    </w:div>
    <w:div w:id="1380977100">
      <w:bodyDiv w:val="1"/>
      <w:marLeft w:val="0"/>
      <w:marRight w:val="0"/>
      <w:marTop w:val="0"/>
      <w:marBottom w:val="0"/>
      <w:divBdr>
        <w:top w:val="none" w:sz="0" w:space="0" w:color="auto"/>
        <w:left w:val="none" w:sz="0" w:space="0" w:color="auto"/>
        <w:bottom w:val="none" w:sz="0" w:space="0" w:color="auto"/>
        <w:right w:val="none" w:sz="0" w:space="0" w:color="auto"/>
      </w:divBdr>
      <w:divsChild>
        <w:div w:id="1070348287">
          <w:marLeft w:val="0"/>
          <w:marRight w:val="1"/>
          <w:marTop w:val="0"/>
          <w:marBottom w:val="0"/>
          <w:divBdr>
            <w:top w:val="none" w:sz="0" w:space="0" w:color="auto"/>
            <w:left w:val="none" w:sz="0" w:space="0" w:color="auto"/>
            <w:bottom w:val="none" w:sz="0" w:space="0" w:color="auto"/>
            <w:right w:val="none" w:sz="0" w:space="0" w:color="auto"/>
          </w:divBdr>
          <w:divsChild>
            <w:div w:id="1472018754">
              <w:marLeft w:val="0"/>
              <w:marRight w:val="0"/>
              <w:marTop w:val="0"/>
              <w:marBottom w:val="0"/>
              <w:divBdr>
                <w:top w:val="none" w:sz="0" w:space="0" w:color="auto"/>
                <w:left w:val="none" w:sz="0" w:space="0" w:color="auto"/>
                <w:bottom w:val="none" w:sz="0" w:space="0" w:color="auto"/>
                <w:right w:val="none" w:sz="0" w:space="0" w:color="auto"/>
              </w:divBdr>
              <w:divsChild>
                <w:div w:id="684525374">
                  <w:marLeft w:val="0"/>
                  <w:marRight w:val="1"/>
                  <w:marTop w:val="0"/>
                  <w:marBottom w:val="0"/>
                  <w:divBdr>
                    <w:top w:val="none" w:sz="0" w:space="0" w:color="auto"/>
                    <w:left w:val="none" w:sz="0" w:space="0" w:color="auto"/>
                    <w:bottom w:val="none" w:sz="0" w:space="0" w:color="auto"/>
                    <w:right w:val="none" w:sz="0" w:space="0" w:color="auto"/>
                  </w:divBdr>
                  <w:divsChild>
                    <w:div w:id="1085998031">
                      <w:marLeft w:val="0"/>
                      <w:marRight w:val="0"/>
                      <w:marTop w:val="0"/>
                      <w:marBottom w:val="0"/>
                      <w:divBdr>
                        <w:top w:val="none" w:sz="0" w:space="0" w:color="auto"/>
                        <w:left w:val="none" w:sz="0" w:space="0" w:color="auto"/>
                        <w:bottom w:val="none" w:sz="0" w:space="0" w:color="auto"/>
                        <w:right w:val="none" w:sz="0" w:space="0" w:color="auto"/>
                      </w:divBdr>
                      <w:divsChild>
                        <w:div w:id="311831083">
                          <w:marLeft w:val="0"/>
                          <w:marRight w:val="0"/>
                          <w:marTop w:val="0"/>
                          <w:marBottom w:val="0"/>
                          <w:divBdr>
                            <w:top w:val="none" w:sz="0" w:space="0" w:color="auto"/>
                            <w:left w:val="none" w:sz="0" w:space="0" w:color="auto"/>
                            <w:bottom w:val="none" w:sz="0" w:space="0" w:color="auto"/>
                            <w:right w:val="none" w:sz="0" w:space="0" w:color="auto"/>
                          </w:divBdr>
                          <w:divsChild>
                            <w:div w:id="109980318">
                              <w:marLeft w:val="0"/>
                              <w:marRight w:val="0"/>
                              <w:marTop w:val="120"/>
                              <w:marBottom w:val="360"/>
                              <w:divBdr>
                                <w:top w:val="none" w:sz="0" w:space="0" w:color="auto"/>
                                <w:left w:val="none" w:sz="0" w:space="0" w:color="auto"/>
                                <w:bottom w:val="none" w:sz="0" w:space="0" w:color="auto"/>
                                <w:right w:val="none" w:sz="0" w:space="0" w:color="auto"/>
                              </w:divBdr>
                              <w:divsChild>
                                <w:div w:id="2100561510">
                                  <w:marLeft w:val="0"/>
                                  <w:marRight w:val="0"/>
                                  <w:marTop w:val="0"/>
                                  <w:marBottom w:val="0"/>
                                  <w:divBdr>
                                    <w:top w:val="none" w:sz="0" w:space="0" w:color="auto"/>
                                    <w:left w:val="none" w:sz="0" w:space="0" w:color="auto"/>
                                    <w:bottom w:val="none" w:sz="0" w:space="0" w:color="auto"/>
                                    <w:right w:val="none" w:sz="0" w:space="0" w:color="auto"/>
                                  </w:divBdr>
                                  <w:divsChild>
                                    <w:div w:id="46053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462649">
      <w:bodyDiv w:val="1"/>
      <w:marLeft w:val="0"/>
      <w:marRight w:val="0"/>
      <w:marTop w:val="0"/>
      <w:marBottom w:val="0"/>
      <w:divBdr>
        <w:top w:val="none" w:sz="0" w:space="0" w:color="auto"/>
        <w:left w:val="none" w:sz="0" w:space="0" w:color="auto"/>
        <w:bottom w:val="none" w:sz="0" w:space="0" w:color="auto"/>
        <w:right w:val="none" w:sz="0" w:space="0" w:color="auto"/>
      </w:divBdr>
    </w:div>
    <w:div w:id="1440225118">
      <w:bodyDiv w:val="1"/>
      <w:marLeft w:val="0"/>
      <w:marRight w:val="0"/>
      <w:marTop w:val="0"/>
      <w:marBottom w:val="0"/>
      <w:divBdr>
        <w:top w:val="none" w:sz="0" w:space="0" w:color="auto"/>
        <w:left w:val="none" w:sz="0" w:space="0" w:color="auto"/>
        <w:bottom w:val="none" w:sz="0" w:space="0" w:color="auto"/>
        <w:right w:val="none" w:sz="0" w:space="0" w:color="auto"/>
      </w:divBdr>
      <w:divsChild>
        <w:div w:id="1333529930">
          <w:marLeft w:val="0"/>
          <w:marRight w:val="1"/>
          <w:marTop w:val="0"/>
          <w:marBottom w:val="0"/>
          <w:divBdr>
            <w:top w:val="none" w:sz="0" w:space="0" w:color="auto"/>
            <w:left w:val="none" w:sz="0" w:space="0" w:color="auto"/>
            <w:bottom w:val="none" w:sz="0" w:space="0" w:color="auto"/>
            <w:right w:val="none" w:sz="0" w:space="0" w:color="auto"/>
          </w:divBdr>
          <w:divsChild>
            <w:div w:id="497694082">
              <w:marLeft w:val="0"/>
              <w:marRight w:val="0"/>
              <w:marTop w:val="0"/>
              <w:marBottom w:val="0"/>
              <w:divBdr>
                <w:top w:val="none" w:sz="0" w:space="0" w:color="auto"/>
                <w:left w:val="none" w:sz="0" w:space="0" w:color="auto"/>
                <w:bottom w:val="none" w:sz="0" w:space="0" w:color="auto"/>
                <w:right w:val="none" w:sz="0" w:space="0" w:color="auto"/>
              </w:divBdr>
              <w:divsChild>
                <w:div w:id="1749376641">
                  <w:marLeft w:val="0"/>
                  <w:marRight w:val="1"/>
                  <w:marTop w:val="0"/>
                  <w:marBottom w:val="0"/>
                  <w:divBdr>
                    <w:top w:val="none" w:sz="0" w:space="0" w:color="auto"/>
                    <w:left w:val="none" w:sz="0" w:space="0" w:color="auto"/>
                    <w:bottom w:val="none" w:sz="0" w:space="0" w:color="auto"/>
                    <w:right w:val="none" w:sz="0" w:space="0" w:color="auto"/>
                  </w:divBdr>
                  <w:divsChild>
                    <w:div w:id="1948810024">
                      <w:marLeft w:val="0"/>
                      <w:marRight w:val="0"/>
                      <w:marTop w:val="0"/>
                      <w:marBottom w:val="0"/>
                      <w:divBdr>
                        <w:top w:val="none" w:sz="0" w:space="0" w:color="auto"/>
                        <w:left w:val="none" w:sz="0" w:space="0" w:color="auto"/>
                        <w:bottom w:val="none" w:sz="0" w:space="0" w:color="auto"/>
                        <w:right w:val="none" w:sz="0" w:space="0" w:color="auto"/>
                      </w:divBdr>
                      <w:divsChild>
                        <w:div w:id="1305625414">
                          <w:marLeft w:val="0"/>
                          <w:marRight w:val="0"/>
                          <w:marTop w:val="0"/>
                          <w:marBottom w:val="0"/>
                          <w:divBdr>
                            <w:top w:val="none" w:sz="0" w:space="0" w:color="auto"/>
                            <w:left w:val="none" w:sz="0" w:space="0" w:color="auto"/>
                            <w:bottom w:val="none" w:sz="0" w:space="0" w:color="auto"/>
                            <w:right w:val="none" w:sz="0" w:space="0" w:color="auto"/>
                          </w:divBdr>
                          <w:divsChild>
                            <w:div w:id="1871260924">
                              <w:marLeft w:val="0"/>
                              <w:marRight w:val="0"/>
                              <w:marTop w:val="120"/>
                              <w:marBottom w:val="360"/>
                              <w:divBdr>
                                <w:top w:val="none" w:sz="0" w:space="0" w:color="auto"/>
                                <w:left w:val="none" w:sz="0" w:space="0" w:color="auto"/>
                                <w:bottom w:val="none" w:sz="0" w:space="0" w:color="auto"/>
                                <w:right w:val="none" w:sz="0" w:space="0" w:color="auto"/>
                              </w:divBdr>
                              <w:divsChild>
                                <w:div w:id="643969085">
                                  <w:marLeft w:val="0"/>
                                  <w:marRight w:val="0"/>
                                  <w:marTop w:val="0"/>
                                  <w:marBottom w:val="0"/>
                                  <w:divBdr>
                                    <w:top w:val="none" w:sz="0" w:space="0" w:color="auto"/>
                                    <w:left w:val="none" w:sz="0" w:space="0" w:color="auto"/>
                                    <w:bottom w:val="none" w:sz="0" w:space="0" w:color="auto"/>
                                    <w:right w:val="none" w:sz="0" w:space="0" w:color="auto"/>
                                  </w:divBdr>
                                </w:div>
                                <w:div w:id="882789252">
                                  <w:marLeft w:val="0"/>
                                  <w:marRight w:val="0"/>
                                  <w:marTop w:val="0"/>
                                  <w:marBottom w:val="0"/>
                                  <w:divBdr>
                                    <w:top w:val="none" w:sz="0" w:space="0" w:color="auto"/>
                                    <w:left w:val="none" w:sz="0" w:space="0" w:color="auto"/>
                                    <w:bottom w:val="none" w:sz="0" w:space="0" w:color="auto"/>
                                    <w:right w:val="none" w:sz="0" w:space="0" w:color="auto"/>
                                  </w:divBdr>
                                </w:div>
                                <w:div w:id="1271548657">
                                  <w:marLeft w:val="0"/>
                                  <w:marRight w:val="0"/>
                                  <w:marTop w:val="0"/>
                                  <w:marBottom w:val="0"/>
                                  <w:divBdr>
                                    <w:top w:val="none" w:sz="0" w:space="0" w:color="auto"/>
                                    <w:left w:val="none" w:sz="0" w:space="0" w:color="auto"/>
                                    <w:bottom w:val="none" w:sz="0" w:space="0" w:color="auto"/>
                                    <w:right w:val="none" w:sz="0" w:space="0" w:color="auto"/>
                                  </w:divBdr>
                                  <w:divsChild>
                                    <w:div w:id="1352759660">
                                      <w:marLeft w:val="0"/>
                                      <w:marRight w:val="0"/>
                                      <w:marTop w:val="0"/>
                                      <w:marBottom w:val="0"/>
                                      <w:divBdr>
                                        <w:top w:val="none" w:sz="0" w:space="0" w:color="auto"/>
                                        <w:left w:val="none" w:sz="0" w:space="0" w:color="auto"/>
                                        <w:bottom w:val="none" w:sz="0" w:space="0" w:color="auto"/>
                                        <w:right w:val="none" w:sz="0" w:space="0" w:color="auto"/>
                                      </w:divBdr>
                                    </w:div>
                                  </w:divsChild>
                                </w:div>
                                <w:div w:id="1325233810">
                                  <w:marLeft w:val="0"/>
                                  <w:marRight w:val="0"/>
                                  <w:marTop w:val="0"/>
                                  <w:marBottom w:val="0"/>
                                  <w:divBdr>
                                    <w:top w:val="none" w:sz="0" w:space="0" w:color="auto"/>
                                    <w:left w:val="none" w:sz="0" w:space="0" w:color="auto"/>
                                    <w:bottom w:val="none" w:sz="0" w:space="0" w:color="auto"/>
                                    <w:right w:val="none" w:sz="0" w:space="0" w:color="auto"/>
                                  </w:divBdr>
                                  <w:divsChild>
                                    <w:div w:id="78714915">
                                      <w:marLeft w:val="0"/>
                                      <w:marRight w:val="0"/>
                                      <w:marTop w:val="0"/>
                                      <w:marBottom w:val="0"/>
                                      <w:divBdr>
                                        <w:top w:val="none" w:sz="0" w:space="0" w:color="auto"/>
                                        <w:left w:val="none" w:sz="0" w:space="0" w:color="auto"/>
                                        <w:bottom w:val="none" w:sz="0" w:space="0" w:color="auto"/>
                                        <w:right w:val="none" w:sz="0" w:space="0" w:color="auto"/>
                                      </w:divBdr>
                                    </w:div>
                                    <w:div w:id="403837401">
                                      <w:marLeft w:val="0"/>
                                      <w:marRight w:val="0"/>
                                      <w:marTop w:val="0"/>
                                      <w:marBottom w:val="0"/>
                                      <w:divBdr>
                                        <w:top w:val="none" w:sz="0" w:space="0" w:color="auto"/>
                                        <w:left w:val="none" w:sz="0" w:space="0" w:color="auto"/>
                                        <w:bottom w:val="none" w:sz="0" w:space="0" w:color="auto"/>
                                        <w:right w:val="none" w:sz="0" w:space="0" w:color="auto"/>
                                      </w:divBdr>
                                    </w:div>
                                  </w:divsChild>
                                </w:div>
                                <w:div w:id="1999797468">
                                  <w:marLeft w:val="0"/>
                                  <w:marRight w:val="0"/>
                                  <w:marTop w:val="0"/>
                                  <w:marBottom w:val="0"/>
                                  <w:divBdr>
                                    <w:top w:val="none" w:sz="0" w:space="0" w:color="auto"/>
                                    <w:left w:val="none" w:sz="0" w:space="0" w:color="auto"/>
                                    <w:bottom w:val="none" w:sz="0" w:space="0" w:color="auto"/>
                                    <w:right w:val="none" w:sz="0" w:space="0" w:color="auto"/>
                                  </w:divBdr>
                                  <w:divsChild>
                                    <w:div w:id="7646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735857">
      <w:bodyDiv w:val="1"/>
      <w:marLeft w:val="0"/>
      <w:marRight w:val="0"/>
      <w:marTop w:val="0"/>
      <w:marBottom w:val="0"/>
      <w:divBdr>
        <w:top w:val="none" w:sz="0" w:space="0" w:color="auto"/>
        <w:left w:val="none" w:sz="0" w:space="0" w:color="auto"/>
        <w:bottom w:val="none" w:sz="0" w:space="0" w:color="auto"/>
        <w:right w:val="none" w:sz="0" w:space="0" w:color="auto"/>
      </w:divBdr>
    </w:div>
    <w:div w:id="1475951047">
      <w:bodyDiv w:val="1"/>
      <w:marLeft w:val="0"/>
      <w:marRight w:val="0"/>
      <w:marTop w:val="0"/>
      <w:marBottom w:val="0"/>
      <w:divBdr>
        <w:top w:val="none" w:sz="0" w:space="0" w:color="auto"/>
        <w:left w:val="none" w:sz="0" w:space="0" w:color="auto"/>
        <w:bottom w:val="none" w:sz="0" w:space="0" w:color="auto"/>
        <w:right w:val="none" w:sz="0" w:space="0" w:color="auto"/>
      </w:divBdr>
    </w:div>
    <w:div w:id="1480924193">
      <w:bodyDiv w:val="1"/>
      <w:marLeft w:val="0"/>
      <w:marRight w:val="0"/>
      <w:marTop w:val="0"/>
      <w:marBottom w:val="0"/>
      <w:divBdr>
        <w:top w:val="none" w:sz="0" w:space="0" w:color="auto"/>
        <w:left w:val="none" w:sz="0" w:space="0" w:color="auto"/>
        <w:bottom w:val="none" w:sz="0" w:space="0" w:color="auto"/>
        <w:right w:val="none" w:sz="0" w:space="0" w:color="auto"/>
      </w:divBdr>
    </w:div>
    <w:div w:id="1486975303">
      <w:bodyDiv w:val="1"/>
      <w:marLeft w:val="0"/>
      <w:marRight w:val="0"/>
      <w:marTop w:val="0"/>
      <w:marBottom w:val="0"/>
      <w:divBdr>
        <w:top w:val="none" w:sz="0" w:space="0" w:color="auto"/>
        <w:left w:val="none" w:sz="0" w:space="0" w:color="auto"/>
        <w:bottom w:val="none" w:sz="0" w:space="0" w:color="auto"/>
        <w:right w:val="none" w:sz="0" w:space="0" w:color="auto"/>
      </w:divBdr>
    </w:div>
    <w:div w:id="1488664447">
      <w:bodyDiv w:val="1"/>
      <w:marLeft w:val="0"/>
      <w:marRight w:val="0"/>
      <w:marTop w:val="0"/>
      <w:marBottom w:val="0"/>
      <w:divBdr>
        <w:top w:val="none" w:sz="0" w:space="0" w:color="auto"/>
        <w:left w:val="none" w:sz="0" w:space="0" w:color="auto"/>
        <w:bottom w:val="none" w:sz="0" w:space="0" w:color="auto"/>
        <w:right w:val="none" w:sz="0" w:space="0" w:color="auto"/>
      </w:divBdr>
      <w:divsChild>
        <w:div w:id="1045838344">
          <w:marLeft w:val="0"/>
          <w:marRight w:val="0"/>
          <w:marTop w:val="0"/>
          <w:marBottom w:val="0"/>
          <w:divBdr>
            <w:top w:val="none" w:sz="0" w:space="0" w:color="auto"/>
            <w:left w:val="none" w:sz="0" w:space="0" w:color="auto"/>
            <w:bottom w:val="none" w:sz="0" w:space="0" w:color="auto"/>
            <w:right w:val="none" w:sz="0" w:space="0" w:color="auto"/>
          </w:divBdr>
          <w:divsChild>
            <w:div w:id="18503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43834">
      <w:bodyDiv w:val="1"/>
      <w:marLeft w:val="0"/>
      <w:marRight w:val="0"/>
      <w:marTop w:val="0"/>
      <w:marBottom w:val="0"/>
      <w:divBdr>
        <w:top w:val="none" w:sz="0" w:space="0" w:color="auto"/>
        <w:left w:val="none" w:sz="0" w:space="0" w:color="auto"/>
        <w:bottom w:val="none" w:sz="0" w:space="0" w:color="auto"/>
        <w:right w:val="none" w:sz="0" w:space="0" w:color="auto"/>
      </w:divBdr>
      <w:divsChild>
        <w:div w:id="1401053857">
          <w:marLeft w:val="0"/>
          <w:marRight w:val="1"/>
          <w:marTop w:val="0"/>
          <w:marBottom w:val="0"/>
          <w:divBdr>
            <w:top w:val="none" w:sz="0" w:space="0" w:color="auto"/>
            <w:left w:val="none" w:sz="0" w:space="0" w:color="auto"/>
            <w:bottom w:val="none" w:sz="0" w:space="0" w:color="auto"/>
            <w:right w:val="none" w:sz="0" w:space="0" w:color="auto"/>
          </w:divBdr>
          <w:divsChild>
            <w:div w:id="306252329">
              <w:marLeft w:val="0"/>
              <w:marRight w:val="0"/>
              <w:marTop w:val="0"/>
              <w:marBottom w:val="0"/>
              <w:divBdr>
                <w:top w:val="none" w:sz="0" w:space="0" w:color="auto"/>
                <w:left w:val="none" w:sz="0" w:space="0" w:color="auto"/>
                <w:bottom w:val="none" w:sz="0" w:space="0" w:color="auto"/>
                <w:right w:val="none" w:sz="0" w:space="0" w:color="auto"/>
              </w:divBdr>
              <w:divsChild>
                <w:div w:id="1185751093">
                  <w:marLeft w:val="0"/>
                  <w:marRight w:val="1"/>
                  <w:marTop w:val="0"/>
                  <w:marBottom w:val="0"/>
                  <w:divBdr>
                    <w:top w:val="none" w:sz="0" w:space="0" w:color="auto"/>
                    <w:left w:val="none" w:sz="0" w:space="0" w:color="auto"/>
                    <w:bottom w:val="none" w:sz="0" w:space="0" w:color="auto"/>
                    <w:right w:val="none" w:sz="0" w:space="0" w:color="auto"/>
                  </w:divBdr>
                  <w:divsChild>
                    <w:div w:id="1729453184">
                      <w:marLeft w:val="0"/>
                      <w:marRight w:val="0"/>
                      <w:marTop w:val="0"/>
                      <w:marBottom w:val="0"/>
                      <w:divBdr>
                        <w:top w:val="none" w:sz="0" w:space="0" w:color="auto"/>
                        <w:left w:val="none" w:sz="0" w:space="0" w:color="auto"/>
                        <w:bottom w:val="none" w:sz="0" w:space="0" w:color="auto"/>
                        <w:right w:val="none" w:sz="0" w:space="0" w:color="auto"/>
                      </w:divBdr>
                      <w:divsChild>
                        <w:div w:id="932130852">
                          <w:marLeft w:val="0"/>
                          <w:marRight w:val="0"/>
                          <w:marTop w:val="0"/>
                          <w:marBottom w:val="0"/>
                          <w:divBdr>
                            <w:top w:val="none" w:sz="0" w:space="0" w:color="auto"/>
                            <w:left w:val="none" w:sz="0" w:space="0" w:color="auto"/>
                            <w:bottom w:val="none" w:sz="0" w:space="0" w:color="auto"/>
                            <w:right w:val="none" w:sz="0" w:space="0" w:color="auto"/>
                          </w:divBdr>
                          <w:divsChild>
                            <w:div w:id="573515240">
                              <w:marLeft w:val="0"/>
                              <w:marRight w:val="0"/>
                              <w:marTop w:val="120"/>
                              <w:marBottom w:val="360"/>
                              <w:divBdr>
                                <w:top w:val="none" w:sz="0" w:space="0" w:color="auto"/>
                                <w:left w:val="none" w:sz="0" w:space="0" w:color="auto"/>
                                <w:bottom w:val="none" w:sz="0" w:space="0" w:color="auto"/>
                                <w:right w:val="none" w:sz="0" w:space="0" w:color="auto"/>
                              </w:divBdr>
                              <w:divsChild>
                                <w:div w:id="671564722">
                                  <w:marLeft w:val="0"/>
                                  <w:marRight w:val="0"/>
                                  <w:marTop w:val="0"/>
                                  <w:marBottom w:val="0"/>
                                  <w:divBdr>
                                    <w:top w:val="none" w:sz="0" w:space="0" w:color="auto"/>
                                    <w:left w:val="none" w:sz="0" w:space="0" w:color="auto"/>
                                    <w:bottom w:val="none" w:sz="0" w:space="0" w:color="auto"/>
                                    <w:right w:val="none" w:sz="0" w:space="0" w:color="auto"/>
                                  </w:divBdr>
                                  <w:divsChild>
                                    <w:div w:id="73673365">
                                      <w:marLeft w:val="0"/>
                                      <w:marRight w:val="0"/>
                                      <w:marTop w:val="0"/>
                                      <w:marBottom w:val="0"/>
                                      <w:divBdr>
                                        <w:top w:val="none" w:sz="0" w:space="0" w:color="auto"/>
                                        <w:left w:val="none" w:sz="0" w:space="0" w:color="auto"/>
                                        <w:bottom w:val="none" w:sz="0" w:space="0" w:color="auto"/>
                                        <w:right w:val="none" w:sz="0" w:space="0" w:color="auto"/>
                                      </w:divBdr>
                                    </w:div>
                                  </w:divsChild>
                                </w:div>
                                <w:div w:id="817067421">
                                  <w:marLeft w:val="0"/>
                                  <w:marRight w:val="0"/>
                                  <w:marTop w:val="0"/>
                                  <w:marBottom w:val="0"/>
                                  <w:divBdr>
                                    <w:top w:val="none" w:sz="0" w:space="0" w:color="auto"/>
                                    <w:left w:val="none" w:sz="0" w:space="0" w:color="auto"/>
                                    <w:bottom w:val="none" w:sz="0" w:space="0" w:color="auto"/>
                                    <w:right w:val="none" w:sz="0" w:space="0" w:color="auto"/>
                                  </w:divBdr>
                                </w:div>
                                <w:div w:id="1504128244">
                                  <w:marLeft w:val="0"/>
                                  <w:marRight w:val="0"/>
                                  <w:marTop w:val="0"/>
                                  <w:marBottom w:val="0"/>
                                  <w:divBdr>
                                    <w:top w:val="none" w:sz="0" w:space="0" w:color="auto"/>
                                    <w:left w:val="none" w:sz="0" w:space="0" w:color="auto"/>
                                    <w:bottom w:val="none" w:sz="0" w:space="0" w:color="auto"/>
                                    <w:right w:val="none" w:sz="0" w:space="0" w:color="auto"/>
                                  </w:divBdr>
                                </w:div>
                                <w:div w:id="2107144768">
                                  <w:marLeft w:val="0"/>
                                  <w:marRight w:val="0"/>
                                  <w:marTop w:val="0"/>
                                  <w:marBottom w:val="0"/>
                                  <w:divBdr>
                                    <w:top w:val="none" w:sz="0" w:space="0" w:color="auto"/>
                                    <w:left w:val="none" w:sz="0" w:space="0" w:color="auto"/>
                                    <w:bottom w:val="none" w:sz="0" w:space="0" w:color="auto"/>
                                    <w:right w:val="none" w:sz="0" w:space="0" w:color="auto"/>
                                  </w:divBdr>
                                  <w:divsChild>
                                    <w:div w:id="14232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212460">
      <w:bodyDiv w:val="1"/>
      <w:marLeft w:val="0"/>
      <w:marRight w:val="0"/>
      <w:marTop w:val="0"/>
      <w:marBottom w:val="0"/>
      <w:divBdr>
        <w:top w:val="none" w:sz="0" w:space="0" w:color="auto"/>
        <w:left w:val="none" w:sz="0" w:space="0" w:color="auto"/>
        <w:bottom w:val="none" w:sz="0" w:space="0" w:color="auto"/>
        <w:right w:val="none" w:sz="0" w:space="0" w:color="auto"/>
      </w:divBdr>
      <w:divsChild>
        <w:div w:id="1847859301">
          <w:marLeft w:val="0"/>
          <w:marRight w:val="1"/>
          <w:marTop w:val="0"/>
          <w:marBottom w:val="0"/>
          <w:divBdr>
            <w:top w:val="none" w:sz="0" w:space="0" w:color="auto"/>
            <w:left w:val="none" w:sz="0" w:space="0" w:color="auto"/>
            <w:bottom w:val="none" w:sz="0" w:space="0" w:color="auto"/>
            <w:right w:val="none" w:sz="0" w:space="0" w:color="auto"/>
          </w:divBdr>
          <w:divsChild>
            <w:div w:id="1975210733">
              <w:marLeft w:val="0"/>
              <w:marRight w:val="0"/>
              <w:marTop w:val="0"/>
              <w:marBottom w:val="0"/>
              <w:divBdr>
                <w:top w:val="none" w:sz="0" w:space="0" w:color="auto"/>
                <w:left w:val="none" w:sz="0" w:space="0" w:color="auto"/>
                <w:bottom w:val="none" w:sz="0" w:space="0" w:color="auto"/>
                <w:right w:val="none" w:sz="0" w:space="0" w:color="auto"/>
              </w:divBdr>
              <w:divsChild>
                <w:div w:id="462774332">
                  <w:marLeft w:val="0"/>
                  <w:marRight w:val="1"/>
                  <w:marTop w:val="0"/>
                  <w:marBottom w:val="0"/>
                  <w:divBdr>
                    <w:top w:val="none" w:sz="0" w:space="0" w:color="auto"/>
                    <w:left w:val="none" w:sz="0" w:space="0" w:color="auto"/>
                    <w:bottom w:val="none" w:sz="0" w:space="0" w:color="auto"/>
                    <w:right w:val="none" w:sz="0" w:space="0" w:color="auto"/>
                  </w:divBdr>
                  <w:divsChild>
                    <w:div w:id="1583177292">
                      <w:marLeft w:val="0"/>
                      <w:marRight w:val="0"/>
                      <w:marTop w:val="0"/>
                      <w:marBottom w:val="0"/>
                      <w:divBdr>
                        <w:top w:val="none" w:sz="0" w:space="0" w:color="auto"/>
                        <w:left w:val="none" w:sz="0" w:space="0" w:color="auto"/>
                        <w:bottom w:val="none" w:sz="0" w:space="0" w:color="auto"/>
                        <w:right w:val="none" w:sz="0" w:space="0" w:color="auto"/>
                      </w:divBdr>
                      <w:divsChild>
                        <w:div w:id="1478955585">
                          <w:marLeft w:val="0"/>
                          <w:marRight w:val="0"/>
                          <w:marTop w:val="0"/>
                          <w:marBottom w:val="0"/>
                          <w:divBdr>
                            <w:top w:val="none" w:sz="0" w:space="0" w:color="auto"/>
                            <w:left w:val="none" w:sz="0" w:space="0" w:color="auto"/>
                            <w:bottom w:val="none" w:sz="0" w:space="0" w:color="auto"/>
                            <w:right w:val="none" w:sz="0" w:space="0" w:color="auto"/>
                          </w:divBdr>
                          <w:divsChild>
                            <w:div w:id="1277834413">
                              <w:marLeft w:val="0"/>
                              <w:marRight w:val="0"/>
                              <w:marTop w:val="120"/>
                              <w:marBottom w:val="360"/>
                              <w:divBdr>
                                <w:top w:val="none" w:sz="0" w:space="0" w:color="auto"/>
                                <w:left w:val="none" w:sz="0" w:space="0" w:color="auto"/>
                                <w:bottom w:val="none" w:sz="0" w:space="0" w:color="auto"/>
                                <w:right w:val="none" w:sz="0" w:space="0" w:color="auto"/>
                              </w:divBdr>
                              <w:divsChild>
                                <w:div w:id="172375927">
                                  <w:marLeft w:val="0"/>
                                  <w:marRight w:val="0"/>
                                  <w:marTop w:val="0"/>
                                  <w:marBottom w:val="0"/>
                                  <w:divBdr>
                                    <w:top w:val="none" w:sz="0" w:space="0" w:color="auto"/>
                                    <w:left w:val="none" w:sz="0" w:space="0" w:color="auto"/>
                                    <w:bottom w:val="none" w:sz="0" w:space="0" w:color="auto"/>
                                    <w:right w:val="none" w:sz="0" w:space="0" w:color="auto"/>
                                  </w:divBdr>
                                  <w:divsChild>
                                    <w:div w:id="595208418">
                                      <w:marLeft w:val="0"/>
                                      <w:marRight w:val="0"/>
                                      <w:marTop w:val="0"/>
                                      <w:marBottom w:val="0"/>
                                      <w:divBdr>
                                        <w:top w:val="none" w:sz="0" w:space="0" w:color="auto"/>
                                        <w:left w:val="none" w:sz="0" w:space="0" w:color="auto"/>
                                        <w:bottom w:val="none" w:sz="0" w:space="0" w:color="auto"/>
                                        <w:right w:val="none" w:sz="0" w:space="0" w:color="auto"/>
                                      </w:divBdr>
                                    </w:div>
                                  </w:divsChild>
                                </w:div>
                                <w:div w:id="604314126">
                                  <w:marLeft w:val="0"/>
                                  <w:marRight w:val="0"/>
                                  <w:marTop w:val="0"/>
                                  <w:marBottom w:val="0"/>
                                  <w:divBdr>
                                    <w:top w:val="none" w:sz="0" w:space="0" w:color="auto"/>
                                    <w:left w:val="none" w:sz="0" w:space="0" w:color="auto"/>
                                    <w:bottom w:val="none" w:sz="0" w:space="0" w:color="auto"/>
                                    <w:right w:val="none" w:sz="0" w:space="0" w:color="auto"/>
                                  </w:divBdr>
                                  <w:divsChild>
                                    <w:div w:id="1061829847">
                                      <w:marLeft w:val="0"/>
                                      <w:marRight w:val="0"/>
                                      <w:marTop w:val="0"/>
                                      <w:marBottom w:val="0"/>
                                      <w:divBdr>
                                        <w:top w:val="none" w:sz="0" w:space="0" w:color="auto"/>
                                        <w:left w:val="none" w:sz="0" w:space="0" w:color="auto"/>
                                        <w:bottom w:val="none" w:sz="0" w:space="0" w:color="auto"/>
                                        <w:right w:val="none" w:sz="0" w:space="0" w:color="auto"/>
                                      </w:divBdr>
                                    </w:div>
                                  </w:divsChild>
                                </w:div>
                                <w:div w:id="698235522">
                                  <w:marLeft w:val="0"/>
                                  <w:marRight w:val="0"/>
                                  <w:marTop w:val="0"/>
                                  <w:marBottom w:val="0"/>
                                  <w:divBdr>
                                    <w:top w:val="none" w:sz="0" w:space="0" w:color="auto"/>
                                    <w:left w:val="none" w:sz="0" w:space="0" w:color="auto"/>
                                    <w:bottom w:val="none" w:sz="0" w:space="0" w:color="auto"/>
                                    <w:right w:val="none" w:sz="0" w:space="0" w:color="auto"/>
                                  </w:divBdr>
                                </w:div>
                                <w:div w:id="12401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4970515">
      <w:bodyDiv w:val="1"/>
      <w:marLeft w:val="0"/>
      <w:marRight w:val="0"/>
      <w:marTop w:val="0"/>
      <w:marBottom w:val="0"/>
      <w:divBdr>
        <w:top w:val="none" w:sz="0" w:space="0" w:color="auto"/>
        <w:left w:val="none" w:sz="0" w:space="0" w:color="auto"/>
        <w:bottom w:val="none" w:sz="0" w:space="0" w:color="auto"/>
        <w:right w:val="none" w:sz="0" w:space="0" w:color="auto"/>
      </w:divBdr>
    </w:div>
    <w:div w:id="1515803615">
      <w:bodyDiv w:val="1"/>
      <w:marLeft w:val="0"/>
      <w:marRight w:val="0"/>
      <w:marTop w:val="0"/>
      <w:marBottom w:val="0"/>
      <w:divBdr>
        <w:top w:val="none" w:sz="0" w:space="0" w:color="auto"/>
        <w:left w:val="none" w:sz="0" w:space="0" w:color="auto"/>
        <w:bottom w:val="none" w:sz="0" w:space="0" w:color="auto"/>
        <w:right w:val="none" w:sz="0" w:space="0" w:color="auto"/>
      </w:divBdr>
    </w:div>
    <w:div w:id="1523935198">
      <w:bodyDiv w:val="1"/>
      <w:marLeft w:val="0"/>
      <w:marRight w:val="0"/>
      <w:marTop w:val="0"/>
      <w:marBottom w:val="0"/>
      <w:divBdr>
        <w:top w:val="none" w:sz="0" w:space="0" w:color="auto"/>
        <w:left w:val="none" w:sz="0" w:space="0" w:color="auto"/>
        <w:bottom w:val="none" w:sz="0" w:space="0" w:color="auto"/>
        <w:right w:val="none" w:sz="0" w:space="0" w:color="auto"/>
      </w:divBdr>
    </w:div>
    <w:div w:id="1525482149">
      <w:bodyDiv w:val="1"/>
      <w:marLeft w:val="0"/>
      <w:marRight w:val="0"/>
      <w:marTop w:val="0"/>
      <w:marBottom w:val="0"/>
      <w:divBdr>
        <w:top w:val="none" w:sz="0" w:space="0" w:color="auto"/>
        <w:left w:val="none" w:sz="0" w:space="0" w:color="auto"/>
        <w:bottom w:val="none" w:sz="0" w:space="0" w:color="auto"/>
        <w:right w:val="none" w:sz="0" w:space="0" w:color="auto"/>
      </w:divBdr>
      <w:divsChild>
        <w:div w:id="517937731">
          <w:marLeft w:val="0"/>
          <w:marRight w:val="0"/>
          <w:marTop w:val="0"/>
          <w:marBottom w:val="0"/>
          <w:divBdr>
            <w:top w:val="none" w:sz="0" w:space="0" w:color="auto"/>
            <w:left w:val="none" w:sz="0" w:space="0" w:color="auto"/>
            <w:bottom w:val="none" w:sz="0" w:space="0" w:color="auto"/>
            <w:right w:val="none" w:sz="0" w:space="0" w:color="auto"/>
          </w:divBdr>
        </w:div>
        <w:div w:id="456878957">
          <w:marLeft w:val="0"/>
          <w:marRight w:val="0"/>
          <w:marTop w:val="0"/>
          <w:marBottom w:val="0"/>
          <w:divBdr>
            <w:top w:val="none" w:sz="0" w:space="0" w:color="auto"/>
            <w:left w:val="none" w:sz="0" w:space="0" w:color="auto"/>
            <w:bottom w:val="none" w:sz="0" w:space="0" w:color="auto"/>
            <w:right w:val="none" w:sz="0" w:space="0" w:color="auto"/>
          </w:divBdr>
        </w:div>
        <w:div w:id="1785074209">
          <w:marLeft w:val="0"/>
          <w:marRight w:val="0"/>
          <w:marTop w:val="0"/>
          <w:marBottom w:val="0"/>
          <w:divBdr>
            <w:top w:val="none" w:sz="0" w:space="0" w:color="auto"/>
            <w:left w:val="none" w:sz="0" w:space="0" w:color="auto"/>
            <w:bottom w:val="none" w:sz="0" w:space="0" w:color="auto"/>
            <w:right w:val="none" w:sz="0" w:space="0" w:color="auto"/>
          </w:divBdr>
        </w:div>
        <w:div w:id="1592082108">
          <w:marLeft w:val="0"/>
          <w:marRight w:val="0"/>
          <w:marTop w:val="0"/>
          <w:marBottom w:val="0"/>
          <w:divBdr>
            <w:top w:val="none" w:sz="0" w:space="0" w:color="auto"/>
            <w:left w:val="none" w:sz="0" w:space="0" w:color="auto"/>
            <w:bottom w:val="none" w:sz="0" w:space="0" w:color="auto"/>
            <w:right w:val="none" w:sz="0" w:space="0" w:color="auto"/>
          </w:divBdr>
          <w:divsChild>
            <w:div w:id="214226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49505">
      <w:bodyDiv w:val="1"/>
      <w:marLeft w:val="0"/>
      <w:marRight w:val="0"/>
      <w:marTop w:val="0"/>
      <w:marBottom w:val="0"/>
      <w:divBdr>
        <w:top w:val="none" w:sz="0" w:space="0" w:color="auto"/>
        <w:left w:val="none" w:sz="0" w:space="0" w:color="auto"/>
        <w:bottom w:val="none" w:sz="0" w:space="0" w:color="auto"/>
        <w:right w:val="none" w:sz="0" w:space="0" w:color="auto"/>
      </w:divBdr>
    </w:div>
    <w:div w:id="1535580029">
      <w:bodyDiv w:val="1"/>
      <w:marLeft w:val="0"/>
      <w:marRight w:val="0"/>
      <w:marTop w:val="0"/>
      <w:marBottom w:val="0"/>
      <w:divBdr>
        <w:top w:val="none" w:sz="0" w:space="0" w:color="auto"/>
        <w:left w:val="none" w:sz="0" w:space="0" w:color="auto"/>
        <w:bottom w:val="none" w:sz="0" w:space="0" w:color="auto"/>
        <w:right w:val="none" w:sz="0" w:space="0" w:color="auto"/>
      </w:divBdr>
      <w:divsChild>
        <w:div w:id="928540418">
          <w:marLeft w:val="0"/>
          <w:marRight w:val="0"/>
          <w:marTop w:val="0"/>
          <w:marBottom w:val="0"/>
          <w:divBdr>
            <w:top w:val="none" w:sz="0" w:space="0" w:color="auto"/>
            <w:left w:val="none" w:sz="0" w:space="0" w:color="auto"/>
            <w:bottom w:val="none" w:sz="0" w:space="0" w:color="auto"/>
            <w:right w:val="none" w:sz="0" w:space="0" w:color="auto"/>
          </w:divBdr>
          <w:divsChild>
            <w:div w:id="1984501549">
              <w:marLeft w:val="0"/>
              <w:marRight w:val="0"/>
              <w:marTop w:val="0"/>
              <w:marBottom w:val="0"/>
              <w:divBdr>
                <w:top w:val="none" w:sz="0" w:space="0" w:color="auto"/>
                <w:left w:val="none" w:sz="0" w:space="0" w:color="auto"/>
                <w:bottom w:val="none" w:sz="0" w:space="0" w:color="auto"/>
                <w:right w:val="none" w:sz="0" w:space="0" w:color="auto"/>
              </w:divBdr>
              <w:divsChild>
                <w:div w:id="1938710608">
                  <w:marLeft w:val="0"/>
                  <w:marRight w:val="0"/>
                  <w:marTop w:val="0"/>
                  <w:marBottom w:val="0"/>
                  <w:divBdr>
                    <w:top w:val="none" w:sz="0" w:space="0" w:color="auto"/>
                    <w:left w:val="none" w:sz="0" w:space="0" w:color="auto"/>
                    <w:bottom w:val="none" w:sz="0" w:space="0" w:color="auto"/>
                    <w:right w:val="none" w:sz="0" w:space="0" w:color="auto"/>
                  </w:divBdr>
                  <w:divsChild>
                    <w:div w:id="1159804531">
                      <w:marLeft w:val="0"/>
                      <w:marRight w:val="0"/>
                      <w:marTop w:val="0"/>
                      <w:marBottom w:val="0"/>
                      <w:divBdr>
                        <w:top w:val="none" w:sz="0" w:space="0" w:color="auto"/>
                        <w:left w:val="none" w:sz="0" w:space="0" w:color="auto"/>
                        <w:bottom w:val="none" w:sz="0" w:space="0" w:color="auto"/>
                        <w:right w:val="none" w:sz="0" w:space="0" w:color="auto"/>
                      </w:divBdr>
                      <w:divsChild>
                        <w:div w:id="1770272290">
                          <w:marLeft w:val="0"/>
                          <w:marRight w:val="0"/>
                          <w:marTop w:val="0"/>
                          <w:marBottom w:val="0"/>
                          <w:divBdr>
                            <w:top w:val="none" w:sz="0" w:space="0" w:color="auto"/>
                            <w:left w:val="none" w:sz="0" w:space="0" w:color="auto"/>
                            <w:bottom w:val="none" w:sz="0" w:space="0" w:color="auto"/>
                            <w:right w:val="none" w:sz="0" w:space="0" w:color="auto"/>
                          </w:divBdr>
                          <w:divsChild>
                            <w:div w:id="1342707272">
                              <w:marLeft w:val="0"/>
                              <w:marRight w:val="0"/>
                              <w:marTop w:val="0"/>
                              <w:marBottom w:val="0"/>
                              <w:divBdr>
                                <w:top w:val="none" w:sz="0" w:space="0" w:color="auto"/>
                                <w:left w:val="none" w:sz="0" w:space="0" w:color="auto"/>
                                <w:bottom w:val="none" w:sz="0" w:space="0" w:color="auto"/>
                                <w:right w:val="none" w:sz="0" w:space="0" w:color="auto"/>
                              </w:divBdr>
                              <w:divsChild>
                                <w:div w:id="1368291709">
                                  <w:marLeft w:val="0"/>
                                  <w:marRight w:val="0"/>
                                  <w:marTop w:val="0"/>
                                  <w:marBottom w:val="0"/>
                                  <w:divBdr>
                                    <w:top w:val="none" w:sz="0" w:space="0" w:color="auto"/>
                                    <w:left w:val="none" w:sz="0" w:space="0" w:color="auto"/>
                                    <w:bottom w:val="none" w:sz="0" w:space="0" w:color="auto"/>
                                    <w:right w:val="none" w:sz="0" w:space="0" w:color="auto"/>
                                  </w:divBdr>
                                  <w:divsChild>
                                    <w:div w:id="961612246">
                                      <w:marLeft w:val="0"/>
                                      <w:marRight w:val="0"/>
                                      <w:marTop w:val="0"/>
                                      <w:marBottom w:val="0"/>
                                      <w:divBdr>
                                        <w:top w:val="none" w:sz="0" w:space="0" w:color="auto"/>
                                        <w:left w:val="none" w:sz="0" w:space="0" w:color="auto"/>
                                        <w:bottom w:val="none" w:sz="0" w:space="0" w:color="auto"/>
                                        <w:right w:val="none" w:sz="0" w:space="0" w:color="auto"/>
                                      </w:divBdr>
                                      <w:divsChild>
                                        <w:div w:id="1286085689">
                                          <w:marLeft w:val="0"/>
                                          <w:marRight w:val="0"/>
                                          <w:marTop w:val="0"/>
                                          <w:marBottom w:val="0"/>
                                          <w:divBdr>
                                            <w:top w:val="none" w:sz="0" w:space="0" w:color="auto"/>
                                            <w:left w:val="none" w:sz="0" w:space="0" w:color="auto"/>
                                            <w:bottom w:val="none" w:sz="0" w:space="0" w:color="auto"/>
                                            <w:right w:val="none" w:sz="0" w:space="0" w:color="auto"/>
                                          </w:divBdr>
                                          <w:divsChild>
                                            <w:div w:id="310720461">
                                              <w:marLeft w:val="0"/>
                                              <w:marRight w:val="0"/>
                                              <w:marTop w:val="0"/>
                                              <w:marBottom w:val="0"/>
                                              <w:divBdr>
                                                <w:top w:val="none" w:sz="0" w:space="0" w:color="auto"/>
                                                <w:left w:val="none" w:sz="0" w:space="0" w:color="auto"/>
                                                <w:bottom w:val="none" w:sz="0" w:space="0" w:color="auto"/>
                                                <w:right w:val="none" w:sz="0" w:space="0" w:color="auto"/>
                                              </w:divBdr>
                                              <w:divsChild>
                                                <w:div w:id="76888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2670651">
      <w:bodyDiv w:val="1"/>
      <w:marLeft w:val="0"/>
      <w:marRight w:val="0"/>
      <w:marTop w:val="0"/>
      <w:marBottom w:val="0"/>
      <w:divBdr>
        <w:top w:val="none" w:sz="0" w:space="0" w:color="auto"/>
        <w:left w:val="none" w:sz="0" w:space="0" w:color="auto"/>
        <w:bottom w:val="none" w:sz="0" w:space="0" w:color="auto"/>
        <w:right w:val="none" w:sz="0" w:space="0" w:color="auto"/>
      </w:divBdr>
    </w:div>
    <w:div w:id="1547450409">
      <w:bodyDiv w:val="1"/>
      <w:marLeft w:val="0"/>
      <w:marRight w:val="0"/>
      <w:marTop w:val="0"/>
      <w:marBottom w:val="0"/>
      <w:divBdr>
        <w:top w:val="none" w:sz="0" w:space="0" w:color="auto"/>
        <w:left w:val="none" w:sz="0" w:space="0" w:color="auto"/>
        <w:bottom w:val="none" w:sz="0" w:space="0" w:color="auto"/>
        <w:right w:val="none" w:sz="0" w:space="0" w:color="auto"/>
      </w:divBdr>
    </w:div>
    <w:div w:id="1547453818">
      <w:bodyDiv w:val="1"/>
      <w:marLeft w:val="0"/>
      <w:marRight w:val="0"/>
      <w:marTop w:val="0"/>
      <w:marBottom w:val="0"/>
      <w:divBdr>
        <w:top w:val="none" w:sz="0" w:space="0" w:color="auto"/>
        <w:left w:val="none" w:sz="0" w:space="0" w:color="auto"/>
        <w:bottom w:val="none" w:sz="0" w:space="0" w:color="auto"/>
        <w:right w:val="none" w:sz="0" w:space="0" w:color="auto"/>
      </w:divBdr>
      <w:divsChild>
        <w:div w:id="574127990">
          <w:marLeft w:val="0"/>
          <w:marRight w:val="0"/>
          <w:marTop w:val="288"/>
          <w:marBottom w:val="100"/>
          <w:divBdr>
            <w:top w:val="none" w:sz="0" w:space="0" w:color="auto"/>
            <w:left w:val="none" w:sz="0" w:space="0" w:color="auto"/>
            <w:bottom w:val="none" w:sz="0" w:space="0" w:color="auto"/>
            <w:right w:val="none" w:sz="0" w:space="0" w:color="auto"/>
          </w:divBdr>
          <w:divsChild>
            <w:div w:id="1212771003">
              <w:marLeft w:val="0"/>
              <w:marRight w:val="0"/>
              <w:marTop w:val="0"/>
              <w:marBottom w:val="0"/>
              <w:divBdr>
                <w:top w:val="none" w:sz="0" w:space="0" w:color="auto"/>
                <w:left w:val="none" w:sz="0" w:space="0" w:color="auto"/>
                <w:bottom w:val="none" w:sz="0" w:space="0" w:color="auto"/>
                <w:right w:val="none" w:sz="0" w:space="0" w:color="auto"/>
              </w:divBdr>
            </w:div>
          </w:divsChild>
        </w:div>
        <w:div w:id="1604417937">
          <w:marLeft w:val="0"/>
          <w:marRight w:val="0"/>
          <w:marTop w:val="288"/>
          <w:marBottom w:val="100"/>
          <w:divBdr>
            <w:top w:val="none" w:sz="0" w:space="0" w:color="auto"/>
            <w:left w:val="none" w:sz="0" w:space="0" w:color="auto"/>
            <w:bottom w:val="none" w:sz="0" w:space="0" w:color="auto"/>
            <w:right w:val="none" w:sz="0" w:space="0" w:color="auto"/>
          </w:divBdr>
          <w:divsChild>
            <w:div w:id="2113821958">
              <w:marLeft w:val="0"/>
              <w:marRight w:val="0"/>
              <w:marTop w:val="0"/>
              <w:marBottom w:val="0"/>
              <w:divBdr>
                <w:top w:val="none" w:sz="0" w:space="0" w:color="auto"/>
                <w:left w:val="none" w:sz="0" w:space="0" w:color="auto"/>
                <w:bottom w:val="none" w:sz="0" w:space="0" w:color="auto"/>
                <w:right w:val="none" w:sz="0" w:space="0" w:color="auto"/>
              </w:divBdr>
            </w:div>
            <w:div w:id="125620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6054">
      <w:bodyDiv w:val="1"/>
      <w:marLeft w:val="0"/>
      <w:marRight w:val="0"/>
      <w:marTop w:val="0"/>
      <w:marBottom w:val="0"/>
      <w:divBdr>
        <w:top w:val="none" w:sz="0" w:space="0" w:color="auto"/>
        <w:left w:val="none" w:sz="0" w:space="0" w:color="auto"/>
        <w:bottom w:val="none" w:sz="0" w:space="0" w:color="auto"/>
        <w:right w:val="none" w:sz="0" w:space="0" w:color="auto"/>
      </w:divBdr>
      <w:divsChild>
        <w:div w:id="341400311">
          <w:marLeft w:val="0"/>
          <w:marRight w:val="0"/>
          <w:marTop w:val="0"/>
          <w:marBottom w:val="0"/>
          <w:divBdr>
            <w:top w:val="none" w:sz="0" w:space="0" w:color="auto"/>
            <w:left w:val="none" w:sz="0" w:space="0" w:color="auto"/>
            <w:bottom w:val="none" w:sz="0" w:space="0" w:color="auto"/>
            <w:right w:val="none" w:sz="0" w:space="0" w:color="auto"/>
          </w:divBdr>
          <w:divsChild>
            <w:div w:id="19569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20148">
      <w:bodyDiv w:val="1"/>
      <w:marLeft w:val="0"/>
      <w:marRight w:val="0"/>
      <w:marTop w:val="0"/>
      <w:marBottom w:val="0"/>
      <w:divBdr>
        <w:top w:val="none" w:sz="0" w:space="0" w:color="auto"/>
        <w:left w:val="none" w:sz="0" w:space="0" w:color="auto"/>
        <w:bottom w:val="none" w:sz="0" w:space="0" w:color="auto"/>
        <w:right w:val="none" w:sz="0" w:space="0" w:color="auto"/>
      </w:divBdr>
      <w:divsChild>
        <w:div w:id="629938980">
          <w:marLeft w:val="0"/>
          <w:marRight w:val="0"/>
          <w:marTop w:val="0"/>
          <w:marBottom w:val="0"/>
          <w:divBdr>
            <w:top w:val="none" w:sz="0" w:space="0" w:color="auto"/>
            <w:left w:val="none" w:sz="0" w:space="0" w:color="auto"/>
            <w:bottom w:val="none" w:sz="0" w:space="0" w:color="auto"/>
            <w:right w:val="none" w:sz="0" w:space="0" w:color="auto"/>
          </w:divBdr>
        </w:div>
        <w:div w:id="1058431786">
          <w:marLeft w:val="0"/>
          <w:marRight w:val="0"/>
          <w:marTop w:val="0"/>
          <w:marBottom w:val="0"/>
          <w:divBdr>
            <w:top w:val="none" w:sz="0" w:space="0" w:color="auto"/>
            <w:left w:val="none" w:sz="0" w:space="0" w:color="auto"/>
            <w:bottom w:val="none" w:sz="0" w:space="0" w:color="auto"/>
            <w:right w:val="none" w:sz="0" w:space="0" w:color="auto"/>
          </w:divBdr>
        </w:div>
        <w:div w:id="1166363884">
          <w:marLeft w:val="0"/>
          <w:marRight w:val="0"/>
          <w:marTop w:val="0"/>
          <w:marBottom w:val="0"/>
          <w:divBdr>
            <w:top w:val="none" w:sz="0" w:space="0" w:color="auto"/>
            <w:left w:val="none" w:sz="0" w:space="0" w:color="auto"/>
            <w:bottom w:val="none" w:sz="0" w:space="0" w:color="auto"/>
            <w:right w:val="none" w:sz="0" w:space="0" w:color="auto"/>
          </w:divBdr>
        </w:div>
      </w:divsChild>
    </w:div>
    <w:div w:id="1590388115">
      <w:bodyDiv w:val="1"/>
      <w:marLeft w:val="0"/>
      <w:marRight w:val="0"/>
      <w:marTop w:val="0"/>
      <w:marBottom w:val="0"/>
      <w:divBdr>
        <w:top w:val="none" w:sz="0" w:space="0" w:color="auto"/>
        <w:left w:val="none" w:sz="0" w:space="0" w:color="auto"/>
        <w:bottom w:val="none" w:sz="0" w:space="0" w:color="auto"/>
        <w:right w:val="none" w:sz="0" w:space="0" w:color="auto"/>
      </w:divBdr>
    </w:div>
    <w:div w:id="1594128242">
      <w:bodyDiv w:val="1"/>
      <w:marLeft w:val="0"/>
      <w:marRight w:val="0"/>
      <w:marTop w:val="0"/>
      <w:marBottom w:val="0"/>
      <w:divBdr>
        <w:top w:val="none" w:sz="0" w:space="0" w:color="auto"/>
        <w:left w:val="none" w:sz="0" w:space="0" w:color="auto"/>
        <w:bottom w:val="none" w:sz="0" w:space="0" w:color="auto"/>
        <w:right w:val="none" w:sz="0" w:space="0" w:color="auto"/>
      </w:divBdr>
      <w:divsChild>
        <w:div w:id="782190503">
          <w:marLeft w:val="0"/>
          <w:marRight w:val="1"/>
          <w:marTop w:val="0"/>
          <w:marBottom w:val="0"/>
          <w:divBdr>
            <w:top w:val="none" w:sz="0" w:space="0" w:color="auto"/>
            <w:left w:val="none" w:sz="0" w:space="0" w:color="auto"/>
            <w:bottom w:val="none" w:sz="0" w:space="0" w:color="auto"/>
            <w:right w:val="none" w:sz="0" w:space="0" w:color="auto"/>
          </w:divBdr>
          <w:divsChild>
            <w:div w:id="130875977">
              <w:marLeft w:val="0"/>
              <w:marRight w:val="0"/>
              <w:marTop w:val="0"/>
              <w:marBottom w:val="0"/>
              <w:divBdr>
                <w:top w:val="none" w:sz="0" w:space="0" w:color="auto"/>
                <w:left w:val="none" w:sz="0" w:space="0" w:color="auto"/>
                <w:bottom w:val="none" w:sz="0" w:space="0" w:color="auto"/>
                <w:right w:val="none" w:sz="0" w:space="0" w:color="auto"/>
              </w:divBdr>
              <w:divsChild>
                <w:div w:id="1021129084">
                  <w:marLeft w:val="0"/>
                  <w:marRight w:val="1"/>
                  <w:marTop w:val="0"/>
                  <w:marBottom w:val="0"/>
                  <w:divBdr>
                    <w:top w:val="none" w:sz="0" w:space="0" w:color="auto"/>
                    <w:left w:val="none" w:sz="0" w:space="0" w:color="auto"/>
                    <w:bottom w:val="none" w:sz="0" w:space="0" w:color="auto"/>
                    <w:right w:val="none" w:sz="0" w:space="0" w:color="auto"/>
                  </w:divBdr>
                  <w:divsChild>
                    <w:div w:id="1753315551">
                      <w:marLeft w:val="0"/>
                      <w:marRight w:val="0"/>
                      <w:marTop w:val="0"/>
                      <w:marBottom w:val="0"/>
                      <w:divBdr>
                        <w:top w:val="none" w:sz="0" w:space="0" w:color="auto"/>
                        <w:left w:val="none" w:sz="0" w:space="0" w:color="auto"/>
                        <w:bottom w:val="none" w:sz="0" w:space="0" w:color="auto"/>
                        <w:right w:val="none" w:sz="0" w:space="0" w:color="auto"/>
                      </w:divBdr>
                      <w:divsChild>
                        <w:div w:id="435373947">
                          <w:marLeft w:val="0"/>
                          <w:marRight w:val="0"/>
                          <w:marTop w:val="0"/>
                          <w:marBottom w:val="0"/>
                          <w:divBdr>
                            <w:top w:val="none" w:sz="0" w:space="0" w:color="auto"/>
                            <w:left w:val="none" w:sz="0" w:space="0" w:color="auto"/>
                            <w:bottom w:val="none" w:sz="0" w:space="0" w:color="auto"/>
                            <w:right w:val="none" w:sz="0" w:space="0" w:color="auto"/>
                          </w:divBdr>
                          <w:divsChild>
                            <w:div w:id="1590777209">
                              <w:marLeft w:val="0"/>
                              <w:marRight w:val="0"/>
                              <w:marTop w:val="120"/>
                              <w:marBottom w:val="360"/>
                              <w:divBdr>
                                <w:top w:val="none" w:sz="0" w:space="0" w:color="auto"/>
                                <w:left w:val="none" w:sz="0" w:space="0" w:color="auto"/>
                                <w:bottom w:val="none" w:sz="0" w:space="0" w:color="auto"/>
                                <w:right w:val="none" w:sz="0" w:space="0" w:color="auto"/>
                              </w:divBdr>
                              <w:divsChild>
                                <w:div w:id="167135009">
                                  <w:marLeft w:val="0"/>
                                  <w:marRight w:val="0"/>
                                  <w:marTop w:val="0"/>
                                  <w:marBottom w:val="0"/>
                                  <w:divBdr>
                                    <w:top w:val="none" w:sz="0" w:space="0" w:color="auto"/>
                                    <w:left w:val="none" w:sz="0" w:space="0" w:color="auto"/>
                                    <w:bottom w:val="none" w:sz="0" w:space="0" w:color="auto"/>
                                    <w:right w:val="none" w:sz="0" w:space="0" w:color="auto"/>
                                  </w:divBdr>
                                  <w:divsChild>
                                    <w:div w:id="182090254">
                                      <w:marLeft w:val="0"/>
                                      <w:marRight w:val="0"/>
                                      <w:marTop w:val="0"/>
                                      <w:marBottom w:val="0"/>
                                      <w:divBdr>
                                        <w:top w:val="none" w:sz="0" w:space="0" w:color="auto"/>
                                        <w:left w:val="none" w:sz="0" w:space="0" w:color="auto"/>
                                        <w:bottom w:val="none" w:sz="0" w:space="0" w:color="auto"/>
                                        <w:right w:val="none" w:sz="0" w:space="0" w:color="auto"/>
                                      </w:divBdr>
                                      <w:divsChild>
                                        <w:div w:id="18063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4240088">
      <w:bodyDiv w:val="1"/>
      <w:marLeft w:val="0"/>
      <w:marRight w:val="0"/>
      <w:marTop w:val="0"/>
      <w:marBottom w:val="0"/>
      <w:divBdr>
        <w:top w:val="none" w:sz="0" w:space="0" w:color="auto"/>
        <w:left w:val="none" w:sz="0" w:space="0" w:color="auto"/>
        <w:bottom w:val="none" w:sz="0" w:space="0" w:color="auto"/>
        <w:right w:val="none" w:sz="0" w:space="0" w:color="auto"/>
      </w:divBdr>
      <w:divsChild>
        <w:div w:id="1179123911">
          <w:marLeft w:val="0"/>
          <w:marRight w:val="0"/>
          <w:marTop w:val="0"/>
          <w:marBottom w:val="0"/>
          <w:divBdr>
            <w:top w:val="none" w:sz="0" w:space="0" w:color="auto"/>
            <w:left w:val="none" w:sz="0" w:space="0" w:color="auto"/>
            <w:bottom w:val="none" w:sz="0" w:space="0" w:color="auto"/>
            <w:right w:val="none" w:sz="0" w:space="0" w:color="auto"/>
          </w:divBdr>
          <w:divsChild>
            <w:div w:id="1101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28784">
      <w:bodyDiv w:val="1"/>
      <w:marLeft w:val="0"/>
      <w:marRight w:val="0"/>
      <w:marTop w:val="0"/>
      <w:marBottom w:val="0"/>
      <w:divBdr>
        <w:top w:val="none" w:sz="0" w:space="0" w:color="auto"/>
        <w:left w:val="none" w:sz="0" w:space="0" w:color="auto"/>
        <w:bottom w:val="none" w:sz="0" w:space="0" w:color="auto"/>
        <w:right w:val="none" w:sz="0" w:space="0" w:color="auto"/>
      </w:divBdr>
      <w:divsChild>
        <w:div w:id="505218608">
          <w:marLeft w:val="0"/>
          <w:marRight w:val="0"/>
          <w:marTop w:val="0"/>
          <w:marBottom w:val="0"/>
          <w:divBdr>
            <w:top w:val="none" w:sz="0" w:space="0" w:color="auto"/>
            <w:left w:val="none" w:sz="0" w:space="0" w:color="auto"/>
            <w:bottom w:val="none" w:sz="0" w:space="0" w:color="auto"/>
            <w:right w:val="none" w:sz="0" w:space="0" w:color="auto"/>
          </w:divBdr>
          <w:divsChild>
            <w:div w:id="1599019461">
              <w:marLeft w:val="0"/>
              <w:marRight w:val="0"/>
              <w:marTop w:val="0"/>
              <w:marBottom w:val="0"/>
              <w:divBdr>
                <w:top w:val="none" w:sz="0" w:space="0" w:color="auto"/>
                <w:left w:val="none" w:sz="0" w:space="0" w:color="auto"/>
                <w:bottom w:val="none" w:sz="0" w:space="0" w:color="auto"/>
                <w:right w:val="none" w:sz="0" w:space="0" w:color="auto"/>
              </w:divBdr>
              <w:divsChild>
                <w:div w:id="195654269">
                  <w:marLeft w:val="0"/>
                  <w:marRight w:val="0"/>
                  <w:marTop w:val="0"/>
                  <w:marBottom w:val="0"/>
                  <w:divBdr>
                    <w:top w:val="none" w:sz="0" w:space="0" w:color="auto"/>
                    <w:left w:val="none" w:sz="0" w:space="0" w:color="auto"/>
                    <w:bottom w:val="none" w:sz="0" w:space="0" w:color="auto"/>
                    <w:right w:val="none" w:sz="0" w:space="0" w:color="auto"/>
                  </w:divBdr>
                  <w:divsChild>
                    <w:div w:id="463625166">
                      <w:marLeft w:val="0"/>
                      <w:marRight w:val="0"/>
                      <w:marTop w:val="0"/>
                      <w:marBottom w:val="0"/>
                      <w:divBdr>
                        <w:top w:val="none" w:sz="0" w:space="0" w:color="auto"/>
                        <w:left w:val="none" w:sz="0" w:space="0" w:color="auto"/>
                        <w:bottom w:val="none" w:sz="0" w:space="0" w:color="auto"/>
                        <w:right w:val="none" w:sz="0" w:space="0" w:color="auto"/>
                      </w:divBdr>
                      <w:divsChild>
                        <w:div w:id="1645039762">
                          <w:marLeft w:val="0"/>
                          <w:marRight w:val="0"/>
                          <w:marTop w:val="0"/>
                          <w:marBottom w:val="0"/>
                          <w:divBdr>
                            <w:top w:val="none" w:sz="0" w:space="0" w:color="auto"/>
                            <w:left w:val="none" w:sz="0" w:space="0" w:color="auto"/>
                            <w:bottom w:val="none" w:sz="0" w:space="0" w:color="auto"/>
                            <w:right w:val="none" w:sz="0" w:space="0" w:color="auto"/>
                          </w:divBdr>
                          <w:divsChild>
                            <w:div w:id="821704400">
                              <w:marLeft w:val="0"/>
                              <w:marRight w:val="0"/>
                              <w:marTop w:val="0"/>
                              <w:marBottom w:val="0"/>
                              <w:divBdr>
                                <w:top w:val="single" w:sz="6" w:space="0" w:color="999999"/>
                                <w:left w:val="none" w:sz="0" w:space="0" w:color="auto"/>
                                <w:bottom w:val="none" w:sz="0" w:space="0" w:color="auto"/>
                                <w:right w:val="none" w:sz="0" w:space="0" w:color="auto"/>
                              </w:divBdr>
                              <w:divsChild>
                                <w:div w:id="1213536986">
                                  <w:marLeft w:val="0"/>
                                  <w:marRight w:val="0"/>
                                  <w:marTop w:val="0"/>
                                  <w:marBottom w:val="0"/>
                                  <w:divBdr>
                                    <w:top w:val="none" w:sz="0" w:space="0" w:color="auto"/>
                                    <w:left w:val="none" w:sz="0" w:space="0" w:color="auto"/>
                                    <w:bottom w:val="none" w:sz="0" w:space="0" w:color="auto"/>
                                    <w:right w:val="none" w:sz="0" w:space="0" w:color="auto"/>
                                  </w:divBdr>
                                  <w:divsChild>
                                    <w:div w:id="2138209237">
                                      <w:marLeft w:val="0"/>
                                      <w:marRight w:val="0"/>
                                      <w:marTop w:val="0"/>
                                      <w:marBottom w:val="0"/>
                                      <w:divBdr>
                                        <w:top w:val="none" w:sz="0" w:space="0" w:color="auto"/>
                                        <w:left w:val="none" w:sz="0" w:space="0" w:color="auto"/>
                                        <w:bottom w:val="none" w:sz="0" w:space="0" w:color="auto"/>
                                        <w:right w:val="none" w:sz="0" w:space="0" w:color="auto"/>
                                      </w:divBdr>
                                      <w:divsChild>
                                        <w:div w:id="1956716776">
                                          <w:marLeft w:val="0"/>
                                          <w:marRight w:val="0"/>
                                          <w:marTop w:val="0"/>
                                          <w:marBottom w:val="0"/>
                                          <w:divBdr>
                                            <w:top w:val="none" w:sz="0" w:space="0" w:color="auto"/>
                                            <w:left w:val="none" w:sz="0" w:space="0" w:color="auto"/>
                                            <w:bottom w:val="none" w:sz="0" w:space="0" w:color="auto"/>
                                            <w:right w:val="none" w:sz="0" w:space="0" w:color="auto"/>
                                          </w:divBdr>
                                          <w:divsChild>
                                            <w:div w:id="289871399">
                                              <w:marLeft w:val="0"/>
                                              <w:marRight w:val="0"/>
                                              <w:marTop w:val="0"/>
                                              <w:marBottom w:val="0"/>
                                              <w:divBdr>
                                                <w:top w:val="none" w:sz="0" w:space="0" w:color="auto"/>
                                                <w:left w:val="none" w:sz="0" w:space="0" w:color="auto"/>
                                                <w:bottom w:val="none" w:sz="0" w:space="0" w:color="auto"/>
                                                <w:right w:val="none" w:sz="0" w:space="0" w:color="auto"/>
                                              </w:divBdr>
                                              <w:divsChild>
                                                <w:div w:id="989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4340601">
      <w:bodyDiv w:val="1"/>
      <w:marLeft w:val="0"/>
      <w:marRight w:val="0"/>
      <w:marTop w:val="0"/>
      <w:marBottom w:val="0"/>
      <w:divBdr>
        <w:top w:val="none" w:sz="0" w:space="0" w:color="auto"/>
        <w:left w:val="none" w:sz="0" w:space="0" w:color="auto"/>
        <w:bottom w:val="none" w:sz="0" w:space="0" w:color="auto"/>
        <w:right w:val="none" w:sz="0" w:space="0" w:color="auto"/>
      </w:divBdr>
    </w:div>
    <w:div w:id="1605306610">
      <w:bodyDiv w:val="1"/>
      <w:marLeft w:val="0"/>
      <w:marRight w:val="0"/>
      <w:marTop w:val="0"/>
      <w:marBottom w:val="0"/>
      <w:divBdr>
        <w:top w:val="none" w:sz="0" w:space="0" w:color="auto"/>
        <w:left w:val="none" w:sz="0" w:space="0" w:color="auto"/>
        <w:bottom w:val="none" w:sz="0" w:space="0" w:color="auto"/>
        <w:right w:val="none" w:sz="0" w:space="0" w:color="auto"/>
      </w:divBdr>
      <w:divsChild>
        <w:div w:id="955795984">
          <w:marLeft w:val="0"/>
          <w:marRight w:val="0"/>
          <w:marTop w:val="288"/>
          <w:marBottom w:val="100"/>
          <w:divBdr>
            <w:top w:val="none" w:sz="0" w:space="0" w:color="auto"/>
            <w:left w:val="none" w:sz="0" w:space="0" w:color="auto"/>
            <w:bottom w:val="none" w:sz="0" w:space="0" w:color="auto"/>
            <w:right w:val="none" w:sz="0" w:space="0" w:color="auto"/>
          </w:divBdr>
          <w:divsChild>
            <w:div w:id="17854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8475">
      <w:bodyDiv w:val="1"/>
      <w:marLeft w:val="0"/>
      <w:marRight w:val="0"/>
      <w:marTop w:val="0"/>
      <w:marBottom w:val="0"/>
      <w:divBdr>
        <w:top w:val="none" w:sz="0" w:space="0" w:color="auto"/>
        <w:left w:val="none" w:sz="0" w:space="0" w:color="auto"/>
        <w:bottom w:val="none" w:sz="0" w:space="0" w:color="auto"/>
        <w:right w:val="none" w:sz="0" w:space="0" w:color="auto"/>
      </w:divBdr>
    </w:div>
    <w:div w:id="1620448900">
      <w:bodyDiv w:val="1"/>
      <w:marLeft w:val="0"/>
      <w:marRight w:val="0"/>
      <w:marTop w:val="0"/>
      <w:marBottom w:val="0"/>
      <w:divBdr>
        <w:top w:val="none" w:sz="0" w:space="0" w:color="auto"/>
        <w:left w:val="none" w:sz="0" w:space="0" w:color="auto"/>
        <w:bottom w:val="none" w:sz="0" w:space="0" w:color="auto"/>
        <w:right w:val="none" w:sz="0" w:space="0" w:color="auto"/>
      </w:divBdr>
    </w:div>
    <w:div w:id="1620720637">
      <w:bodyDiv w:val="1"/>
      <w:marLeft w:val="0"/>
      <w:marRight w:val="0"/>
      <w:marTop w:val="0"/>
      <w:marBottom w:val="0"/>
      <w:divBdr>
        <w:top w:val="none" w:sz="0" w:space="0" w:color="auto"/>
        <w:left w:val="none" w:sz="0" w:space="0" w:color="auto"/>
        <w:bottom w:val="none" w:sz="0" w:space="0" w:color="auto"/>
        <w:right w:val="none" w:sz="0" w:space="0" w:color="auto"/>
      </w:divBdr>
      <w:divsChild>
        <w:div w:id="1537082954">
          <w:marLeft w:val="0"/>
          <w:marRight w:val="0"/>
          <w:marTop w:val="0"/>
          <w:marBottom w:val="0"/>
          <w:divBdr>
            <w:top w:val="none" w:sz="0" w:space="0" w:color="auto"/>
            <w:left w:val="none" w:sz="0" w:space="0" w:color="auto"/>
            <w:bottom w:val="none" w:sz="0" w:space="0" w:color="auto"/>
            <w:right w:val="none" w:sz="0" w:space="0" w:color="auto"/>
          </w:divBdr>
          <w:divsChild>
            <w:div w:id="15227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42672">
      <w:bodyDiv w:val="1"/>
      <w:marLeft w:val="0"/>
      <w:marRight w:val="0"/>
      <w:marTop w:val="0"/>
      <w:marBottom w:val="0"/>
      <w:divBdr>
        <w:top w:val="none" w:sz="0" w:space="0" w:color="auto"/>
        <w:left w:val="none" w:sz="0" w:space="0" w:color="auto"/>
        <w:bottom w:val="none" w:sz="0" w:space="0" w:color="auto"/>
        <w:right w:val="none" w:sz="0" w:space="0" w:color="auto"/>
      </w:divBdr>
    </w:div>
    <w:div w:id="1654873199">
      <w:bodyDiv w:val="1"/>
      <w:marLeft w:val="0"/>
      <w:marRight w:val="0"/>
      <w:marTop w:val="0"/>
      <w:marBottom w:val="0"/>
      <w:divBdr>
        <w:top w:val="none" w:sz="0" w:space="0" w:color="auto"/>
        <w:left w:val="none" w:sz="0" w:space="0" w:color="auto"/>
        <w:bottom w:val="none" w:sz="0" w:space="0" w:color="auto"/>
        <w:right w:val="none" w:sz="0" w:space="0" w:color="auto"/>
      </w:divBdr>
    </w:div>
    <w:div w:id="1661231677">
      <w:bodyDiv w:val="1"/>
      <w:marLeft w:val="0"/>
      <w:marRight w:val="0"/>
      <w:marTop w:val="0"/>
      <w:marBottom w:val="0"/>
      <w:divBdr>
        <w:top w:val="none" w:sz="0" w:space="0" w:color="auto"/>
        <w:left w:val="none" w:sz="0" w:space="0" w:color="auto"/>
        <w:bottom w:val="none" w:sz="0" w:space="0" w:color="auto"/>
        <w:right w:val="none" w:sz="0" w:space="0" w:color="auto"/>
      </w:divBdr>
      <w:divsChild>
        <w:div w:id="1083377280">
          <w:marLeft w:val="0"/>
          <w:marRight w:val="0"/>
          <w:marTop w:val="288"/>
          <w:marBottom w:val="100"/>
          <w:divBdr>
            <w:top w:val="none" w:sz="0" w:space="0" w:color="auto"/>
            <w:left w:val="none" w:sz="0" w:space="0" w:color="auto"/>
            <w:bottom w:val="none" w:sz="0" w:space="0" w:color="auto"/>
            <w:right w:val="none" w:sz="0" w:space="0" w:color="auto"/>
          </w:divBdr>
          <w:divsChild>
            <w:div w:id="14213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6627">
      <w:bodyDiv w:val="1"/>
      <w:marLeft w:val="0"/>
      <w:marRight w:val="0"/>
      <w:marTop w:val="0"/>
      <w:marBottom w:val="0"/>
      <w:divBdr>
        <w:top w:val="none" w:sz="0" w:space="0" w:color="auto"/>
        <w:left w:val="none" w:sz="0" w:space="0" w:color="auto"/>
        <w:bottom w:val="none" w:sz="0" w:space="0" w:color="auto"/>
        <w:right w:val="none" w:sz="0" w:space="0" w:color="auto"/>
      </w:divBdr>
    </w:div>
    <w:div w:id="1672952529">
      <w:bodyDiv w:val="1"/>
      <w:marLeft w:val="0"/>
      <w:marRight w:val="0"/>
      <w:marTop w:val="0"/>
      <w:marBottom w:val="0"/>
      <w:divBdr>
        <w:top w:val="none" w:sz="0" w:space="0" w:color="auto"/>
        <w:left w:val="none" w:sz="0" w:space="0" w:color="auto"/>
        <w:bottom w:val="none" w:sz="0" w:space="0" w:color="auto"/>
        <w:right w:val="none" w:sz="0" w:space="0" w:color="auto"/>
      </w:divBdr>
    </w:div>
    <w:div w:id="1675718775">
      <w:bodyDiv w:val="1"/>
      <w:marLeft w:val="0"/>
      <w:marRight w:val="0"/>
      <w:marTop w:val="0"/>
      <w:marBottom w:val="0"/>
      <w:divBdr>
        <w:top w:val="none" w:sz="0" w:space="0" w:color="auto"/>
        <w:left w:val="none" w:sz="0" w:space="0" w:color="auto"/>
        <w:bottom w:val="none" w:sz="0" w:space="0" w:color="auto"/>
        <w:right w:val="none" w:sz="0" w:space="0" w:color="auto"/>
      </w:divBdr>
    </w:div>
    <w:div w:id="1685395503">
      <w:bodyDiv w:val="1"/>
      <w:marLeft w:val="0"/>
      <w:marRight w:val="0"/>
      <w:marTop w:val="0"/>
      <w:marBottom w:val="0"/>
      <w:divBdr>
        <w:top w:val="none" w:sz="0" w:space="0" w:color="auto"/>
        <w:left w:val="none" w:sz="0" w:space="0" w:color="auto"/>
        <w:bottom w:val="none" w:sz="0" w:space="0" w:color="auto"/>
        <w:right w:val="none" w:sz="0" w:space="0" w:color="auto"/>
      </w:divBdr>
    </w:div>
    <w:div w:id="1689524048">
      <w:bodyDiv w:val="1"/>
      <w:marLeft w:val="0"/>
      <w:marRight w:val="0"/>
      <w:marTop w:val="0"/>
      <w:marBottom w:val="0"/>
      <w:divBdr>
        <w:top w:val="none" w:sz="0" w:space="0" w:color="auto"/>
        <w:left w:val="none" w:sz="0" w:space="0" w:color="auto"/>
        <w:bottom w:val="none" w:sz="0" w:space="0" w:color="auto"/>
        <w:right w:val="none" w:sz="0" w:space="0" w:color="auto"/>
      </w:divBdr>
    </w:div>
    <w:div w:id="1707946046">
      <w:bodyDiv w:val="1"/>
      <w:marLeft w:val="0"/>
      <w:marRight w:val="0"/>
      <w:marTop w:val="0"/>
      <w:marBottom w:val="0"/>
      <w:divBdr>
        <w:top w:val="none" w:sz="0" w:space="0" w:color="auto"/>
        <w:left w:val="none" w:sz="0" w:space="0" w:color="auto"/>
        <w:bottom w:val="none" w:sz="0" w:space="0" w:color="auto"/>
        <w:right w:val="none" w:sz="0" w:space="0" w:color="auto"/>
      </w:divBdr>
      <w:divsChild>
        <w:div w:id="885023503">
          <w:marLeft w:val="0"/>
          <w:marRight w:val="0"/>
          <w:marTop w:val="0"/>
          <w:marBottom w:val="0"/>
          <w:divBdr>
            <w:top w:val="none" w:sz="0" w:space="0" w:color="auto"/>
            <w:left w:val="none" w:sz="0" w:space="0" w:color="auto"/>
            <w:bottom w:val="none" w:sz="0" w:space="0" w:color="auto"/>
            <w:right w:val="none" w:sz="0" w:space="0" w:color="auto"/>
          </w:divBdr>
          <w:divsChild>
            <w:div w:id="265965465">
              <w:marLeft w:val="0"/>
              <w:marRight w:val="0"/>
              <w:marTop w:val="0"/>
              <w:marBottom w:val="0"/>
              <w:divBdr>
                <w:top w:val="none" w:sz="0" w:space="0" w:color="auto"/>
                <w:left w:val="none" w:sz="0" w:space="0" w:color="auto"/>
                <w:bottom w:val="none" w:sz="0" w:space="0" w:color="auto"/>
                <w:right w:val="none" w:sz="0" w:space="0" w:color="auto"/>
              </w:divBdr>
            </w:div>
            <w:div w:id="577862534">
              <w:marLeft w:val="0"/>
              <w:marRight w:val="0"/>
              <w:marTop w:val="0"/>
              <w:marBottom w:val="0"/>
              <w:divBdr>
                <w:top w:val="none" w:sz="0" w:space="0" w:color="auto"/>
                <w:left w:val="none" w:sz="0" w:space="0" w:color="auto"/>
                <w:bottom w:val="none" w:sz="0" w:space="0" w:color="auto"/>
                <w:right w:val="none" w:sz="0" w:space="0" w:color="auto"/>
              </w:divBdr>
            </w:div>
            <w:div w:id="1096945979">
              <w:marLeft w:val="0"/>
              <w:marRight w:val="0"/>
              <w:marTop w:val="0"/>
              <w:marBottom w:val="0"/>
              <w:divBdr>
                <w:top w:val="none" w:sz="0" w:space="0" w:color="auto"/>
                <w:left w:val="none" w:sz="0" w:space="0" w:color="auto"/>
                <w:bottom w:val="none" w:sz="0" w:space="0" w:color="auto"/>
                <w:right w:val="none" w:sz="0" w:space="0" w:color="auto"/>
              </w:divBdr>
            </w:div>
            <w:div w:id="20594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4892">
      <w:bodyDiv w:val="1"/>
      <w:marLeft w:val="0"/>
      <w:marRight w:val="0"/>
      <w:marTop w:val="0"/>
      <w:marBottom w:val="0"/>
      <w:divBdr>
        <w:top w:val="none" w:sz="0" w:space="0" w:color="auto"/>
        <w:left w:val="none" w:sz="0" w:space="0" w:color="auto"/>
        <w:bottom w:val="none" w:sz="0" w:space="0" w:color="auto"/>
        <w:right w:val="none" w:sz="0" w:space="0" w:color="auto"/>
      </w:divBdr>
    </w:div>
    <w:div w:id="1735661335">
      <w:bodyDiv w:val="1"/>
      <w:marLeft w:val="0"/>
      <w:marRight w:val="0"/>
      <w:marTop w:val="0"/>
      <w:marBottom w:val="0"/>
      <w:divBdr>
        <w:top w:val="none" w:sz="0" w:space="0" w:color="auto"/>
        <w:left w:val="none" w:sz="0" w:space="0" w:color="auto"/>
        <w:bottom w:val="none" w:sz="0" w:space="0" w:color="auto"/>
        <w:right w:val="none" w:sz="0" w:space="0" w:color="auto"/>
      </w:divBdr>
    </w:div>
    <w:div w:id="1736320804">
      <w:bodyDiv w:val="1"/>
      <w:marLeft w:val="0"/>
      <w:marRight w:val="0"/>
      <w:marTop w:val="0"/>
      <w:marBottom w:val="0"/>
      <w:divBdr>
        <w:top w:val="none" w:sz="0" w:space="0" w:color="auto"/>
        <w:left w:val="none" w:sz="0" w:space="0" w:color="auto"/>
        <w:bottom w:val="none" w:sz="0" w:space="0" w:color="auto"/>
        <w:right w:val="none" w:sz="0" w:space="0" w:color="auto"/>
      </w:divBdr>
      <w:divsChild>
        <w:div w:id="1613396760">
          <w:marLeft w:val="960"/>
          <w:marRight w:val="0"/>
          <w:marTop w:val="0"/>
          <w:marBottom w:val="0"/>
          <w:divBdr>
            <w:top w:val="none" w:sz="0" w:space="0" w:color="auto"/>
            <w:left w:val="none" w:sz="0" w:space="0" w:color="auto"/>
            <w:bottom w:val="none" w:sz="0" w:space="0" w:color="auto"/>
            <w:right w:val="none" w:sz="0" w:space="0" w:color="auto"/>
          </w:divBdr>
        </w:div>
      </w:divsChild>
    </w:div>
    <w:div w:id="1753351136">
      <w:bodyDiv w:val="1"/>
      <w:marLeft w:val="0"/>
      <w:marRight w:val="0"/>
      <w:marTop w:val="0"/>
      <w:marBottom w:val="0"/>
      <w:divBdr>
        <w:top w:val="none" w:sz="0" w:space="0" w:color="auto"/>
        <w:left w:val="none" w:sz="0" w:space="0" w:color="auto"/>
        <w:bottom w:val="none" w:sz="0" w:space="0" w:color="auto"/>
        <w:right w:val="none" w:sz="0" w:space="0" w:color="auto"/>
      </w:divBdr>
    </w:div>
    <w:div w:id="1787118509">
      <w:bodyDiv w:val="1"/>
      <w:marLeft w:val="0"/>
      <w:marRight w:val="0"/>
      <w:marTop w:val="0"/>
      <w:marBottom w:val="0"/>
      <w:divBdr>
        <w:top w:val="none" w:sz="0" w:space="0" w:color="auto"/>
        <w:left w:val="none" w:sz="0" w:space="0" w:color="auto"/>
        <w:bottom w:val="none" w:sz="0" w:space="0" w:color="auto"/>
        <w:right w:val="none" w:sz="0" w:space="0" w:color="auto"/>
      </w:divBdr>
      <w:divsChild>
        <w:div w:id="740102914">
          <w:marLeft w:val="0"/>
          <w:marRight w:val="0"/>
          <w:marTop w:val="0"/>
          <w:marBottom w:val="0"/>
          <w:divBdr>
            <w:top w:val="none" w:sz="0" w:space="0" w:color="auto"/>
            <w:left w:val="none" w:sz="0" w:space="0" w:color="auto"/>
            <w:bottom w:val="none" w:sz="0" w:space="0" w:color="auto"/>
            <w:right w:val="none" w:sz="0" w:space="0" w:color="auto"/>
          </w:divBdr>
        </w:div>
        <w:div w:id="1355811143">
          <w:marLeft w:val="0"/>
          <w:marRight w:val="0"/>
          <w:marTop w:val="360"/>
          <w:marBottom w:val="0"/>
          <w:divBdr>
            <w:top w:val="none" w:sz="0" w:space="0" w:color="auto"/>
            <w:left w:val="none" w:sz="0" w:space="0" w:color="auto"/>
            <w:bottom w:val="none" w:sz="0" w:space="0" w:color="auto"/>
            <w:right w:val="none" w:sz="0" w:space="0" w:color="auto"/>
          </w:divBdr>
        </w:div>
      </w:divsChild>
    </w:div>
    <w:div w:id="1792868590">
      <w:bodyDiv w:val="1"/>
      <w:marLeft w:val="0"/>
      <w:marRight w:val="0"/>
      <w:marTop w:val="0"/>
      <w:marBottom w:val="0"/>
      <w:divBdr>
        <w:top w:val="none" w:sz="0" w:space="0" w:color="auto"/>
        <w:left w:val="none" w:sz="0" w:space="0" w:color="auto"/>
        <w:bottom w:val="none" w:sz="0" w:space="0" w:color="auto"/>
        <w:right w:val="none" w:sz="0" w:space="0" w:color="auto"/>
      </w:divBdr>
    </w:div>
    <w:div w:id="1801804264">
      <w:bodyDiv w:val="1"/>
      <w:marLeft w:val="0"/>
      <w:marRight w:val="0"/>
      <w:marTop w:val="0"/>
      <w:marBottom w:val="0"/>
      <w:divBdr>
        <w:top w:val="none" w:sz="0" w:space="0" w:color="auto"/>
        <w:left w:val="none" w:sz="0" w:space="0" w:color="auto"/>
        <w:bottom w:val="none" w:sz="0" w:space="0" w:color="auto"/>
        <w:right w:val="none" w:sz="0" w:space="0" w:color="auto"/>
      </w:divBdr>
      <w:divsChild>
        <w:div w:id="1087725277">
          <w:marLeft w:val="0"/>
          <w:marRight w:val="0"/>
          <w:marTop w:val="0"/>
          <w:marBottom w:val="0"/>
          <w:divBdr>
            <w:top w:val="none" w:sz="0" w:space="0" w:color="auto"/>
            <w:left w:val="none" w:sz="0" w:space="0" w:color="auto"/>
            <w:bottom w:val="none" w:sz="0" w:space="0" w:color="auto"/>
            <w:right w:val="none" w:sz="0" w:space="0" w:color="auto"/>
          </w:divBdr>
          <w:divsChild>
            <w:div w:id="736435568">
              <w:marLeft w:val="0"/>
              <w:marRight w:val="0"/>
              <w:marTop w:val="0"/>
              <w:marBottom w:val="0"/>
              <w:divBdr>
                <w:top w:val="none" w:sz="0" w:space="0" w:color="auto"/>
                <w:left w:val="none" w:sz="0" w:space="0" w:color="auto"/>
                <w:bottom w:val="none" w:sz="0" w:space="0" w:color="auto"/>
                <w:right w:val="none" w:sz="0" w:space="0" w:color="auto"/>
              </w:divBdr>
            </w:div>
            <w:div w:id="1689135761">
              <w:marLeft w:val="0"/>
              <w:marRight w:val="0"/>
              <w:marTop w:val="0"/>
              <w:marBottom w:val="0"/>
              <w:divBdr>
                <w:top w:val="none" w:sz="0" w:space="0" w:color="auto"/>
                <w:left w:val="none" w:sz="0" w:space="0" w:color="auto"/>
                <w:bottom w:val="none" w:sz="0" w:space="0" w:color="auto"/>
                <w:right w:val="none" w:sz="0" w:space="0" w:color="auto"/>
              </w:divBdr>
            </w:div>
            <w:div w:id="1798136687">
              <w:marLeft w:val="0"/>
              <w:marRight w:val="0"/>
              <w:marTop w:val="0"/>
              <w:marBottom w:val="0"/>
              <w:divBdr>
                <w:top w:val="none" w:sz="0" w:space="0" w:color="auto"/>
                <w:left w:val="none" w:sz="0" w:space="0" w:color="auto"/>
                <w:bottom w:val="none" w:sz="0" w:space="0" w:color="auto"/>
                <w:right w:val="none" w:sz="0" w:space="0" w:color="auto"/>
              </w:divBdr>
            </w:div>
            <w:div w:id="21382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5756">
      <w:bodyDiv w:val="1"/>
      <w:marLeft w:val="0"/>
      <w:marRight w:val="0"/>
      <w:marTop w:val="0"/>
      <w:marBottom w:val="0"/>
      <w:divBdr>
        <w:top w:val="none" w:sz="0" w:space="0" w:color="auto"/>
        <w:left w:val="none" w:sz="0" w:space="0" w:color="auto"/>
        <w:bottom w:val="none" w:sz="0" w:space="0" w:color="auto"/>
        <w:right w:val="none" w:sz="0" w:space="0" w:color="auto"/>
      </w:divBdr>
    </w:div>
    <w:div w:id="1811440394">
      <w:bodyDiv w:val="1"/>
      <w:marLeft w:val="0"/>
      <w:marRight w:val="0"/>
      <w:marTop w:val="0"/>
      <w:marBottom w:val="0"/>
      <w:divBdr>
        <w:top w:val="none" w:sz="0" w:space="0" w:color="auto"/>
        <w:left w:val="none" w:sz="0" w:space="0" w:color="auto"/>
        <w:bottom w:val="none" w:sz="0" w:space="0" w:color="auto"/>
        <w:right w:val="none" w:sz="0" w:space="0" w:color="auto"/>
      </w:divBdr>
    </w:div>
    <w:div w:id="1813400210">
      <w:bodyDiv w:val="1"/>
      <w:marLeft w:val="0"/>
      <w:marRight w:val="0"/>
      <w:marTop w:val="0"/>
      <w:marBottom w:val="0"/>
      <w:divBdr>
        <w:top w:val="none" w:sz="0" w:space="0" w:color="auto"/>
        <w:left w:val="none" w:sz="0" w:space="0" w:color="auto"/>
        <w:bottom w:val="none" w:sz="0" w:space="0" w:color="auto"/>
        <w:right w:val="none" w:sz="0" w:space="0" w:color="auto"/>
      </w:divBdr>
    </w:div>
    <w:div w:id="1823353118">
      <w:bodyDiv w:val="1"/>
      <w:marLeft w:val="0"/>
      <w:marRight w:val="0"/>
      <w:marTop w:val="0"/>
      <w:marBottom w:val="0"/>
      <w:divBdr>
        <w:top w:val="none" w:sz="0" w:space="0" w:color="auto"/>
        <w:left w:val="none" w:sz="0" w:space="0" w:color="auto"/>
        <w:bottom w:val="none" w:sz="0" w:space="0" w:color="auto"/>
        <w:right w:val="none" w:sz="0" w:space="0" w:color="auto"/>
      </w:divBdr>
      <w:divsChild>
        <w:div w:id="1338190960">
          <w:marLeft w:val="0"/>
          <w:marRight w:val="1"/>
          <w:marTop w:val="0"/>
          <w:marBottom w:val="0"/>
          <w:divBdr>
            <w:top w:val="none" w:sz="0" w:space="0" w:color="auto"/>
            <w:left w:val="none" w:sz="0" w:space="0" w:color="auto"/>
            <w:bottom w:val="none" w:sz="0" w:space="0" w:color="auto"/>
            <w:right w:val="none" w:sz="0" w:space="0" w:color="auto"/>
          </w:divBdr>
          <w:divsChild>
            <w:div w:id="1592659104">
              <w:marLeft w:val="0"/>
              <w:marRight w:val="0"/>
              <w:marTop w:val="0"/>
              <w:marBottom w:val="0"/>
              <w:divBdr>
                <w:top w:val="none" w:sz="0" w:space="0" w:color="auto"/>
                <w:left w:val="none" w:sz="0" w:space="0" w:color="auto"/>
                <w:bottom w:val="none" w:sz="0" w:space="0" w:color="auto"/>
                <w:right w:val="none" w:sz="0" w:space="0" w:color="auto"/>
              </w:divBdr>
              <w:divsChild>
                <w:div w:id="1898004614">
                  <w:marLeft w:val="0"/>
                  <w:marRight w:val="1"/>
                  <w:marTop w:val="0"/>
                  <w:marBottom w:val="0"/>
                  <w:divBdr>
                    <w:top w:val="none" w:sz="0" w:space="0" w:color="auto"/>
                    <w:left w:val="none" w:sz="0" w:space="0" w:color="auto"/>
                    <w:bottom w:val="none" w:sz="0" w:space="0" w:color="auto"/>
                    <w:right w:val="none" w:sz="0" w:space="0" w:color="auto"/>
                  </w:divBdr>
                  <w:divsChild>
                    <w:div w:id="1452896864">
                      <w:marLeft w:val="0"/>
                      <w:marRight w:val="0"/>
                      <w:marTop w:val="0"/>
                      <w:marBottom w:val="0"/>
                      <w:divBdr>
                        <w:top w:val="none" w:sz="0" w:space="0" w:color="auto"/>
                        <w:left w:val="none" w:sz="0" w:space="0" w:color="auto"/>
                        <w:bottom w:val="none" w:sz="0" w:space="0" w:color="auto"/>
                        <w:right w:val="none" w:sz="0" w:space="0" w:color="auto"/>
                      </w:divBdr>
                      <w:divsChild>
                        <w:div w:id="1020470320">
                          <w:marLeft w:val="0"/>
                          <w:marRight w:val="0"/>
                          <w:marTop w:val="0"/>
                          <w:marBottom w:val="0"/>
                          <w:divBdr>
                            <w:top w:val="none" w:sz="0" w:space="0" w:color="auto"/>
                            <w:left w:val="none" w:sz="0" w:space="0" w:color="auto"/>
                            <w:bottom w:val="none" w:sz="0" w:space="0" w:color="auto"/>
                            <w:right w:val="none" w:sz="0" w:space="0" w:color="auto"/>
                          </w:divBdr>
                          <w:divsChild>
                            <w:div w:id="716129743">
                              <w:marLeft w:val="0"/>
                              <w:marRight w:val="0"/>
                              <w:marTop w:val="120"/>
                              <w:marBottom w:val="360"/>
                              <w:divBdr>
                                <w:top w:val="none" w:sz="0" w:space="0" w:color="auto"/>
                                <w:left w:val="none" w:sz="0" w:space="0" w:color="auto"/>
                                <w:bottom w:val="none" w:sz="0" w:space="0" w:color="auto"/>
                                <w:right w:val="none" w:sz="0" w:space="0" w:color="auto"/>
                              </w:divBdr>
                              <w:divsChild>
                                <w:div w:id="1366367440">
                                  <w:marLeft w:val="0"/>
                                  <w:marRight w:val="0"/>
                                  <w:marTop w:val="0"/>
                                  <w:marBottom w:val="0"/>
                                  <w:divBdr>
                                    <w:top w:val="none" w:sz="0" w:space="0" w:color="auto"/>
                                    <w:left w:val="none" w:sz="0" w:space="0" w:color="auto"/>
                                    <w:bottom w:val="none" w:sz="0" w:space="0" w:color="auto"/>
                                    <w:right w:val="none" w:sz="0" w:space="0" w:color="auto"/>
                                  </w:divBdr>
                                </w:div>
                                <w:div w:id="17255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404185">
      <w:bodyDiv w:val="1"/>
      <w:marLeft w:val="0"/>
      <w:marRight w:val="0"/>
      <w:marTop w:val="0"/>
      <w:marBottom w:val="0"/>
      <w:divBdr>
        <w:top w:val="none" w:sz="0" w:space="0" w:color="auto"/>
        <w:left w:val="none" w:sz="0" w:space="0" w:color="auto"/>
        <w:bottom w:val="none" w:sz="0" w:space="0" w:color="auto"/>
        <w:right w:val="none" w:sz="0" w:space="0" w:color="auto"/>
      </w:divBdr>
    </w:div>
    <w:div w:id="1852253324">
      <w:bodyDiv w:val="1"/>
      <w:marLeft w:val="0"/>
      <w:marRight w:val="0"/>
      <w:marTop w:val="0"/>
      <w:marBottom w:val="0"/>
      <w:divBdr>
        <w:top w:val="none" w:sz="0" w:space="0" w:color="auto"/>
        <w:left w:val="none" w:sz="0" w:space="0" w:color="auto"/>
        <w:bottom w:val="none" w:sz="0" w:space="0" w:color="auto"/>
        <w:right w:val="none" w:sz="0" w:space="0" w:color="auto"/>
      </w:divBdr>
      <w:divsChild>
        <w:div w:id="317728840">
          <w:marLeft w:val="0"/>
          <w:marRight w:val="0"/>
          <w:marTop w:val="240"/>
          <w:marBottom w:val="100"/>
          <w:divBdr>
            <w:top w:val="none" w:sz="0" w:space="0" w:color="auto"/>
            <w:left w:val="none" w:sz="0" w:space="0" w:color="auto"/>
            <w:bottom w:val="none" w:sz="0" w:space="0" w:color="auto"/>
            <w:right w:val="none" w:sz="0" w:space="0" w:color="auto"/>
          </w:divBdr>
          <w:divsChild>
            <w:div w:id="19913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558">
      <w:bodyDiv w:val="1"/>
      <w:marLeft w:val="0"/>
      <w:marRight w:val="0"/>
      <w:marTop w:val="0"/>
      <w:marBottom w:val="0"/>
      <w:divBdr>
        <w:top w:val="none" w:sz="0" w:space="0" w:color="auto"/>
        <w:left w:val="none" w:sz="0" w:space="0" w:color="auto"/>
        <w:bottom w:val="none" w:sz="0" w:space="0" w:color="auto"/>
        <w:right w:val="none" w:sz="0" w:space="0" w:color="auto"/>
      </w:divBdr>
    </w:div>
    <w:div w:id="1864856973">
      <w:bodyDiv w:val="1"/>
      <w:marLeft w:val="0"/>
      <w:marRight w:val="0"/>
      <w:marTop w:val="0"/>
      <w:marBottom w:val="0"/>
      <w:divBdr>
        <w:top w:val="none" w:sz="0" w:space="0" w:color="auto"/>
        <w:left w:val="none" w:sz="0" w:space="0" w:color="auto"/>
        <w:bottom w:val="none" w:sz="0" w:space="0" w:color="auto"/>
        <w:right w:val="none" w:sz="0" w:space="0" w:color="auto"/>
      </w:divBdr>
      <w:divsChild>
        <w:div w:id="2127311748">
          <w:marLeft w:val="0"/>
          <w:marRight w:val="0"/>
          <w:marTop w:val="0"/>
          <w:marBottom w:val="0"/>
          <w:divBdr>
            <w:top w:val="none" w:sz="0" w:space="0" w:color="auto"/>
            <w:left w:val="none" w:sz="0" w:space="0" w:color="auto"/>
            <w:bottom w:val="none" w:sz="0" w:space="0" w:color="auto"/>
            <w:right w:val="none" w:sz="0" w:space="0" w:color="auto"/>
          </w:divBdr>
          <w:divsChild>
            <w:div w:id="884105573">
              <w:marLeft w:val="150"/>
              <w:marRight w:val="0"/>
              <w:marTop w:val="0"/>
              <w:marBottom w:val="0"/>
              <w:divBdr>
                <w:top w:val="none" w:sz="0" w:space="0" w:color="auto"/>
                <w:left w:val="none" w:sz="0" w:space="0" w:color="auto"/>
                <w:bottom w:val="none" w:sz="0" w:space="0" w:color="auto"/>
                <w:right w:val="none" w:sz="0" w:space="0" w:color="auto"/>
              </w:divBdr>
              <w:divsChild>
                <w:div w:id="540092513">
                  <w:marLeft w:val="0"/>
                  <w:marRight w:val="0"/>
                  <w:marTop w:val="0"/>
                  <w:marBottom w:val="0"/>
                  <w:divBdr>
                    <w:top w:val="single" w:sz="6" w:space="0" w:color="336666"/>
                    <w:left w:val="single" w:sz="6" w:space="0" w:color="336666"/>
                    <w:bottom w:val="single" w:sz="6" w:space="0" w:color="336666"/>
                    <w:right w:val="single" w:sz="6" w:space="0" w:color="336666"/>
                  </w:divBdr>
                  <w:divsChild>
                    <w:div w:id="1897548489">
                      <w:marLeft w:val="0"/>
                      <w:marRight w:val="0"/>
                      <w:marTop w:val="0"/>
                      <w:marBottom w:val="0"/>
                      <w:divBdr>
                        <w:top w:val="none" w:sz="0" w:space="0" w:color="auto"/>
                        <w:left w:val="none" w:sz="0" w:space="0" w:color="auto"/>
                        <w:bottom w:val="none" w:sz="0" w:space="0" w:color="auto"/>
                        <w:right w:val="none" w:sz="0" w:space="0" w:color="auto"/>
                      </w:divBdr>
                      <w:divsChild>
                        <w:div w:id="980843695">
                          <w:marLeft w:val="2175"/>
                          <w:marRight w:val="150"/>
                          <w:marTop w:val="0"/>
                          <w:marBottom w:val="0"/>
                          <w:divBdr>
                            <w:top w:val="single" w:sz="6" w:space="0" w:color="000066"/>
                            <w:left w:val="single" w:sz="6" w:space="0" w:color="000066"/>
                            <w:bottom w:val="single" w:sz="6" w:space="0" w:color="000066"/>
                            <w:right w:val="single" w:sz="6" w:space="0" w:color="000066"/>
                          </w:divBdr>
                          <w:divsChild>
                            <w:div w:id="1589078492">
                              <w:marLeft w:val="150"/>
                              <w:marRight w:val="150"/>
                              <w:marTop w:val="150"/>
                              <w:marBottom w:val="150"/>
                              <w:divBdr>
                                <w:top w:val="none" w:sz="0" w:space="0" w:color="auto"/>
                                <w:left w:val="none" w:sz="0" w:space="0" w:color="auto"/>
                                <w:bottom w:val="none" w:sz="0" w:space="0" w:color="auto"/>
                                <w:right w:val="none" w:sz="0" w:space="0" w:color="auto"/>
                              </w:divBdr>
                              <w:divsChild>
                                <w:div w:id="158232713">
                                  <w:marLeft w:val="0"/>
                                  <w:marRight w:val="0"/>
                                  <w:marTop w:val="0"/>
                                  <w:marBottom w:val="0"/>
                                  <w:divBdr>
                                    <w:top w:val="none" w:sz="0" w:space="0" w:color="auto"/>
                                    <w:left w:val="none" w:sz="0" w:space="0" w:color="auto"/>
                                    <w:bottom w:val="none" w:sz="0" w:space="0" w:color="auto"/>
                                    <w:right w:val="none" w:sz="0" w:space="0" w:color="auto"/>
                                  </w:divBdr>
                                  <w:divsChild>
                                    <w:div w:id="1139228069">
                                      <w:marLeft w:val="0"/>
                                      <w:marRight w:val="0"/>
                                      <w:marTop w:val="0"/>
                                      <w:marBottom w:val="0"/>
                                      <w:divBdr>
                                        <w:top w:val="none" w:sz="0" w:space="0" w:color="auto"/>
                                        <w:left w:val="none" w:sz="0" w:space="0" w:color="auto"/>
                                        <w:bottom w:val="none" w:sz="0" w:space="0" w:color="auto"/>
                                        <w:right w:val="none" w:sz="0" w:space="0" w:color="auto"/>
                                      </w:divBdr>
                                      <w:divsChild>
                                        <w:div w:id="1744065260">
                                          <w:marLeft w:val="0"/>
                                          <w:marRight w:val="0"/>
                                          <w:marTop w:val="150"/>
                                          <w:marBottom w:val="75"/>
                                          <w:divBdr>
                                            <w:top w:val="none" w:sz="0" w:space="0" w:color="auto"/>
                                            <w:left w:val="none" w:sz="0" w:space="0" w:color="auto"/>
                                            <w:bottom w:val="none" w:sz="0" w:space="0" w:color="auto"/>
                                            <w:right w:val="none" w:sz="0" w:space="0" w:color="auto"/>
                                          </w:divBdr>
                                          <w:divsChild>
                                            <w:div w:id="17881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160842">
      <w:bodyDiv w:val="1"/>
      <w:marLeft w:val="0"/>
      <w:marRight w:val="0"/>
      <w:marTop w:val="0"/>
      <w:marBottom w:val="0"/>
      <w:divBdr>
        <w:top w:val="none" w:sz="0" w:space="0" w:color="auto"/>
        <w:left w:val="none" w:sz="0" w:space="0" w:color="auto"/>
        <w:bottom w:val="none" w:sz="0" w:space="0" w:color="auto"/>
        <w:right w:val="none" w:sz="0" w:space="0" w:color="auto"/>
      </w:divBdr>
    </w:div>
    <w:div w:id="1895895010">
      <w:bodyDiv w:val="1"/>
      <w:marLeft w:val="0"/>
      <w:marRight w:val="0"/>
      <w:marTop w:val="0"/>
      <w:marBottom w:val="0"/>
      <w:divBdr>
        <w:top w:val="none" w:sz="0" w:space="0" w:color="auto"/>
        <w:left w:val="none" w:sz="0" w:space="0" w:color="auto"/>
        <w:bottom w:val="none" w:sz="0" w:space="0" w:color="auto"/>
        <w:right w:val="none" w:sz="0" w:space="0" w:color="auto"/>
      </w:divBdr>
      <w:divsChild>
        <w:div w:id="1347057332">
          <w:marLeft w:val="0"/>
          <w:marRight w:val="0"/>
          <w:marTop w:val="0"/>
          <w:marBottom w:val="0"/>
          <w:divBdr>
            <w:top w:val="none" w:sz="0" w:space="0" w:color="auto"/>
            <w:left w:val="none" w:sz="0" w:space="0" w:color="auto"/>
            <w:bottom w:val="none" w:sz="0" w:space="0" w:color="auto"/>
            <w:right w:val="none" w:sz="0" w:space="0" w:color="auto"/>
          </w:divBdr>
          <w:divsChild>
            <w:div w:id="1599370627">
              <w:marLeft w:val="150"/>
              <w:marRight w:val="0"/>
              <w:marTop w:val="0"/>
              <w:marBottom w:val="0"/>
              <w:divBdr>
                <w:top w:val="none" w:sz="0" w:space="0" w:color="auto"/>
                <w:left w:val="none" w:sz="0" w:space="0" w:color="auto"/>
                <w:bottom w:val="none" w:sz="0" w:space="0" w:color="auto"/>
                <w:right w:val="none" w:sz="0" w:space="0" w:color="auto"/>
              </w:divBdr>
              <w:divsChild>
                <w:div w:id="1969125043">
                  <w:marLeft w:val="0"/>
                  <w:marRight w:val="0"/>
                  <w:marTop w:val="0"/>
                  <w:marBottom w:val="0"/>
                  <w:divBdr>
                    <w:top w:val="single" w:sz="6" w:space="0" w:color="336666"/>
                    <w:left w:val="single" w:sz="6" w:space="0" w:color="336666"/>
                    <w:bottom w:val="single" w:sz="6" w:space="0" w:color="336666"/>
                    <w:right w:val="single" w:sz="6" w:space="0" w:color="336666"/>
                  </w:divBdr>
                  <w:divsChild>
                    <w:div w:id="1962372620">
                      <w:marLeft w:val="0"/>
                      <w:marRight w:val="0"/>
                      <w:marTop w:val="0"/>
                      <w:marBottom w:val="0"/>
                      <w:divBdr>
                        <w:top w:val="none" w:sz="0" w:space="0" w:color="auto"/>
                        <w:left w:val="none" w:sz="0" w:space="0" w:color="auto"/>
                        <w:bottom w:val="none" w:sz="0" w:space="0" w:color="auto"/>
                        <w:right w:val="none" w:sz="0" w:space="0" w:color="auto"/>
                      </w:divBdr>
                      <w:divsChild>
                        <w:div w:id="1752582886">
                          <w:marLeft w:val="2175"/>
                          <w:marRight w:val="150"/>
                          <w:marTop w:val="0"/>
                          <w:marBottom w:val="0"/>
                          <w:divBdr>
                            <w:top w:val="single" w:sz="6" w:space="0" w:color="000066"/>
                            <w:left w:val="single" w:sz="6" w:space="0" w:color="000066"/>
                            <w:bottom w:val="single" w:sz="6" w:space="0" w:color="000066"/>
                            <w:right w:val="single" w:sz="6" w:space="0" w:color="000066"/>
                          </w:divBdr>
                          <w:divsChild>
                            <w:div w:id="1126042677">
                              <w:marLeft w:val="150"/>
                              <w:marRight w:val="150"/>
                              <w:marTop w:val="150"/>
                              <w:marBottom w:val="150"/>
                              <w:divBdr>
                                <w:top w:val="none" w:sz="0" w:space="0" w:color="auto"/>
                                <w:left w:val="none" w:sz="0" w:space="0" w:color="auto"/>
                                <w:bottom w:val="none" w:sz="0" w:space="0" w:color="auto"/>
                                <w:right w:val="none" w:sz="0" w:space="0" w:color="auto"/>
                              </w:divBdr>
                              <w:divsChild>
                                <w:div w:id="484857165">
                                  <w:marLeft w:val="0"/>
                                  <w:marRight w:val="0"/>
                                  <w:marTop w:val="0"/>
                                  <w:marBottom w:val="0"/>
                                  <w:divBdr>
                                    <w:top w:val="none" w:sz="0" w:space="0" w:color="auto"/>
                                    <w:left w:val="none" w:sz="0" w:space="0" w:color="auto"/>
                                    <w:bottom w:val="none" w:sz="0" w:space="0" w:color="auto"/>
                                    <w:right w:val="none" w:sz="0" w:space="0" w:color="auto"/>
                                  </w:divBdr>
                                  <w:divsChild>
                                    <w:div w:id="914509783">
                                      <w:marLeft w:val="0"/>
                                      <w:marRight w:val="0"/>
                                      <w:marTop w:val="0"/>
                                      <w:marBottom w:val="0"/>
                                      <w:divBdr>
                                        <w:top w:val="none" w:sz="0" w:space="0" w:color="auto"/>
                                        <w:left w:val="none" w:sz="0" w:space="0" w:color="auto"/>
                                        <w:bottom w:val="none" w:sz="0" w:space="0" w:color="auto"/>
                                        <w:right w:val="none" w:sz="0" w:space="0" w:color="auto"/>
                                      </w:divBdr>
                                      <w:divsChild>
                                        <w:div w:id="655568640">
                                          <w:marLeft w:val="0"/>
                                          <w:marRight w:val="0"/>
                                          <w:marTop w:val="150"/>
                                          <w:marBottom w:val="75"/>
                                          <w:divBdr>
                                            <w:top w:val="none" w:sz="0" w:space="0" w:color="auto"/>
                                            <w:left w:val="none" w:sz="0" w:space="0" w:color="auto"/>
                                            <w:bottom w:val="none" w:sz="0" w:space="0" w:color="auto"/>
                                            <w:right w:val="none" w:sz="0" w:space="0" w:color="auto"/>
                                          </w:divBdr>
                                          <w:divsChild>
                                            <w:div w:id="13297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8225139">
      <w:bodyDiv w:val="1"/>
      <w:marLeft w:val="0"/>
      <w:marRight w:val="0"/>
      <w:marTop w:val="0"/>
      <w:marBottom w:val="0"/>
      <w:divBdr>
        <w:top w:val="none" w:sz="0" w:space="0" w:color="auto"/>
        <w:left w:val="none" w:sz="0" w:space="0" w:color="auto"/>
        <w:bottom w:val="none" w:sz="0" w:space="0" w:color="auto"/>
        <w:right w:val="none" w:sz="0" w:space="0" w:color="auto"/>
      </w:divBdr>
      <w:divsChild>
        <w:div w:id="1862432916">
          <w:marLeft w:val="0"/>
          <w:marRight w:val="1"/>
          <w:marTop w:val="0"/>
          <w:marBottom w:val="0"/>
          <w:divBdr>
            <w:top w:val="none" w:sz="0" w:space="0" w:color="auto"/>
            <w:left w:val="none" w:sz="0" w:space="0" w:color="auto"/>
            <w:bottom w:val="none" w:sz="0" w:space="0" w:color="auto"/>
            <w:right w:val="none" w:sz="0" w:space="0" w:color="auto"/>
          </w:divBdr>
          <w:divsChild>
            <w:div w:id="1553224199">
              <w:marLeft w:val="0"/>
              <w:marRight w:val="0"/>
              <w:marTop w:val="0"/>
              <w:marBottom w:val="0"/>
              <w:divBdr>
                <w:top w:val="none" w:sz="0" w:space="0" w:color="auto"/>
                <w:left w:val="none" w:sz="0" w:space="0" w:color="auto"/>
                <w:bottom w:val="none" w:sz="0" w:space="0" w:color="auto"/>
                <w:right w:val="none" w:sz="0" w:space="0" w:color="auto"/>
              </w:divBdr>
              <w:divsChild>
                <w:div w:id="1306617715">
                  <w:marLeft w:val="0"/>
                  <w:marRight w:val="1"/>
                  <w:marTop w:val="0"/>
                  <w:marBottom w:val="0"/>
                  <w:divBdr>
                    <w:top w:val="none" w:sz="0" w:space="0" w:color="auto"/>
                    <w:left w:val="none" w:sz="0" w:space="0" w:color="auto"/>
                    <w:bottom w:val="none" w:sz="0" w:space="0" w:color="auto"/>
                    <w:right w:val="none" w:sz="0" w:space="0" w:color="auto"/>
                  </w:divBdr>
                  <w:divsChild>
                    <w:div w:id="834803756">
                      <w:marLeft w:val="0"/>
                      <w:marRight w:val="0"/>
                      <w:marTop w:val="0"/>
                      <w:marBottom w:val="0"/>
                      <w:divBdr>
                        <w:top w:val="none" w:sz="0" w:space="0" w:color="auto"/>
                        <w:left w:val="none" w:sz="0" w:space="0" w:color="auto"/>
                        <w:bottom w:val="none" w:sz="0" w:space="0" w:color="auto"/>
                        <w:right w:val="none" w:sz="0" w:space="0" w:color="auto"/>
                      </w:divBdr>
                      <w:divsChild>
                        <w:div w:id="388192013">
                          <w:marLeft w:val="0"/>
                          <w:marRight w:val="0"/>
                          <w:marTop w:val="0"/>
                          <w:marBottom w:val="0"/>
                          <w:divBdr>
                            <w:top w:val="none" w:sz="0" w:space="0" w:color="auto"/>
                            <w:left w:val="none" w:sz="0" w:space="0" w:color="auto"/>
                            <w:bottom w:val="none" w:sz="0" w:space="0" w:color="auto"/>
                            <w:right w:val="none" w:sz="0" w:space="0" w:color="auto"/>
                          </w:divBdr>
                          <w:divsChild>
                            <w:div w:id="2047174660">
                              <w:marLeft w:val="0"/>
                              <w:marRight w:val="0"/>
                              <w:marTop w:val="120"/>
                              <w:marBottom w:val="360"/>
                              <w:divBdr>
                                <w:top w:val="none" w:sz="0" w:space="0" w:color="auto"/>
                                <w:left w:val="none" w:sz="0" w:space="0" w:color="auto"/>
                                <w:bottom w:val="none" w:sz="0" w:space="0" w:color="auto"/>
                                <w:right w:val="none" w:sz="0" w:space="0" w:color="auto"/>
                              </w:divBdr>
                              <w:divsChild>
                                <w:div w:id="571739472">
                                  <w:marLeft w:val="0"/>
                                  <w:marRight w:val="0"/>
                                  <w:marTop w:val="0"/>
                                  <w:marBottom w:val="0"/>
                                  <w:divBdr>
                                    <w:top w:val="none" w:sz="0" w:space="0" w:color="auto"/>
                                    <w:left w:val="none" w:sz="0" w:space="0" w:color="auto"/>
                                    <w:bottom w:val="none" w:sz="0" w:space="0" w:color="auto"/>
                                    <w:right w:val="none" w:sz="0" w:space="0" w:color="auto"/>
                                  </w:divBdr>
                                </w:div>
                                <w:div w:id="594901447">
                                  <w:marLeft w:val="0"/>
                                  <w:marRight w:val="0"/>
                                  <w:marTop w:val="0"/>
                                  <w:marBottom w:val="0"/>
                                  <w:divBdr>
                                    <w:top w:val="none" w:sz="0" w:space="0" w:color="auto"/>
                                    <w:left w:val="none" w:sz="0" w:space="0" w:color="auto"/>
                                    <w:bottom w:val="none" w:sz="0" w:space="0" w:color="auto"/>
                                    <w:right w:val="none" w:sz="0" w:space="0" w:color="auto"/>
                                  </w:divBdr>
                                  <w:divsChild>
                                    <w:div w:id="2101946492">
                                      <w:marLeft w:val="0"/>
                                      <w:marRight w:val="0"/>
                                      <w:marTop w:val="0"/>
                                      <w:marBottom w:val="0"/>
                                      <w:divBdr>
                                        <w:top w:val="none" w:sz="0" w:space="0" w:color="auto"/>
                                        <w:left w:val="none" w:sz="0" w:space="0" w:color="auto"/>
                                        <w:bottom w:val="none" w:sz="0" w:space="0" w:color="auto"/>
                                        <w:right w:val="none" w:sz="0" w:space="0" w:color="auto"/>
                                      </w:divBdr>
                                    </w:div>
                                  </w:divsChild>
                                </w:div>
                                <w:div w:id="1135365959">
                                  <w:marLeft w:val="0"/>
                                  <w:marRight w:val="0"/>
                                  <w:marTop w:val="0"/>
                                  <w:marBottom w:val="0"/>
                                  <w:divBdr>
                                    <w:top w:val="none" w:sz="0" w:space="0" w:color="auto"/>
                                    <w:left w:val="none" w:sz="0" w:space="0" w:color="auto"/>
                                    <w:bottom w:val="none" w:sz="0" w:space="0" w:color="auto"/>
                                    <w:right w:val="none" w:sz="0" w:space="0" w:color="auto"/>
                                  </w:divBdr>
                                  <w:divsChild>
                                    <w:div w:id="1426346035">
                                      <w:marLeft w:val="0"/>
                                      <w:marRight w:val="0"/>
                                      <w:marTop w:val="0"/>
                                      <w:marBottom w:val="0"/>
                                      <w:divBdr>
                                        <w:top w:val="none" w:sz="0" w:space="0" w:color="auto"/>
                                        <w:left w:val="none" w:sz="0" w:space="0" w:color="auto"/>
                                        <w:bottom w:val="none" w:sz="0" w:space="0" w:color="auto"/>
                                        <w:right w:val="none" w:sz="0" w:space="0" w:color="auto"/>
                                      </w:divBdr>
                                    </w:div>
                                  </w:divsChild>
                                </w:div>
                                <w:div w:id="13651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568008">
      <w:bodyDiv w:val="1"/>
      <w:marLeft w:val="0"/>
      <w:marRight w:val="0"/>
      <w:marTop w:val="0"/>
      <w:marBottom w:val="0"/>
      <w:divBdr>
        <w:top w:val="none" w:sz="0" w:space="0" w:color="auto"/>
        <w:left w:val="none" w:sz="0" w:space="0" w:color="auto"/>
        <w:bottom w:val="none" w:sz="0" w:space="0" w:color="auto"/>
        <w:right w:val="none" w:sz="0" w:space="0" w:color="auto"/>
      </w:divBdr>
    </w:div>
    <w:div w:id="1941718510">
      <w:bodyDiv w:val="1"/>
      <w:marLeft w:val="0"/>
      <w:marRight w:val="0"/>
      <w:marTop w:val="0"/>
      <w:marBottom w:val="0"/>
      <w:divBdr>
        <w:top w:val="none" w:sz="0" w:space="0" w:color="auto"/>
        <w:left w:val="none" w:sz="0" w:space="0" w:color="auto"/>
        <w:bottom w:val="none" w:sz="0" w:space="0" w:color="auto"/>
        <w:right w:val="none" w:sz="0" w:space="0" w:color="auto"/>
      </w:divBdr>
    </w:div>
    <w:div w:id="1958364832">
      <w:bodyDiv w:val="1"/>
      <w:marLeft w:val="0"/>
      <w:marRight w:val="0"/>
      <w:marTop w:val="0"/>
      <w:marBottom w:val="0"/>
      <w:divBdr>
        <w:top w:val="none" w:sz="0" w:space="0" w:color="auto"/>
        <w:left w:val="none" w:sz="0" w:space="0" w:color="auto"/>
        <w:bottom w:val="none" w:sz="0" w:space="0" w:color="auto"/>
        <w:right w:val="none" w:sz="0" w:space="0" w:color="auto"/>
      </w:divBdr>
      <w:divsChild>
        <w:div w:id="1519588203">
          <w:marLeft w:val="0"/>
          <w:marRight w:val="0"/>
          <w:marTop w:val="0"/>
          <w:marBottom w:val="0"/>
          <w:divBdr>
            <w:top w:val="none" w:sz="0" w:space="0" w:color="auto"/>
            <w:left w:val="none" w:sz="0" w:space="0" w:color="auto"/>
            <w:bottom w:val="none" w:sz="0" w:space="0" w:color="auto"/>
            <w:right w:val="none" w:sz="0" w:space="0" w:color="auto"/>
          </w:divBdr>
          <w:divsChild>
            <w:div w:id="1535197357">
              <w:marLeft w:val="0"/>
              <w:marRight w:val="0"/>
              <w:marTop w:val="0"/>
              <w:marBottom w:val="0"/>
              <w:divBdr>
                <w:top w:val="none" w:sz="0" w:space="0" w:color="auto"/>
                <w:left w:val="none" w:sz="0" w:space="0" w:color="auto"/>
                <w:bottom w:val="none" w:sz="0" w:space="0" w:color="auto"/>
                <w:right w:val="none" w:sz="0" w:space="0" w:color="auto"/>
              </w:divBdr>
              <w:divsChild>
                <w:div w:id="1418939957">
                  <w:marLeft w:val="0"/>
                  <w:marRight w:val="0"/>
                  <w:marTop w:val="0"/>
                  <w:marBottom w:val="0"/>
                  <w:divBdr>
                    <w:top w:val="none" w:sz="0" w:space="0" w:color="auto"/>
                    <w:left w:val="none" w:sz="0" w:space="0" w:color="auto"/>
                    <w:bottom w:val="none" w:sz="0" w:space="0" w:color="auto"/>
                    <w:right w:val="none" w:sz="0" w:space="0" w:color="auto"/>
                  </w:divBdr>
                  <w:divsChild>
                    <w:div w:id="8347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144929">
      <w:bodyDiv w:val="1"/>
      <w:marLeft w:val="0"/>
      <w:marRight w:val="0"/>
      <w:marTop w:val="0"/>
      <w:marBottom w:val="0"/>
      <w:divBdr>
        <w:top w:val="none" w:sz="0" w:space="0" w:color="auto"/>
        <w:left w:val="none" w:sz="0" w:space="0" w:color="auto"/>
        <w:bottom w:val="none" w:sz="0" w:space="0" w:color="auto"/>
        <w:right w:val="none" w:sz="0" w:space="0" w:color="auto"/>
      </w:divBdr>
      <w:divsChild>
        <w:div w:id="866675001">
          <w:marLeft w:val="450"/>
          <w:marRight w:val="0"/>
          <w:marTop w:val="0"/>
          <w:marBottom w:val="0"/>
          <w:divBdr>
            <w:top w:val="none" w:sz="0" w:space="0" w:color="auto"/>
            <w:left w:val="none" w:sz="0" w:space="0" w:color="auto"/>
            <w:bottom w:val="none" w:sz="0" w:space="0" w:color="auto"/>
            <w:right w:val="none" w:sz="0" w:space="0" w:color="auto"/>
          </w:divBdr>
        </w:div>
        <w:div w:id="1313750250">
          <w:marLeft w:val="450"/>
          <w:marRight w:val="0"/>
          <w:marTop w:val="0"/>
          <w:marBottom w:val="0"/>
          <w:divBdr>
            <w:top w:val="none" w:sz="0" w:space="0" w:color="auto"/>
            <w:left w:val="none" w:sz="0" w:space="0" w:color="auto"/>
            <w:bottom w:val="none" w:sz="0" w:space="0" w:color="auto"/>
            <w:right w:val="none" w:sz="0" w:space="0" w:color="auto"/>
          </w:divBdr>
        </w:div>
      </w:divsChild>
    </w:div>
    <w:div w:id="1973705801">
      <w:bodyDiv w:val="1"/>
      <w:marLeft w:val="0"/>
      <w:marRight w:val="0"/>
      <w:marTop w:val="0"/>
      <w:marBottom w:val="0"/>
      <w:divBdr>
        <w:top w:val="none" w:sz="0" w:space="0" w:color="auto"/>
        <w:left w:val="none" w:sz="0" w:space="0" w:color="auto"/>
        <w:bottom w:val="none" w:sz="0" w:space="0" w:color="auto"/>
        <w:right w:val="none" w:sz="0" w:space="0" w:color="auto"/>
      </w:divBdr>
    </w:div>
    <w:div w:id="1981500810">
      <w:bodyDiv w:val="1"/>
      <w:marLeft w:val="0"/>
      <w:marRight w:val="0"/>
      <w:marTop w:val="0"/>
      <w:marBottom w:val="0"/>
      <w:divBdr>
        <w:top w:val="none" w:sz="0" w:space="0" w:color="auto"/>
        <w:left w:val="none" w:sz="0" w:space="0" w:color="auto"/>
        <w:bottom w:val="none" w:sz="0" w:space="0" w:color="auto"/>
        <w:right w:val="none" w:sz="0" w:space="0" w:color="auto"/>
      </w:divBdr>
    </w:div>
    <w:div w:id="1988314369">
      <w:bodyDiv w:val="1"/>
      <w:marLeft w:val="0"/>
      <w:marRight w:val="0"/>
      <w:marTop w:val="0"/>
      <w:marBottom w:val="0"/>
      <w:divBdr>
        <w:top w:val="none" w:sz="0" w:space="0" w:color="auto"/>
        <w:left w:val="none" w:sz="0" w:space="0" w:color="auto"/>
        <w:bottom w:val="none" w:sz="0" w:space="0" w:color="auto"/>
        <w:right w:val="none" w:sz="0" w:space="0" w:color="auto"/>
      </w:divBdr>
      <w:divsChild>
        <w:div w:id="641009524">
          <w:marLeft w:val="0"/>
          <w:marRight w:val="0"/>
          <w:marTop w:val="0"/>
          <w:marBottom w:val="300"/>
          <w:divBdr>
            <w:top w:val="none" w:sz="0" w:space="0" w:color="auto"/>
            <w:left w:val="none" w:sz="0" w:space="0" w:color="auto"/>
            <w:bottom w:val="none" w:sz="0" w:space="0" w:color="auto"/>
            <w:right w:val="none" w:sz="0" w:space="0" w:color="auto"/>
          </w:divBdr>
          <w:divsChild>
            <w:div w:id="1079056497">
              <w:marLeft w:val="0"/>
              <w:marRight w:val="0"/>
              <w:marTop w:val="0"/>
              <w:marBottom w:val="0"/>
              <w:divBdr>
                <w:top w:val="none" w:sz="0" w:space="0" w:color="auto"/>
                <w:left w:val="none" w:sz="0" w:space="0" w:color="auto"/>
                <w:bottom w:val="none" w:sz="0" w:space="0" w:color="auto"/>
                <w:right w:val="none" w:sz="0" w:space="0" w:color="auto"/>
              </w:divBdr>
              <w:divsChild>
                <w:div w:id="121386840">
                  <w:marLeft w:val="0"/>
                  <w:marRight w:val="0"/>
                  <w:marTop w:val="0"/>
                  <w:marBottom w:val="0"/>
                  <w:divBdr>
                    <w:top w:val="none" w:sz="0" w:space="0" w:color="auto"/>
                    <w:left w:val="none" w:sz="0" w:space="0" w:color="auto"/>
                    <w:bottom w:val="none" w:sz="0" w:space="0" w:color="auto"/>
                    <w:right w:val="none" w:sz="0" w:space="0" w:color="auto"/>
                  </w:divBdr>
                  <w:divsChild>
                    <w:div w:id="5338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76647">
          <w:marLeft w:val="0"/>
          <w:marRight w:val="0"/>
          <w:marTop w:val="0"/>
          <w:marBottom w:val="0"/>
          <w:divBdr>
            <w:top w:val="none" w:sz="0" w:space="0" w:color="auto"/>
            <w:left w:val="none" w:sz="0" w:space="0" w:color="auto"/>
            <w:bottom w:val="none" w:sz="0" w:space="0" w:color="auto"/>
            <w:right w:val="none" w:sz="0" w:space="0" w:color="auto"/>
          </w:divBdr>
        </w:div>
        <w:div w:id="975992688">
          <w:marLeft w:val="0"/>
          <w:marRight w:val="0"/>
          <w:marTop w:val="0"/>
          <w:marBottom w:val="0"/>
          <w:divBdr>
            <w:top w:val="none" w:sz="0" w:space="0" w:color="auto"/>
            <w:left w:val="none" w:sz="0" w:space="0" w:color="auto"/>
            <w:bottom w:val="none" w:sz="0" w:space="0" w:color="auto"/>
            <w:right w:val="none" w:sz="0" w:space="0" w:color="auto"/>
          </w:divBdr>
          <w:divsChild>
            <w:div w:id="14661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25890">
      <w:bodyDiv w:val="1"/>
      <w:marLeft w:val="0"/>
      <w:marRight w:val="0"/>
      <w:marTop w:val="0"/>
      <w:marBottom w:val="0"/>
      <w:divBdr>
        <w:top w:val="none" w:sz="0" w:space="0" w:color="auto"/>
        <w:left w:val="none" w:sz="0" w:space="0" w:color="auto"/>
        <w:bottom w:val="none" w:sz="0" w:space="0" w:color="auto"/>
        <w:right w:val="none" w:sz="0" w:space="0" w:color="auto"/>
      </w:divBdr>
    </w:div>
    <w:div w:id="1993440503">
      <w:bodyDiv w:val="1"/>
      <w:marLeft w:val="0"/>
      <w:marRight w:val="0"/>
      <w:marTop w:val="0"/>
      <w:marBottom w:val="0"/>
      <w:divBdr>
        <w:top w:val="none" w:sz="0" w:space="0" w:color="auto"/>
        <w:left w:val="none" w:sz="0" w:space="0" w:color="auto"/>
        <w:bottom w:val="none" w:sz="0" w:space="0" w:color="auto"/>
        <w:right w:val="none" w:sz="0" w:space="0" w:color="auto"/>
      </w:divBdr>
    </w:div>
    <w:div w:id="1998533221">
      <w:bodyDiv w:val="1"/>
      <w:marLeft w:val="0"/>
      <w:marRight w:val="0"/>
      <w:marTop w:val="0"/>
      <w:marBottom w:val="0"/>
      <w:divBdr>
        <w:top w:val="none" w:sz="0" w:space="0" w:color="auto"/>
        <w:left w:val="none" w:sz="0" w:space="0" w:color="auto"/>
        <w:bottom w:val="none" w:sz="0" w:space="0" w:color="auto"/>
        <w:right w:val="none" w:sz="0" w:space="0" w:color="auto"/>
      </w:divBdr>
    </w:div>
    <w:div w:id="2001344415">
      <w:bodyDiv w:val="1"/>
      <w:marLeft w:val="0"/>
      <w:marRight w:val="0"/>
      <w:marTop w:val="0"/>
      <w:marBottom w:val="0"/>
      <w:divBdr>
        <w:top w:val="none" w:sz="0" w:space="0" w:color="auto"/>
        <w:left w:val="none" w:sz="0" w:space="0" w:color="auto"/>
        <w:bottom w:val="none" w:sz="0" w:space="0" w:color="auto"/>
        <w:right w:val="none" w:sz="0" w:space="0" w:color="auto"/>
      </w:divBdr>
    </w:div>
    <w:div w:id="2003703803">
      <w:bodyDiv w:val="1"/>
      <w:marLeft w:val="0"/>
      <w:marRight w:val="0"/>
      <w:marTop w:val="0"/>
      <w:marBottom w:val="0"/>
      <w:divBdr>
        <w:top w:val="none" w:sz="0" w:space="0" w:color="auto"/>
        <w:left w:val="none" w:sz="0" w:space="0" w:color="auto"/>
        <w:bottom w:val="none" w:sz="0" w:space="0" w:color="auto"/>
        <w:right w:val="none" w:sz="0" w:space="0" w:color="auto"/>
      </w:divBdr>
    </w:div>
    <w:div w:id="2009016587">
      <w:bodyDiv w:val="1"/>
      <w:marLeft w:val="0"/>
      <w:marRight w:val="0"/>
      <w:marTop w:val="0"/>
      <w:marBottom w:val="0"/>
      <w:divBdr>
        <w:top w:val="none" w:sz="0" w:space="0" w:color="auto"/>
        <w:left w:val="none" w:sz="0" w:space="0" w:color="auto"/>
        <w:bottom w:val="none" w:sz="0" w:space="0" w:color="auto"/>
        <w:right w:val="none" w:sz="0" w:space="0" w:color="auto"/>
      </w:divBdr>
    </w:div>
    <w:div w:id="2012491880">
      <w:bodyDiv w:val="1"/>
      <w:marLeft w:val="0"/>
      <w:marRight w:val="0"/>
      <w:marTop w:val="0"/>
      <w:marBottom w:val="0"/>
      <w:divBdr>
        <w:top w:val="none" w:sz="0" w:space="0" w:color="auto"/>
        <w:left w:val="none" w:sz="0" w:space="0" w:color="auto"/>
        <w:bottom w:val="none" w:sz="0" w:space="0" w:color="auto"/>
        <w:right w:val="none" w:sz="0" w:space="0" w:color="auto"/>
      </w:divBdr>
    </w:div>
    <w:div w:id="2025353759">
      <w:bodyDiv w:val="1"/>
      <w:marLeft w:val="0"/>
      <w:marRight w:val="0"/>
      <w:marTop w:val="0"/>
      <w:marBottom w:val="0"/>
      <w:divBdr>
        <w:top w:val="none" w:sz="0" w:space="0" w:color="auto"/>
        <w:left w:val="none" w:sz="0" w:space="0" w:color="auto"/>
        <w:bottom w:val="none" w:sz="0" w:space="0" w:color="auto"/>
        <w:right w:val="none" w:sz="0" w:space="0" w:color="auto"/>
      </w:divBdr>
      <w:divsChild>
        <w:div w:id="844975197">
          <w:marLeft w:val="0"/>
          <w:marRight w:val="0"/>
          <w:marTop w:val="0"/>
          <w:marBottom w:val="0"/>
          <w:divBdr>
            <w:top w:val="none" w:sz="0" w:space="0" w:color="auto"/>
            <w:left w:val="none" w:sz="0" w:space="0" w:color="auto"/>
            <w:bottom w:val="none" w:sz="0" w:space="0" w:color="auto"/>
            <w:right w:val="none" w:sz="0" w:space="0" w:color="auto"/>
          </w:divBdr>
        </w:div>
        <w:div w:id="904487945">
          <w:marLeft w:val="0"/>
          <w:marRight w:val="0"/>
          <w:marTop w:val="0"/>
          <w:marBottom w:val="0"/>
          <w:divBdr>
            <w:top w:val="none" w:sz="0" w:space="0" w:color="auto"/>
            <w:left w:val="none" w:sz="0" w:space="0" w:color="auto"/>
            <w:bottom w:val="none" w:sz="0" w:space="0" w:color="auto"/>
            <w:right w:val="none" w:sz="0" w:space="0" w:color="auto"/>
          </w:divBdr>
        </w:div>
        <w:div w:id="1085808127">
          <w:marLeft w:val="0"/>
          <w:marRight w:val="0"/>
          <w:marTop w:val="0"/>
          <w:marBottom w:val="0"/>
          <w:divBdr>
            <w:top w:val="none" w:sz="0" w:space="0" w:color="auto"/>
            <w:left w:val="none" w:sz="0" w:space="0" w:color="auto"/>
            <w:bottom w:val="none" w:sz="0" w:space="0" w:color="auto"/>
            <w:right w:val="none" w:sz="0" w:space="0" w:color="auto"/>
          </w:divBdr>
        </w:div>
        <w:div w:id="2015104541">
          <w:marLeft w:val="0"/>
          <w:marRight w:val="0"/>
          <w:marTop w:val="0"/>
          <w:marBottom w:val="0"/>
          <w:divBdr>
            <w:top w:val="none" w:sz="0" w:space="0" w:color="auto"/>
            <w:left w:val="none" w:sz="0" w:space="0" w:color="auto"/>
            <w:bottom w:val="none" w:sz="0" w:space="0" w:color="auto"/>
            <w:right w:val="none" w:sz="0" w:space="0" w:color="auto"/>
          </w:divBdr>
          <w:divsChild>
            <w:div w:id="15926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89998">
      <w:bodyDiv w:val="1"/>
      <w:marLeft w:val="0"/>
      <w:marRight w:val="0"/>
      <w:marTop w:val="0"/>
      <w:marBottom w:val="0"/>
      <w:divBdr>
        <w:top w:val="none" w:sz="0" w:space="0" w:color="auto"/>
        <w:left w:val="none" w:sz="0" w:space="0" w:color="auto"/>
        <w:bottom w:val="none" w:sz="0" w:space="0" w:color="auto"/>
        <w:right w:val="none" w:sz="0" w:space="0" w:color="auto"/>
      </w:divBdr>
    </w:div>
    <w:div w:id="2054494948">
      <w:bodyDiv w:val="1"/>
      <w:marLeft w:val="0"/>
      <w:marRight w:val="0"/>
      <w:marTop w:val="0"/>
      <w:marBottom w:val="0"/>
      <w:divBdr>
        <w:top w:val="none" w:sz="0" w:space="0" w:color="auto"/>
        <w:left w:val="none" w:sz="0" w:space="0" w:color="auto"/>
        <w:bottom w:val="none" w:sz="0" w:space="0" w:color="auto"/>
        <w:right w:val="none" w:sz="0" w:space="0" w:color="auto"/>
      </w:divBdr>
      <w:divsChild>
        <w:div w:id="1076782767">
          <w:marLeft w:val="960"/>
          <w:marRight w:val="0"/>
          <w:marTop w:val="0"/>
          <w:marBottom w:val="0"/>
          <w:divBdr>
            <w:top w:val="none" w:sz="0" w:space="0" w:color="auto"/>
            <w:left w:val="none" w:sz="0" w:space="0" w:color="auto"/>
            <w:bottom w:val="none" w:sz="0" w:space="0" w:color="auto"/>
            <w:right w:val="none" w:sz="0" w:space="0" w:color="auto"/>
          </w:divBdr>
        </w:div>
      </w:divsChild>
    </w:div>
    <w:div w:id="2057241788">
      <w:bodyDiv w:val="1"/>
      <w:marLeft w:val="0"/>
      <w:marRight w:val="0"/>
      <w:marTop w:val="0"/>
      <w:marBottom w:val="0"/>
      <w:divBdr>
        <w:top w:val="none" w:sz="0" w:space="0" w:color="auto"/>
        <w:left w:val="none" w:sz="0" w:space="0" w:color="auto"/>
        <w:bottom w:val="none" w:sz="0" w:space="0" w:color="auto"/>
        <w:right w:val="none" w:sz="0" w:space="0" w:color="auto"/>
      </w:divBdr>
    </w:div>
    <w:div w:id="2060472883">
      <w:bodyDiv w:val="1"/>
      <w:marLeft w:val="0"/>
      <w:marRight w:val="0"/>
      <w:marTop w:val="0"/>
      <w:marBottom w:val="0"/>
      <w:divBdr>
        <w:top w:val="none" w:sz="0" w:space="0" w:color="auto"/>
        <w:left w:val="none" w:sz="0" w:space="0" w:color="auto"/>
        <w:bottom w:val="none" w:sz="0" w:space="0" w:color="auto"/>
        <w:right w:val="none" w:sz="0" w:space="0" w:color="auto"/>
      </w:divBdr>
      <w:divsChild>
        <w:div w:id="454760496">
          <w:marLeft w:val="0"/>
          <w:marRight w:val="0"/>
          <w:marTop w:val="0"/>
          <w:marBottom w:val="0"/>
          <w:divBdr>
            <w:top w:val="none" w:sz="0" w:space="0" w:color="auto"/>
            <w:left w:val="none" w:sz="0" w:space="0" w:color="auto"/>
            <w:bottom w:val="none" w:sz="0" w:space="0" w:color="auto"/>
            <w:right w:val="none" w:sz="0" w:space="0" w:color="auto"/>
          </w:divBdr>
          <w:divsChild>
            <w:div w:id="1178885220">
              <w:marLeft w:val="0"/>
              <w:marRight w:val="0"/>
              <w:marTop w:val="0"/>
              <w:marBottom w:val="0"/>
              <w:divBdr>
                <w:top w:val="none" w:sz="0" w:space="0" w:color="auto"/>
                <w:left w:val="none" w:sz="0" w:space="0" w:color="auto"/>
                <w:bottom w:val="none" w:sz="0" w:space="0" w:color="auto"/>
                <w:right w:val="none" w:sz="0" w:space="0" w:color="auto"/>
              </w:divBdr>
              <w:divsChild>
                <w:div w:id="265311553">
                  <w:marLeft w:val="0"/>
                  <w:marRight w:val="0"/>
                  <w:marTop w:val="0"/>
                  <w:marBottom w:val="0"/>
                  <w:divBdr>
                    <w:top w:val="none" w:sz="0" w:space="0" w:color="auto"/>
                    <w:left w:val="none" w:sz="0" w:space="0" w:color="auto"/>
                    <w:bottom w:val="none" w:sz="0" w:space="0" w:color="auto"/>
                    <w:right w:val="none" w:sz="0" w:space="0" w:color="auto"/>
                  </w:divBdr>
                  <w:divsChild>
                    <w:div w:id="713847479">
                      <w:marLeft w:val="0"/>
                      <w:marRight w:val="0"/>
                      <w:marTop w:val="0"/>
                      <w:marBottom w:val="0"/>
                      <w:divBdr>
                        <w:top w:val="none" w:sz="0" w:space="0" w:color="auto"/>
                        <w:left w:val="none" w:sz="0" w:space="0" w:color="auto"/>
                        <w:bottom w:val="none" w:sz="0" w:space="0" w:color="auto"/>
                        <w:right w:val="none" w:sz="0" w:space="0" w:color="auto"/>
                      </w:divBdr>
                      <w:divsChild>
                        <w:div w:id="1763143162">
                          <w:marLeft w:val="0"/>
                          <w:marRight w:val="0"/>
                          <w:marTop w:val="0"/>
                          <w:marBottom w:val="0"/>
                          <w:divBdr>
                            <w:top w:val="none" w:sz="0" w:space="0" w:color="auto"/>
                            <w:left w:val="none" w:sz="0" w:space="0" w:color="auto"/>
                            <w:bottom w:val="none" w:sz="0" w:space="0" w:color="auto"/>
                            <w:right w:val="none" w:sz="0" w:space="0" w:color="auto"/>
                          </w:divBdr>
                          <w:divsChild>
                            <w:div w:id="849874661">
                              <w:marLeft w:val="0"/>
                              <w:marRight w:val="0"/>
                              <w:marTop w:val="0"/>
                              <w:marBottom w:val="0"/>
                              <w:divBdr>
                                <w:top w:val="none" w:sz="0" w:space="0" w:color="auto"/>
                                <w:left w:val="none" w:sz="0" w:space="0" w:color="auto"/>
                                <w:bottom w:val="none" w:sz="0" w:space="0" w:color="auto"/>
                                <w:right w:val="none" w:sz="0" w:space="0" w:color="auto"/>
                              </w:divBdr>
                              <w:divsChild>
                                <w:div w:id="1454204870">
                                  <w:marLeft w:val="0"/>
                                  <w:marRight w:val="0"/>
                                  <w:marTop w:val="0"/>
                                  <w:marBottom w:val="0"/>
                                  <w:divBdr>
                                    <w:top w:val="none" w:sz="0" w:space="0" w:color="auto"/>
                                    <w:left w:val="none" w:sz="0" w:space="0" w:color="auto"/>
                                    <w:bottom w:val="none" w:sz="0" w:space="0" w:color="auto"/>
                                    <w:right w:val="none" w:sz="0" w:space="0" w:color="auto"/>
                                  </w:divBdr>
                                  <w:divsChild>
                                    <w:div w:id="545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235353">
      <w:bodyDiv w:val="1"/>
      <w:marLeft w:val="0"/>
      <w:marRight w:val="0"/>
      <w:marTop w:val="0"/>
      <w:marBottom w:val="0"/>
      <w:divBdr>
        <w:top w:val="none" w:sz="0" w:space="0" w:color="auto"/>
        <w:left w:val="none" w:sz="0" w:space="0" w:color="auto"/>
        <w:bottom w:val="none" w:sz="0" w:space="0" w:color="auto"/>
        <w:right w:val="none" w:sz="0" w:space="0" w:color="auto"/>
      </w:divBdr>
      <w:divsChild>
        <w:div w:id="100297378">
          <w:marLeft w:val="0"/>
          <w:marRight w:val="0"/>
          <w:marTop w:val="0"/>
          <w:marBottom w:val="0"/>
          <w:divBdr>
            <w:top w:val="none" w:sz="0" w:space="0" w:color="auto"/>
            <w:left w:val="none" w:sz="0" w:space="0" w:color="auto"/>
            <w:bottom w:val="none" w:sz="0" w:space="0" w:color="auto"/>
            <w:right w:val="none" w:sz="0" w:space="0" w:color="auto"/>
          </w:divBdr>
          <w:divsChild>
            <w:div w:id="5994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4147">
      <w:bodyDiv w:val="1"/>
      <w:marLeft w:val="0"/>
      <w:marRight w:val="0"/>
      <w:marTop w:val="0"/>
      <w:marBottom w:val="0"/>
      <w:divBdr>
        <w:top w:val="none" w:sz="0" w:space="0" w:color="auto"/>
        <w:left w:val="none" w:sz="0" w:space="0" w:color="auto"/>
        <w:bottom w:val="none" w:sz="0" w:space="0" w:color="auto"/>
        <w:right w:val="none" w:sz="0" w:space="0" w:color="auto"/>
      </w:divBdr>
    </w:div>
    <w:div w:id="2091928565">
      <w:bodyDiv w:val="1"/>
      <w:marLeft w:val="0"/>
      <w:marRight w:val="0"/>
      <w:marTop w:val="0"/>
      <w:marBottom w:val="0"/>
      <w:divBdr>
        <w:top w:val="none" w:sz="0" w:space="0" w:color="auto"/>
        <w:left w:val="none" w:sz="0" w:space="0" w:color="auto"/>
        <w:bottom w:val="none" w:sz="0" w:space="0" w:color="auto"/>
        <w:right w:val="none" w:sz="0" w:space="0" w:color="auto"/>
      </w:divBdr>
    </w:div>
    <w:div w:id="2093774146">
      <w:bodyDiv w:val="1"/>
      <w:marLeft w:val="0"/>
      <w:marRight w:val="0"/>
      <w:marTop w:val="0"/>
      <w:marBottom w:val="0"/>
      <w:divBdr>
        <w:top w:val="none" w:sz="0" w:space="0" w:color="auto"/>
        <w:left w:val="none" w:sz="0" w:space="0" w:color="auto"/>
        <w:bottom w:val="none" w:sz="0" w:space="0" w:color="auto"/>
        <w:right w:val="none" w:sz="0" w:space="0" w:color="auto"/>
      </w:divBdr>
    </w:div>
    <w:div w:id="2101171127">
      <w:bodyDiv w:val="1"/>
      <w:marLeft w:val="0"/>
      <w:marRight w:val="0"/>
      <w:marTop w:val="0"/>
      <w:marBottom w:val="0"/>
      <w:divBdr>
        <w:top w:val="none" w:sz="0" w:space="0" w:color="auto"/>
        <w:left w:val="none" w:sz="0" w:space="0" w:color="auto"/>
        <w:bottom w:val="none" w:sz="0" w:space="0" w:color="auto"/>
        <w:right w:val="none" w:sz="0" w:space="0" w:color="auto"/>
      </w:divBdr>
    </w:div>
    <w:div w:id="2101901536">
      <w:bodyDiv w:val="1"/>
      <w:marLeft w:val="0"/>
      <w:marRight w:val="0"/>
      <w:marTop w:val="0"/>
      <w:marBottom w:val="0"/>
      <w:divBdr>
        <w:top w:val="none" w:sz="0" w:space="0" w:color="auto"/>
        <w:left w:val="none" w:sz="0" w:space="0" w:color="auto"/>
        <w:bottom w:val="none" w:sz="0" w:space="0" w:color="auto"/>
        <w:right w:val="none" w:sz="0" w:space="0" w:color="auto"/>
      </w:divBdr>
    </w:div>
    <w:div w:id="2106999890">
      <w:bodyDiv w:val="1"/>
      <w:marLeft w:val="0"/>
      <w:marRight w:val="0"/>
      <w:marTop w:val="0"/>
      <w:marBottom w:val="0"/>
      <w:divBdr>
        <w:top w:val="none" w:sz="0" w:space="0" w:color="auto"/>
        <w:left w:val="none" w:sz="0" w:space="0" w:color="auto"/>
        <w:bottom w:val="none" w:sz="0" w:space="0" w:color="auto"/>
        <w:right w:val="none" w:sz="0" w:space="0" w:color="auto"/>
      </w:divBdr>
    </w:div>
    <w:div w:id="2117945164">
      <w:bodyDiv w:val="1"/>
      <w:marLeft w:val="0"/>
      <w:marRight w:val="0"/>
      <w:marTop w:val="0"/>
      <w:marBottom w:val="0"/>
      <w:divBdr>
        <w:top w:val="none" w:sz="0" w:space="0" w:color="auto"/>
        <w:left w:val="none" w:sz="0" w:space="0" w:color="auto"/>
        <w:bottom w:val="none" w:sz="0" w:space="0" w:color="auto"/>
        <w:right w:val="none" w:sz="0" w:space="0" w:color="auto"/>
      </w:divBdr>
      <w:divsChild>
        <w:div w:id="1775713328">
          <w:marLeft w:val="0"/>
          <w:marRight w:val="0"/>
          <w:marTop w:val="0"/>
          <w:marBottom w:val="0"/>
          <w:divBdr>
            <w:top w:val="none" w:sz="0" w:space="0" w:color="auto"/>
            <w:left w:val="none" w:sz="0" w:space="0" w:color="auto"/>
            <w:bottom w:val="none" w:sz="0" w:space="0" w:color="auto"/>
            <w:right w:val="none" w:sz="0" w:space="0" w:color="auto"/>
          </w:divBdr>
        </w:div>
        <w:div w:id="450781906">
          <w:marLeft w:val="0"/>
          <w:marRight w:val="0"/>
          <w:marTop w:val="0"/>
          <w:marBottom w:val="0"/>
          <w:divBdr>
            <w:top w:val="none" w:sz="0" w:space="0" w:color="auto"/>
            <w:left w:val="none" w:sz="0" w:space="0" w:color="auto"/>
            <w:bottom w:val="none" w:sz="0" w:space="0" w:color="auto"/>
            <w:right w:val="none" w:sz="0" w:space="0" w:color="auto"/>
          </w:divBdr>
        </w:div>
        <w:div w:id="1218470525">
          <w:marLeft w:val="0"/>
          <w:marRight w:val="0"/>
          <w:marTop w:val="0"/>
          <w:marBottom w:val="0"/>
          <w:divBdr>
            <w:top w:val="none" w:sz="0" w:space="0" w:color="auto"/>
            <w:left w:val="none" w:sz="0" w:space="0" w:color="auto"/>
            <w:bottom w:val="none" w:sz="0" w:space="0" w:color="auto"/>
            <w:right w:val="none" w:sz="0" w:space="0" w:color="auto"/>
          </w:divBdr>
        </w:div>
        <w:div w:id="1590120757">
          <w:marLeft w:val="0"/>
          <w:marRight w:val="0"/>
          <w:marTop w:val="0"/>
          <w:marBottom w:val="0"/>
          <w:divBdr>
            <w:top w:val="none" w:sz="0" w:space="0" w:color="auto"/>
            <w:left w:val="none" w:sz="0" w:space="0" w:color="auto"/>
            <w:bottom w:val="none" w:sz="0" w:space="0" w:color="auto"/>
            <w:right w:val="none" w:sz="0" w:space="0" w:color="auto"/>
          </w:divBdr>
          <w:divsChild>
            <w:div w:id="12982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07108">
      <w:bodyDiv w:val="1"/>
      <w:marLeft w:val="0"/>
      <w:marRight w:val="0"/>
      <w:marTop w:val="0"/>
      <w:marBottom w:val="0"/>
      <w:divBdr>
        <w:top w:val="none" w:sz="0" w:space="0" w:color="auto"/>
        <w:left w:val="none" w:sz="0" w:space="0" w:color="auto"/>
        <w:bottom w:val="none" w:sz="0" w:space="0" w:color="auto"/>
        <w:right w:val="none" w:sz="0" w:space="0" w:color="auto"/>
      </w:divBdr>
    </w:div>
    <w:div w:id="2124687385">
      <w:bodyDiv w:val="1"/>
      <w:marLeft w:val="0"/>
      <w:marRight w:val="0"/>
      <w:marTop w:val="0"/>
      <w:marBottom w:val="0"/>
      <w:divBdr>
        <w:top w:val="none" w:sz="0" w:space="0" w:color="auto"/>
        <w:left w:val="none" w:sz="0" w:space="0" w:color="auto"/>
        <w:bottom w:val="none" w:sz="0" w:space="0" w:color="auto"/>
        <w:right w:val="none" w:sz="0" w:space="0" w:color="auto"/>
      </w:divBdr>
    </w:div>
    <w:div w:id="2138913806">
      <w:bodyDiv w:val="1"/>
      <w:marLeft w:val="0"/>
      <w:marRight w:val="0"/>
      <w:marTop w:val="0"/>
      <w:marBottom w:val="0"/>
      <w:divBdr>
        <w:top w:val="none" w:sz="0" w:space="0" w:color="auto"/>
        <w:left w:val="none" w:sz="0" w:space="0" w:color="auto"/>
        <w:bottom w:val="none" w:sz="0" w:space="0" w:color="auto"/>
        <w:right w:val="none" w:sz="0" w:space="0" w:color="auto"/>
      </w:divBdr>
      <w:divsChild>
        <w:div w:id="200826967">
          <w:marLeft w:val="0"/>
          <w:marRight w:val="0"/>
          <w:marTop w:val="0"/>
          <w:marBottom w:val="180"/>
          <w:divBdr>
            <w:top w:val="none" w:sz="0" w:space="0" w:color="auto"/>
            <w:left w:val="none" w:sz="0" w:space="0" w:color="auto"/>
            <w:bottom w:val="none" w:sz="0" w:space="0" w:color="auto"/>
            <w:right w:val="none" w:sz="0" w:space="0" w:color="auto"/>
          </w:divBdr>
        </w:div>
        <w:div w:id="1348217756">
          <w:marLeft w:val="0"/>
          <w:marRight w:val="0"/>
          <w:marTop w:val="0"/>
          <w:marBottom w:val="180"/>
          <w:divBdr>
            <w:top w:val="none" w:sz="0" w:space="0" w:color="auto"/>
            <w:left w:val="none" w:sz="0" w:space="0" w:color="auto"/>
            <w:bottom w:val="none" w:sz="0" w:space="0" w:color="auto"/>
            <w:right w:val="none" w:sz="0" w:space="0" w:color="auto"/>
          </w:divBdr>
        </w:div>
        <w:div w:id="1959332698">
          <w:marLeft w:val="0"/>
          <w:marRight w:val="0"/>
          <w:marTop w:val="0"/>
          <w:marBottom w:val="180"/>
          <w:divBdr>
            <w:top w:val="none" w:sz="0" w:space="0" w:color="auto"/>
            <w:left w:val="none" w:sz="0" w:space="0" w:color="auto"/>
            <w:bottom w:val="none" w:sz="0" w:space="0" w:color="auto"/>
            <w:right w:val="none" w:sz="0" w:space="0" w:color="auto"/>
          </w:divBdr>
        </w:div>
        <w:div w:id="2066373999">
          <w:marLeft w:val="0"/>
          <w:marRight w:val="0"/>
          <w:marTop w:val="0"/>
          <w:marBottom w:val="180"/>
          <w:divBdr>
            <w:top w:val="none" w:sz="0" w:space="0" w:color="auto"/>
            <w:left w:val="none" w:sz="0" w:space="0" w:color="auto"/>
            <w:bottom w:val="none" w:sz="0" w:space="0" w:color="auto"/>
            <w:right w:val="none" w:sz="0" w:space="0" w:color="auto"/>
          </w:divBdr>
        </w:div>
      </w:divsChild>
    </w:div>
    <w:div w:id="214514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medicaljournals.se/jrm/content_files/download.php?doi=10.2340/16501977-2713" TargetMode="External" Id="rId26" /><Relationship Type="http://schemas.openxmlformats.org/officeDocument/2006/relationships/hyperlink" Target="https://www.england.nhs.uk/coronavirus/publication/allied-health-professionals-role-in-rehabilitation-during-and-after-covid-19/" TargetMode="External" Id="rId21" /><Relationship Type="http://schemas.openxmlformats.org/officeDocument/2006/relationships/hyperlink" Target="https://gateway.proquest.com/openurl?ctx_ver=Z39.88-2004&amp;res_id=xri:pqm&amp;req_dat=xri:pqil:pq_clntid=145298&amp;rft_val_fmt=ori/fmt:kev:mtx:journal&amp;genre=article&amp;issn=1661-7827&amp;volume=17&amp;issue=13&amp;spage=4890" TargetMode="External" Id="rId42" /><Relationship Type="http://schemas.openxmlformats.org/officeDocument/2006/relationships/hyperlink" Target="https://doi.org/10.1016/j.jamda.2020.04.022" TargetMode="External" Id="rId47" /><Relationship Type="http://schemas.openxmlformats.org/officeDocument/2006/relationships/hyperlink" Target="https://www.tandfonline.com/doi/pdf/10.1080/17461391.2020.1761076?needAccess=true" TargetMode="External" Id="rId63" /><Relationship Type="http://schemas.openxmlformats.org/officeDocument/2006/relationships/hyperlink" Target="https://www.cambridge.org/core/services/aop-cambridge-core/content/view/08FFD7F2365FD04758BFC381DD474E00/S1935789320002141a.pdf/div-class-title-prediction-of-the-rehabilitation-duration-and-risk-management-for-mild-moderate-covid-19-div.pdf" TargetMode="External" Id="rId68" /><Relationship Type="http://schemas.openxmlformats.org/officeDocument/2006/relationships/numbering" Target="numbering.xml" Id="rId2" /><Relationship Type="http://schemas.openxmlformats.org/officeDocument/2006/relationships/hyperlink" Target="mailto:Lindsay.snell@nhs.net" TargetMode="External" Id="rId16" /><Relationship Type="http://schemas.openxmlformats.org/officeDocument/2006/relationships/hyperlink" Target="http://search.ebscohost.com/login.aspx?direct=true&amp;scope=site&amp;site=ehost-live&amp;db=mdc&amp;AN=32518105" TargetMode="External" Id="rId29" /><Relationship Type="http://schemas.openxmlformats.org/officeDocument/2006/relationships/hyperlink" Target="https://openathens.nice.org.uk/" TargetMode="External" Id="rId11" /><Relationship Type="http://schemas.openxmlformats.org/officeDocument/2006/relationships/hyperlink" Target="https://www.medicaljournals.se/jrm/content/abstract/10.2340/16501977-2713" TargetMode="External" Id="rId24" /><Relationship Type="http://schemas.openxmlformats.org/officeDocument/2006/relationships/hyperlink" Target="https://rehabilitation.cochrane.org/covid-19/reh-cover-living-systematic-review" TargetMode="External" Id="rId32" /><Relationship Type="http://schemas.openxmlformats.org/officeDocument/2006/relationships/hyperlink" Target="http://search.ebscohost.com/login.aspx?direct=true&amp;scope=site&amp;site=ehost-live&amp;db=mdc&amp;AN=32369030" TargetMode="External" Id="rId37" /><Relationship Type="http://schemas.openxmlformats.org/officeDocument/2006/relationships/hyperlink" Target="http://europepmc.org/search?query=(DOI:10.3390/ijerph17134890)" TargetMode="External" Id="rId40" /><Relationship Type="http://schemas.openxmlformats.org/officeDocument/2006/relationships/hyperlink" Target="https://doi.org/10.1016/j.jagp.2020.05.012" TargetMode="External" Id="rId45" /><Relationship Type="http://schemas.openxmlformats.org/officeDocument/2006/relationships/hyperlink" Target="https://onlinelibrary.wiley.com/doi/pdfdirect/10.1111/ggi.13991" TargetMode="External" Id="rId53" /><Relationship Type="http://schemas.openxmlformats.org/officeDocument/2006/relationships/hyperlink" Target="https://jidc.org/index.php/journal/article/download/32379708/2228" TargetMode="External" Id="rId58" /><Relationship Type="http://schemas.openxmlformats.org/officeDocument/2006/relationships/hyperlink" Target="https://www.mdpi.com/1660-4601/17/10/3572/pdf" TargetMode="External" Id="rId66" /><Relationship Type="http://schemas.openxmlformats.org/officeDocument/2006/relationships/customXml" Target="../customXml/item2.xml" Id="rId74" /><Relationship Type="http://schemas.openxmlformats.org/officeDocument/2006/relationships/settings" Target="settings.xml" Id="rId5" /><Relationship Type="http://schemas.openxmlformats.org/officeDocument/2006/relationships/hyperlink" Target="http://europepmc.org/search?query=(DOI:10.4081/ejtm.2020.9069)" TargetMode="External" Id="rId61" /><Relationship Type="http://schemas.openxmlformats.org/officeDocument/2006/relationships/hyperlink" Target="https://www.england.nhs.uk/coronavirus/publication/after-care-needs-of-inpatients-recovering-from-covid-19/" TargetMode="External" Id="rId19" /><Relationship Type="http://schemas.openxmlformats.org/officeDocument/2006/relationships/hyperlink" Target="http://www.uhdblibrary.co.uk/ills" TargetMode="External" Id="rId14" /><Relationship Type="http://schemas.openxmlformats.org/officeDocument/2006/relationships/hyperlink" Target="https://go.openathens.net/redirector/nhs?url=https%3A%2F%2Fbjsm.bmj.com%2Flookup%2Fdoi%2F10.1136%2Fbjsports-2020-102596" TargetMode="External" Id="rId22" /><Relationship Type="http://schemas.openxmlformats.org/officeDocument/2006/relationships/hyperlink" Target="https://gateway.proquest.com/openurl?ctx_ver=Z39.88-2004&amp;res_id=xri:pqm&amp;req_dat=xri:pqil:pq_clntid=145298&amp;rft_val_fmt=ori/fmt:kev:mtx:journal&amp;genre=article&amp;issn=2475-0360&amp;volume=3&amp;issue=2&amp;spage=82" TargetMode="External" Id="rId27" /><Relationship Type="http://schemas.openxmlformats.org/officeDocument/2006/relationships/hyperlink" Target="https://gateway.proquest.com/openurl?ctx_ver=Z39.88-2004&amp;res_id=xri:pqm&amp;req_dat=xri:pqil:pq_clntid=145298&amp;rft_val_fmt=ori/fmt:kev:mtx:journal&amp;genre=article&amp;issn=1470-2118&amp;volume=20&amp;issue=4&amp;spage=359" TargetMode="External" Id="rId30" /><Relationship Type="http://schemas.openxmlformats.org/officeDocument/2006/relationships/hyperlink" Target="https://www.mdpi.com/1422-0067/21/13/4670/pdf" TargetMode="External" Id="rId35" /><Relationship Type="http://schemas.openxmlformats.org/officeDocument/2006/relationships/hyperlink" Target="https://www.mdpi.com/1660-4601/17/13/4890/pdf" TargetMode="External" Id="rId43" /><Relationship Type="http://schemas.openxmlformats.org/officeDocument/2006/relationships/hyperlink" Target="https://auth.elsevier.com/ShibAuth/institutionLogin?entityID=https://idp.eng.nhs.uk/openathens&amp;appReturnURL=https%3A%2F%2Fwww.clinicalkey.com%2Fcontent%2FplayBy%2Fdoi%2F%3Fv%3D10.1016%2Fj.jamda.2020.06.001" TargetMode="External" Id="rId48" /><Relationship Type="http://schemas.openxmlformats.org/officeDocument/2006/relationships/hyperlink" Target="https://www.mdpi.com/2077-0383/9/6/1986/pdf" TargetMode="External" Id="rId56" /><Relationship Type="http://schemas.openxmlformats.org/officeDocument/2006/relationships/hyperlink" Target="http://europepmc.org/search?query=(DOI:10.3390/ijerph17103572)" TargetMode="External" Id="rId64" /><Relationship Type="http://schemas.openxmlformats.org/officeDocument/2006/relationships/header" Target="header1.xml" Id="rId69" /><Relationship Type="http://schemas.openxmlformats.org/officeDocument/2006/relationships/endnotes" Target="endnotes.xml" Id="rId8" /><Relationship Type="http://schemas.openxmlformats.org/officeDocument/2006/relationships/hyperlink" Target="https://doi.org/10.1016/j.jamda.2020.05.038" TargetMode="External" Id="rId51" /><Relationship Type="http://schemas.openxmlformats.org/officeDocument/2006/relationships/fontTable" Target="fontTable.xml" Id="rId72" /><Relationship Type="http://schemas.openxmlformats.org/officeDocument/2006/relationships/styles" Target="styles.xml" Id="rId3" /><Relationship Type="http://schemas.openxmlformats.org/officeDocument/2006/relationships/hyperlink" Target="http://journals.nice.org.uk/" TargetMode="External" Id="rId12" /><Relationship Type="http://schemas.openxmlformats.org/officeDocument/2006/relationships/hyperlink" Target="https://www.csp.org.uk/news/coronavirus/clinical-guidance/rehabilitation-coronavirus/covid-19-rehabilitation-standards" TargetMode="External" Id="rId17" /><Relationship Type="http://schemas.openxmlformats.org/officeDocument/2006/relationships/hyperlink" Target="http://search.ebscohost.com/login.aspx?direct=true&amp;scope=site&amp;site=ehost-live&amp;db=mdc&amp;AN=32719884" TargetMode="External" Id="rId25" /><Relationship Type="http://schemas.openxmlformats.org/officeDocument/2006/relationships/hyperlink" Target="http://europepmc.org/search?query=(DOI:10.3390/ijms21134670)" TargetMode="External" Id="rId33" /><Relationship Type="http://schemas.openxmlformats.org/officeDocument/2006/relationships/hyperlink" Target="https://doi.org/10.2196/19462" TargetMode="External" Id="rId38" /><Relationship Type="http://schemas.openxmlformats.org/officeDocument/2006/relationships/hyperlink" Target="https://auth.elsevier.com/ShibAuth/institutionLogin?entityID=https://idp.eng.nhs.uk/openathens&amp;appReturnURL=https%3A%2F%2Fwww.clinicalkey.com%2Fcontent%2FplayBy%2Fdoi%2F%3Fv%3D10.1016%2Fj.jamda.2020.04.022" TargetMode="External" Id="rId46" /><Relationship Type="http://schemas.openxmlformats.org/officeDocument/2006/relationships/hyperlink" Target="https://link.springer.com/content/pdf/10.1007/s40520-020-01601-4.pdf" TargetMode="External" Id="rId59" /><Relationship Type="http://schemas.openxmlformats.org/officeDocument/2006/relationships/hyperlink" Target="https://erj.ersjournals.com/content/erj/56/1/2001494.full.pdf" TargetMode="External" Id="rId67" /><Relationship Type="http://schemas.openxmlformats.org/officeDocument/2006/relationships/hyperlink" Target="https://www.nice.org.uk/guidance/gid-ng10091/documents/statement" TargetMode="External" Id="rId20" /><Relationship Type="http://schemas.openxmlformats.org/officeDocument/2006/relationships/hyperlink" Target="http://search.ebscohost.com/login.aspx?direct=true&amp;scope=site&amp;site=ehost-live&amp;db=mdc&amp;AN=32645876" TargetMode="External" Id="rId41" /><Relationship Type="http://schemas.openxmlformats.org/officeDocument/2006/relationships/hyperlink" Target="https://www.ncbi.nlm.nih.gov/pmc/articles/PMC7253045" TargetMode="External" Id="rId54" /><Relationship Type="http://schemas.openxmlformats.org/officeDocument/2006/relationships/hyperlink" Target="https://www.pagepressjournals.org/index.php/bam/article/download/9069/8823" TargetMode="External" Id="rId62" /><Relationship Type="http://schemas.openxmlformats.org/officeDocument/2006/relationships/footer" Target="footer1.xml" Id="rId70" /><Relationship Type="http://schemas.openxmlformats.org/officeDocument/2006/relationships/customXml" Target="../customXml/item3.xml" Id="rId75"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s://www.smartsurvey.co.uk/s/LiteratureSearchFeedback20202021/" TargetMode="External" Id="rId15" /><Relationship Type="http://schemas.openxmlformats.org/officeDocument/2006/relationships/hyperlink" Target="https://figshare.com/articles/The_Stanford_Hall_consensus_statement_for_post-COVID-19_rehabilitation/12497525/files/23185391.pdf" TargetMode="External" Id="rId23" /><Relationship Type="http://schemas.openxmlformats.org/officeDocument/2006/relationships/hyperlink" Target="https://onlinelibrary.wiley.com/doi/pdfdirect/10.1002/agm2.12120" TargetMode="External" Id="rId28" /><Relationship Type="http://schemas.openxmlformats.org/officeDocument/2006/relationships/hyperlink" Target="http://europepmc.org/search?query=(DOI:10.2196/19462)" TargetMode="External" Id="rId36" /><Relationship Type="http://schemas.openxmlformats.org/officeDocument/2006/relationships/hyperlink" Target="https://doi.org/10.1016/j.jamda.2020.06.001" TargetMode="External" Id="rId49" /><Relationship Type="http://schemas.openxmlformats.org/officeDocument/2006/relationships/hyperlink" Target="http://search.ebscohost.com/login.aspx?direct=true&amp;scope=site&amp;site=ehost-live&amp;db=mdc&amp;AN=32379708" TargetMode="External" Id="rId57" /><Relationship Type="http://schemas.openxmlformats.org/officeDocument/2006/relationships/hyperlink" Target="https://derby.koha-ptfs.co.uk/cgi-bin/koha/opac-main.pl" TargetMode="External" Id="rId10" /><Relationship Type="http://schemas.openxmlformats.org/officeDocument/2006/relationships/hyperlink" Target="https://www.rcpjournals.org/content/clinmedicine/early/2020/06/08/clinmed.2020-0353.full.pdf" TargetMode="External" Id="rId31" /><Relationship Type="http://schemas.openxmlformats.org/officeDocument/2006/relationships/hyperlink" Target="https://auth.elsevier.com/ShibAuth/institutionLogin?entityID=https://idp.eng.nhs.uk/openathens&amp;appReturnURL=https%3A%2F%2Fwww.clinicalkey.com%2Fcontent%2FplayBy%2Fdoi%2F%3Fv%3D10.1016%2Fj.jagp.2020.05.012" TargetMode="External" Id="rId44" /><Relationship Type="http://schemas.openxmlformats.org/officeDocument/2006/relationships/hyperlink" Target="https://go.openathens.net/redirector/nhs?url=https%3A%2F%2Fonlinelibrary.wiley.com%2Fdoi%2Fabs%2F10.1111%2Fggi.13991" TargetMode="External" Id="rId52" /><Relationship Type="http://schemas.openxmlformats.org/officeDocument/2006/relationships/hyperlink" Target="https://link.springer.com/content/pdf/10.1007/s12603-020-1424-2.pdf" TargetMode="External" Id="rId60" /><Relationship Type="http://schemas.openxmlformats.org/officeDocument/2006/relationships/hyperlink" Target="http://search.ebscohost.com/login.aspx?direct=true&amp;scope=site&amp;site=ehost-live&amp;db=mdc&amp;AN=32443683" TargetMode="External" Id="rId65" /><Relationship Type="http://schemas.openxmlformats.org/officeDocument/2006/relationships/theme" Target="theme/theme1.xml" Id="rId73" /><Relationship Type="http://schemas.microsoft.com/office/2007/relationships/stylesWithEffects" Target="stylesWithEffects.xml" Id="rId4" /><Relationship Type="http://schemas.openxmlformats.org/officeDocument/2006/relationships/hyperlink" Target="mailto:UHDB.MedicinesInformation@nhs.net" TargetMode="External" Id="rId9" /><Relationship Type="http://schemas.openxmlformats.org/officeDocument/2006/relationships/hyperlink" Target="https://derbyill.cliohosting.co.uk/" TargetMode="External" Id="rId13" /><Relationship Type="http://schemas.openxmlformats.org/officeDocument/2006/relationships/hyperlink" Target="https://www.bgs.org.uk/resources/covid-19-rehabilitation-of-older-people" TargetMode="External" Id="rId18" /><Relationship Type="http://schemas.openxmlformats.org/officeDocument/2006/relationships/hyperlink" Target="https://academic.oup.com/ageing/article-pdf/doi/10.1093/ageing/afaa118/33372084/afaa118.pdf" TargetMode="External" Id="rId39" /><Relationship Type="http://schemas.openxmlformats.org/officeDocument/2006/relationships/hyperlink" Target="https://gateway.proquest.com/openurl?ctx_ver=Z39.88-2004&amp;res_id=xri:pqm&amp;req_dat=xri:pqil:pq_clntid=145298&amp;rft_val_fmt=ori/fmt:kev:mtx:journal&amp;genre=article&amp;issn=1661-6596&amp;volume=21&amp;issue=13&amp;spage=4670" TargetMode="External" Id="rId34" /><Relationship Type="http://schemas.openxmlformats.org/officeDocument/2006/relationships/hyperlink" Target="https://auth.elsevier.com/ShibAuth/institutionLogin?entityID=https://idp.eng.nhs.uk/openathens&amp;appReturnURL=https%3A%2F%2Fwww.clinicalkey.com%2Fcontent%2FplayBy%2Fdoi%2F%3Fv%3D10.1016%2Fj.jamda.2020.05.038" TargetMode="External" Id="rId50" /><Relationship Type="http://schemas.openxmlformats.org/officeDocument/2006/relationships/hyperlink" Target="http://europepmc.org/search?query=(DOI:10.3390/jcm9061986)" TargetMode="External" Id="rId55" /><Relationship Type="http://schemas.openxmlformats.org/officeDocument/2006/relationships/customXml" Target="../customXml/item4.xml" Id="rId76" /><Relationship Type="http://schemas.openxmlformats.org/officeDocument/2006/relationships/footnotes" Target="footnotes.xml" Id="rId7" /><Relationship Type="http://schemas.openxmlformats.org/officeDocument/2006/relationships/header" Target="header2.xml" Id="rId71"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05596C-5DE5-483C-9919-C46F4586237D}">
  <ds:schemaRefs>
    <ds:schemaRef ds:uri="http://schemas.openxmlformats.org/officeDocument/2006/bibliography"/>
  </ds:schemaRefs>
</ds:datastoreItem>
</file>

<file path=customXml/itemProps2.xml><?xml version="1.0" encoding="utf-8"?>
<ds:datastoreItem xmlns:ds="http://schemas.openxmlformats.org/officeDocument/2006/customXml" ds:itemID="{C90C4D74-96AC-4200-A771-656EBB05B6DA}"/>
</file>

<file path=customXml/itemProps3.xml><?xml version="1.0" encoding="utf-8"?>
<ds:datastoreItem xmlns:ds="http://schemas.openxmlformats.org/officeDocument/2006/customXml" ds:itemID="{D7FBD94E-B466-4A7A-833D-A7A2FB719C1E}"/>
</file>

<file path=customXml/itemProps4.xml><?xml version="1.0" encoding="utf-8"?>
<ds:datastoreItem xmlns:ds="http://schemas.openxmlformats.org/officeDocument/2006/customXml" ds:itemID="{FC0175F2-DF24-45E3-81BA-A6AF11344E4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SDAH</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Dimenhydrinate for prophylaxis of postoperative nausea and vomiting: a meta-analysis of randomized controlled trials</dc:title>
  <dc:subject/>
  <dc:creator>Snell Hannah (RJF) BHFT</dc:creator>
  <cp:keywords/>
  <dc:description/>
  <cp:lastModifiedBy>Thackeray Eva (LTHTR)</cp:lastModifiedBy>
  <cp:revision>77</cp:revision>
  <cp:lastPrinted>2019-11-11T17:35:00Z</cp:lastPrinted>
  <dcterms:created xsi:type="dcterms:W3CDTF">2020-03-24T12:27:00Z</dcterms:created>
  <dcterms:modified xsi:type="dcterms:W3CDTF">2020-08-12T13:34:03Z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